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2A67" w14:textId="77777777" w:rsidR="006E256C" w:rsidRDefault="006E256C" w:rsidP="00A6662E">
      <w:pPr>
        <w:ind w:firstLine="708"/>
        <w:jc w:val="center"/>
        <w:rPr>
          <w:rFonts w:cs="Times New Roman"/>
          <w:b/>
          <w:bCs/>
          <w:sz w:val="28"/>
          <w:szCs w:val="28"/>
        </w:rPr>
      </w:pPr>
    </w:p>
    <w:p w14:paraId="2B8A0C3E" w14:textId="77777777" w:rsidR="006E256C" w:rsidRDefault="006E256C" w:rsidP="00A6662E">
      <w:pPr>
        <w:ind w:firstLine="708"/>
        <w:jc w:val="center"/>
        <w:rPr>
          <w:rFonts w:cs="Times New Roman"/>
          <w:b/>
          <w:bCs/>
          <w:sz w:val="28"/>
          <w:szCs w:val="28"/>
        </w:rPr>
      </w:pPr>
    </w:p>
    <w:p w14:paraId="2CB66BFD" w14:textId="77777777" w:rsidR="006E256C" w:rsidRDefault="006E256C" w:rsidP="00A6662E">
      <w:pPr>
        <w:ind w:firstLine="708"/>
        <w:jc w:val="center"/>
        <w:rPr>
          <w:rFonts w:cs="Times New Roman"/>
          <w:b/>
          <w:bCs/>
          <w:sz w:val="28"/>
          <w:szCs w:val="28"/>
        </w:rPr>
      </w:pPr>
    </w:p>
    <w:p w14:paraId="21C2BD10" w14:textId="77777777" w:rsidR="006E256C" w:rsidRDefault="006E256C" w:rsidP="00A6662E">
      <w:pPr>
        <w:ind w:firstLine="708"/>
        <w:jc w:val="center"/>
        <w:rPr>
          <w:rFonts w:cs="Times New Roman"/>
          <w:b/>
          <w:bCs/>
          <w:sz w:val="28"/>
          <w:szCs w:val="28"/>
        </w:rPr>
      </w:pPr>
    </w:p>
    <w:p w14:paraId="57691B40" w14:textId="77777777" w:rsidR="006E256C" w:rsidRDefault="006E256C" w:rsidP="00A6662E">
      <w:pPr>
        <w:ind w:firstLine="708"/>
        <w:jc w:val="center"/>
        <w:rPr>
          <w:rFonts w:cs="Times New Roman"/>
          <w:b/>
          <w:bCs/>
          <w:sz w:val="28"/>
          <w:szCs w:val="28"/>
        </w:rPr>
      </w:pPr>
    </w:p>
    <w:p w14:paraId="264765F8" w14:textId="77777777" w:rsidR="006E256C" w:rsidRDefault="006E256C" w:rsidP="00A6662E">
      <w:pPr>
        <w:ind w:firstLine="708"/>
        <w:jc w:val="center"/>
        <w:rPr>
          <w:rFonts w:cs="Times New Roman"/>
          <w:b/>
          <w:bCs/>
          <w:sz w:val="28"/>
          <w:szCs w:val="28"/>
        </w:rPr>
      </w:pPr>
    </w:p>
    <w:p w14:paraId="0522A0E2" w14:textId="77777777" w:rsidR="006E256C" w:rsidRDefault="006E256C" w:rsidP="00A6662E">
      <w:pPr>
        <w:ind w:firstLine="708"/>
        <w:jc w:val="center"/>
        <w:rPr>
          <w:rFonts w:cs="Times New Roman"/>
          <w:b/>
          <w:bCs/>
          <w:sz w:val="28"/>
          <w:szCs w:val="28"/>
        </w:rPr>
      </w:pPr>
    </w:p>
    <w:p w14:paraId="5C5392E7" w14:textId="77777777" w:rsidR="006E256C" w:rsidRDefault="006E256C" w:rsidP="00A6662E">
      <w:pPr>
        <w:ind w:firstLine="708"/>
        <w:jc w:val="center"/>
        <w:rPr>
          <w:rFonts w:cs="Times New Roman"/>
          <w:b/>
          <w:bCs/>
          <w:sz w:val="28"/>
          <w:szCs w:val="28"/>
        </w:rPr>
      </w:pPr>
    </w:p>
    <w:p w14:paraId="278AA95B" w14:textId="77777777" w:rsidR="006E256C" w:rsidRDefault="006E256C" w:rsidP="00A6662E">
      <w:pPr>
        <w:ind w:firstLine="708"/>
        <w:jc w:val="center"/>
        <w:rPr>
          <w:rFonts w:cs="Times New Roman"/>
          <w:b/>
          <w:bCs/>
          <w:sz w:val="28"/>
          <w:szCs w:val="28"/>
        </w:rPr>
      </w:pPr>
    </w:p>
    <w:p w14:paraId="14E851DE" w14:textId="1D94378C" w:rsidR="00A86B85" w:rsidRDefault="006E256C" w:rsidP="00A6662E">
      <w:pPr>
        <w:ind w:firstLine="708"/>
        <w:jc w:val="center"/>
        <w:rPr>
          <w:rFonts w:cs="Times New Roman"/>
          <w:b/>
          <w:bCs/>
          <w:sz w:val="28"/>
          <w:szCs w:val="28"/>
        </w:rPr>
      </w:pPr>
      <w:r w:rsidRPr="0068498A">
        <w:rPr>
          <w:rFonts w:cs="Times New Roman"/>
          <w:b/>
          <w:bCs/>
          <w:sz w:val="28"/>
          <w:szCs w:val="28"/>
        </w:rPr>
        <w:t xml:space="preserve">ОТЧЕТ О РЕЗУЛЬТАТАХ </w:t>
      </w:r>
      <w:r w:rsidR="008E63A6">
        <w:rPr>
          <w:rFonts w:cs="Times New Roman"/>
          <w:b/>
          <w:bCs/>
          <w:sz w:val="28"/>
          <w:szCs w:val="28"/>
        </w:rPr>
        <w:t xml:space="preserve">ОЦЕНКИ </w:t>
      </w:r>
      <w:r w:rsidRPr="0068498A">
        <w:rPr>
          <w:rFonts w:cs="Times New Roman"/>
          <w:b/>
          <w:bCs/>
          <w:sz w:val="28"/>
          <w:szCs w:val="28"/>
        </w:rPr>
        <w:t>ЦИФРОВЫХ КОМПЕТЕНЦИЙ ПЕДАГО</w:t>
      </w:r>
      <w:r>
        <w:rPr>
          <w:rFonts w:cs="Times New Roman"/>
          <w:b/>
          <w:bCs/>
          <w:sz w:val="28"/>
          <w:szCs w:val="28"/>
        </w:rPr>
        <w:t xml:space="preserve">ГИЧЕСКИХ РАБОТНИКОВ </w:t>
      </w:r>
    </w:p>
    <w:p w14:paraId="2F997C5A" w14:textId="0B1F8F24" w:rsidR="00687737" w:rsidRDefault="00687737" w:rsidP="00687737">
      <w:pPr>
        <w:ind w:firstLine="709"/>
        <w:jc w:val="center"/>
        <w:rPr>
          <w:rFonts w:cs="Times New Roman"/>
          <w:b/>
          <w:bCs/>
          <w:sz w:val="28"/>
          <w:szCs w:val="28"/>
        </w:rPr>
      </w:pPr>
    </w:p>
    <w:p w14:paraId="4BA6CBAF" w14:textId="58E0C394" w:rsidR="006E256C" w:rsidRDefault="006E256C" w:rsidP="00687737">
      <w:pPr>
        <w:ind w:firstLine="709"/>
        <w:jc w:val="center"/>
        <w:rPr>
          <w:rFonts w:cs="Times New Roman"/>
          <w:b/>
          <w:bCs/>
          <w:sz w:val="28"/>
          <w:szCs w:val="28"/>
        </w:rPr>
      </w:pPr>
    </w:p>
    <w:p w14:paraId="41BBD7C9" w14:textId="5E521DBF" w:rsidR="006E256C" w:rsidRDefault="006E256C" w:rsidP="00687737">
      <w:pPr>
        <w:ind w:firstLine="709"/>
        <w:jc w:val="center"/>
        <w:rPr>
          <w:rFonts w:cs="Times New Roman"/>
          <w:b/>
          <w:bCs/>
          <w:sz w:val="28"/>
          <w:szCs w:val="28"/>
        </w:rPr>
      </w:pPr>
    </w:p>
    <w:p w14:paraId="0F4C1F87" w14:textId="76622A2C" w:rsidR="006E256C" w:rsidRDefault="006E256C" w:rsidP="00687737">
      <w:pPr>
        <w:ind w:firstLine="709"/>
        <w:jc w:val="center"/>
        <w:rPr>
          <w:rFonts w:cs="Times New Roman"/>
          <w:b/>
          <w:bCs/>
          <w:sz w:val="28"/>
          <w:szCs w:val="28"/>
        </w:rPr>
      </w:pPr>
    </w:p>
    <w:p w14:paraId="2EF8D9AA" w14:textId="1BC31604" w:rsidR="006E256C" w:rsidRDefault="006E256C" w:rsidP="00687737">
      <w:pPr>
        <w:ind w:firstLine="709"/>
        <w:jc w:val="center"/>
        <w:rPr>
          <w:rFonts w:cs="Times New Roman"/>
          <w:b/>
          <w:bCs/>
          <w:sz w:val="28"/>
          <w:szCs w:val="28"/>
        </w:rPr>
      </w:pPr>
    </w:p>
    <w:p w14:paraId="26306754" w14:textId="29F8CD1F" w:rsidR="006E256C" w:rsidRDefault="006E256C" w:rsidP="00687737">
      <w:pPr>
        <w:ind w:firstLine="709"/>
        <w:jc w:val="center"/>
        <w:rPr>
          <w:rFonts w:cs="Times New Roman"/>
          <w:b/>
          <w:bCs/>
          <w:sz w:val="28"/>
          <w:szCs w:val="28"/>
        </w:rPr>
      </w:pPr>
    </w:p>
    <w:p w14:paraId="48E1DC4D" w14:textId="1BCD5F19" w:rsidR="006E256C" w:rsidRDefault="006E256C" w:rsidP="00687737">
      <w:pPr>
        <w:ind w:firstLine="709"/>
        <w:jc w:val="center"/>
        <w:rPr>
          <w:rFonts w:cs="Times New Roman"/>
          <w:b/>
          <w:bCs/>
          <w:sz w:val="28"/>
          <w:szCs w:val="28"/>
        </w:rPr>
      </w:pPr>
    </w:p>
    <w:p w14:paraId="30C615DA" w14:textId="3A4128E2" w:rsidR="006E256C" w:rsidRDefault="006E256C" w:rsidP="00687737">
      <w:pPr>
        <w:ind w:firstLine="709"/>
        <w:jc w:val="center"/>
        <w:rPr>
          <w:rFonts w:cs="Times New Roman"/>
          <w:b/>
          <w:bCs/>
          <w:sz w:val="28"/>
          <w:szCs w:val="28"/>
        </w:rPr>
      </w:pPr>
    </w:p>
    <w:p w14:paraId="70CA3406" w14:textId="183AC6CA" w:rsidR="006E256C" w:rsidRDefault="006E256C" w:rsidP="00687737">
      <w:pPr>
        <w:ind w:firstLine="709"/>
        <w:jc w:val="center"/>
        <w:rPr>
          <w:rFonts w:cs="Times New Roman"/>
          <w:b/>
          <w:bCs/>
          <w:sz w:val="28"/>
          <w:szCs w:val="28"/>
        </w:rPr>
      </w:pPr>
    </w:p>
    <w:p w14:paraId="21E8E98F" w14:textId="7F54D2EF" w:rsidR="006E256C" w:rsidRDefault="006E256C" w:rsidP="00687737">
      <w:pPr>
        <w:ind w:firstLine="709"/>
        <w:jc w:val="center"/>
        <w:rPr>
          <w:rFonts w:cs="Times New Roman"/>
          <w:b/>
          <w:bCs/>
          <w:sz w:val="28"/>
          <w:szCs w:val="28"/>
        </w:rPr>
      </w:pPr>
    </w:p>
    <w:p w14:paraId="742D1FAB" w14:textId="0B7CCAD0" w:rsidR="006E256C" w:rsidRDefault="006E256C" w:rsidP="00687737">
      <w:pPr>
        <w:ind w:firstLine="709"/>
        <w:jc w:val="center"/>
        <w:rPr>
          <w:rFonts w:cs="Times New Roman"/>
          <w:b/>
          <w:bCs/>
          <w:sz w:val="28"/>
          <w:szCs w:val="28"/>
        </w:rPr>
      </w:pPr>
    </w:p>
    <w:p w14:paraId="4D7D3E91" w14:textId="58D61292" w:rsidR="008E63A6" w:rsidRDefault="008E63A6" w:rsidP="00687737">
      <w:pPr>
        <w:ind w:firstLine="709"/>
        <w:jc w:val="center"/>
        <w:rPr>
          <w:rFonts w:cs="Times New Roman"/>
          <w:b/>
          <w:bCs/>
          <w:sz w:val="28"/>
          <w:szCs w:val="28"/>
        </w:rPr>
      </w:pPr>
    </w:p>
    <w:p w14:paraId="27935956" w14:textId="77777777" w:rsidR="008E63A6" w:rsidRDefault="008E63A6" w:rsidP="00687737">
      <w:pPr>
        <w:ind w:firstLine="709"/>
        <w:jc w:val="center"/>
        <w:rPr>
          <w:rFonts w:cs="Times New Roman"/>
          <w:b/>
          <w:bCs/>
          <w:sz w:val="28"/>
          <w:szCs w:val="28"/>
        </w:rPr>
      </w:pPr>
    </w:p>
    <w:p w14:paraId="5C7C7589" w14:textId="2DB5F113" w:rsidR="006E256C" w:rsidRDefault="006E256C" w:rsidP="00687737">
      <w:pPr>
        <w:ind w:firstLine="709"/>
        <w:jc w:val="center"/>
        <w:rPr>
          <w:rFonts w:cs="Times New Roman"/>
          <w:b/>
          <w:bCs/>
          <w:sz w:val="28"/>
          <w:szCs w:val="28"/>
        </w:rPr>
      </w:pPr>
    </w:p>
    <w:p w14:paraId="37EE2A63" w14:textId="46DCF28E" w:rsidR="006E256C" w:rsidRDefault="006E256C" w:rsidP="00687737">
      <w:pPr>
        <w:ind w:firstLine="709"/>
        <w:jc w:val="center"/>
        <w:rPr>
          <w:rFonts w:cs="Times New Roman"/>
          <w:b/>
          <w:bCs/>
          <w:sz w:val="28"/>
          <w:szCs w:val="28"/>
        </w:rPr>
      </w:pPr>
    </w:p>
    <w:p w14:paraId="2551FC37" w14:textId="5545A086" w:rsidR="006E256C" w:rsidRDefault="006E256C" w:rsidP="00687737">
      <w:pPr>
        <w:ind w:firstLine="709"/>
        <w:jc w:val="center"/>
        <w:rPr>
          <w:rFonts w:cs="Times New Roman"/>
          <w:b/>
          <w:bCs/>
          <w:sz w:val="28"/>
          <w:szCs w:val="28"/>
        </w:rPr>
      </w:pPr>
    </w:p>
    <w:p w14:paraId="7518897B" w14:textId="130036AC" w:rsidR="006E256C" w:rsidRDefault="006E256C" w:rsidP="008E63A6">
      <w:pPr>
        <w:ind w:firstLine="709"/>
        <w:jc w:val="center"/>
        <w:rPr>
          <w:rFonts w:cs="Times New Roman"/>
          <w:sz w:val="28"/>
          <w:szCs w:val="28"/>
        </w:rPr>
      </w:pPr>
      <w:r>
        <w:rPr>
          <w:rFonts w:cs="Times New Roman"/>
          <w:b/>
          <w:bCs/>
          <w:sz w:val="28"/>
          <w:szCs w:val="28"/>
        </w:rPr>
        <w:t>2021</w:t>
      </w:r>
      <w:r>
        <w:rPr>
          <w:rFonts w:cs="Times New Roman"/>
          <w:sz w:val="28"/>
          <w:szCs w:val="28"/>
        </w:rPr>
        <w:br w:type="page"/>
      </w:r>
    </w:p>
    <w:p w14:paraId="390E7310" w14:textId="77777777" w:rsidR="00A7718D" w:rsidRDefault="00A7718D" w:rsidP="00687737">
      <w:pPr>
        <w:jc w:val="center"/>
        <w:rPr>
          <w:rFonts w:cs="Times New Roman"/>
          <w:b/>
          <w:bCs/>
          <w:sz w:val="28"/>
          <w:szCs w:val="28"/>
        </w:rPr>
      </w:pPr>
    </w:p>
    <w:p w14:paraId="2E446635" w14:textId="7A60FD0F" w:rsidR="0068498A" w:rsidRDefault="008E63A6" w:rsidP="00687737">
      <w:pPr>
        <w:jc w:val="center"/>
        <w:rPr>
          <w:rFonts w:cs="Times New Roman"/>
          <w:b/>
          <w:bCs/>
          <w:sz w:val="28"/>
          <w:szCs w:val="28"/>
        </w:rPr>
      </w:pPr>
      <w:r w:rsidRPr="008E63A6">
        <w:rPr>
          <w:rFonts w:cs="Times New Roman"/>
          <w:b/>
          <w:bCs/>
          <w:sz w:val="28"/>
          <w:szCs w:val="28"/>
        </w:rPr>
        <w:t>СОДЕРЖАНИЕ:</w:t>
      </w:r>
    </w:p>
    <w:p w14:paraId="75D916E4" w14:textId="77777777" w:rsidR="00A7718D" w:rsidRPr="00A7718D" w:rsidRDefault="00A7718D" w:rsidP="00687737">
      <w:pPr>
        <w:jc w:val="center"/>
        <w:rPr>
          <w:rFonts w:cs="Times New Roman"/>
          <w:b/>
          <w:bCs/>
          <w:sz w:val="8"/>
          <w:szCs w:val="8"/>
        </w:rPr>
      </w:pPr>
    </w:p>
    <w:p w14:paraId="1111CD1C" w14:textId="40B34E1A" w:rsidR="0068498A" w:rsidRPr="00687737" w:rsidRDefault="0068498A" w:rsidP="00DC3163">
      <w:pPr>
        <w:ind w:firstLine="709"/>
        <w:jc w:val="both"/>
        <w:rPr>
          <w:rFonts w:cs="Times New Roman"/>
          <w:b/>
          <w:bCs/>
          <w:sz w:val="28"/>
          <w:szCs w:val="28"/>
        </w:rPr>
      </w:pPr>
      <w:r w:rsidRPr="00687737">
        <w:rPr>
          <w:rFonts w:cs="Times New Roman"/>
          <w:b/>
          <w:bCs/>
          <w:sz w:val="28"/>
          <w:szCs w:val="28"/>
        </w:rPr>
        <w:t>1. Общая характеристика исследуемой выборки</w:t>
      </w:r>
    </w:p>
    <w:p w14:paraId="72F65414" w14:textId="39C80015" w:rsidR="0068498A" w:rsidRPr="00687737" w:rsidRDefault="0068498A" w:rsidP="00DC3163">
      <w:pPr>
        <w:ind w:firstLine="709"/>
        <w:jc w:val="both"/>
        <w:rPr>
          <w:rFonts w:cs="Times New Roman"/>
          <w:b/>
          <w:bCs/>
          <w:sz w:val="28"/>
          <w:szCs w:val="28"/>
        </w:rPr>
      </w:pPr>
      <w:r w:rsidRPr="00687737">
        <w:rPr>
          <w:rFonts w:cs="Times New Roman"/>
          <w:b/>
          <w:bCs/>
          <w:sz w:val="28"/>
          <w:szCs w:val="28"/>
        </w:rPr>
        <w:t xml:space="preserve">2. </w:t>
      </w:r>
      <w:r w:rsidR="002442DA" w:rsidRPr="00687737">
        <w:rPr>
          <w:rFonts w:cs="Times New Roman"/>
          <w:b/>
          <w:bCs/>
          <w:sz w:val="28"/>
          <w:szCs w:val="28"/>
        </w:rPr>
        <w:t>Общий уровень сформированности цифровых компетенций участников исследования.</w:t>
      </w:r>
    </w:p>
    <w:p w14:paraId="6F048A35" w14:textId="48B7E7CA" w:rsidR="002442DA" w:rsidRPr="00687737" w:rsidRDefault="002442DA" w:rsidP="00DC3163">
      <w:pPr>
        <w:ind w:firstLine="709"/>
        <w:jc w:val="both"/>
        <w:rPr>
          <w:b/>
          <w:bCs/>
          <w:sz w:val="28"/>
          <w:szCs w:val="24"/>
        </w:rPr>
      </w:pPr>
      <w:r w:rsidRPr="00687737">
        <w:rPr>
          <w:rFonts w:cs="Times New Roman"/>
          <w:b/>
          <w:bCs/>
          <w:sz w:val="28"/>
          <w:szCs w:val="28"/>
        </w:rPr>
        <w:t xml:space="preserve">3. </w:t>
      </w:r>
      <w:r w:rsidRPr="00687737">
        <w:rPr>
          <w:b/>
          <w:bCs/>
          <w:sz w:val="28"/>
          <w:szCs w:val="24"/>
        </w:rPr>
        <w:t>Зависимость уровня сформированности цифровых компетенций от различных факторов.</w:t>
      </w:r>
    </w:p>
    <w:p w14:paraId="1C3718B4" w14:textId="77777777" w:rsidR="002442DA" w:rsidRPr="00C5139D" w:rsidRDefault="002442DA" w:rsidP="00DC3163">
      <w:pPr>
        <w:ind w:firstLine="709"/>
        <w:jc w:val="both"/>
        <w:rPr>
          <w:sz w:val="28"/>
          <w:szCs w:val="24"/>
        </w:rPr>
      </w:pPr>
      <w:r w:rsidRPr="00C5139D">
        <w:rPr>
          <w:sz w:val="28"/>
          <w:szCs w:val="24"/>
        </w:rPr>
        <w:t>3.1. Место работы</w:t>
      </w:r>
    </w:p>
    <w:p w14:paraId="08BB7834" w14:textId="77777777" w:rsidR="002442DA" w:rsidRPr="00C5139D" w:rsidRDefault="002442DA" w:rsidP="00DC3163">
      <w:pPr>
        <w:tabs>
          <w:tab w:val="left" w:pos="984"/>
        </w:tabs>
        <w:ind w:firstLine="709"/>
        <w:jc w:val="both"/>
        <w:rPr>
          <w:sz w:val="28"/>
          <w:szCs w:val="24"/>
        </w:rPr>
      </w:pPr>
      <w:r w:rsidRPr="00C5139D">
        <w:rPr>
          <w:sz w:val="28"/>
          <w:szCs w:val="24"/>
        </w:rPr>
        <w:t>3.2. Стаж работы</w:t>
      </w:r>
    </w:p>
    <w:p w14:paraId="1AFF08F5" w14:textId="77777777" w:rsidR="002442DA" w:rsidRPr="00C5139D" w:rsidRDefault="002442DA" w:rsidP="00DC3163">
      <w:pPr>
        <w:ind w:firstLine="709"/>
        <w:jc w:val="both"/>
        <w:rPr>
          <w:sz w:val="28"/>
          <w:szCs w:val="24"/>
        </w:rPr>
      </w:pPr>
      <w:r w:rsidRPr="00C5139D">
        <w:rPr>
          <w:sz w:val="28"/>
          <w:szCs w:val="24"/>
        </w:rPr>
        <w:t>3.3. Квалификационная категория</w:t>
      </w:r>
    </w:p>
    <w:p w14:paraId="45075CF8" w14:textId="77777777" w:rsidR="002442DA" w:rsidRPr="00C5139D" w:rsidRDefault="002442DA" w:rsidP="00DC3163">
      <w:pPr>
        <w:ind w:firstLine="709"/>
        <w:jc w:val="both"/>
        <w:rPr>
          <w:sz w:val="28"/>
          <w:szCs w:val="24"/>
        </w:rPr>
      </w:pPr>
      <w:r w:rsidRPr="00C5139D">
        <w:rPr>
          <w:sz w:val="28"/>
          <w:szCs w:val="24"/>
        </w:rPr>
        <w:t>3.4. Возраст</w:t>
      </w:r>
    </w:p>
    <w:p w14:paraId="46867840" w14:textId="77777777" w:rsidR="002442DA" w:rsidRDefault="002442DA" w:rsidP="00DC3163">
      <w:pPr>
        <w:ind w:firstLine="709"/>
        <w:jc w:val="both"/>
        <w:rPr>
          <w:sz w:val="28"/>
          <w:szCs w:val="24"/>
        </w:rPr>
      </w:pPr>
      <w:r w:rsidRPr="00C5139D">
        <w:rPr>
          <w:sz w:val="28"/>
          <w:szCs w:val="24"/>
        </w:rPr>
        <w:t>3.5. Предмет</w:t>
      </w:r>
    </w:p>
    <w:p w14:paraId="2F4A4892" w14:textId="2913D970" w:rsidR="002442DA" w:rsidRPr="00687737" w:rsidRDefault="00687737" w:rsidP="00DC3163">
      <w:pPr>
        <w:ind w:firstLine="709"/>
        <w:jc w:val="both"/>
        <w:rPr>
          <w:b/>
          <w:bCs/>
          <w:sz w:val="28"/>
          <w:szCs w:val="24"/>
        </w:rPr>
      </w:pPr>
      <w:r w:rsidRPr="00687737">
        <w:rPr>
          <w:b/>
          <w:bCs/>
          <w:sz w:val="28"/>
          <w:szCs w:val="24"/>
        </w:rPr>
        <w:t xml:space="preserve">4. </w:t>
      </w:r>
      <w:r w:rsidR="00D84602">
        <w:rPr>
          <w:b/>
          <w:bCs/>
          <w:sz w:val="28"/>
          <w:szCs w:val="24"/>
        </w:rPr>
        <w:t>Заключение</w:t>
      </w:r>
    </w:p>
    <w:p w14:paraId="4FCEE6EC" w14:textId="77777777" w:rsidR="002442DA" w:rsidRDefault="002442DA">
      <w:pPr>
        <w:spacing w:after="160" w:line="259" w:lineRule="auto"/>
        <w:rPr>
          <w:rFonts w:cs="Times New Roman"/>
          <w:sz w:val="28"/>
          <w:szCs w:val="28"/>
        </w:rPr>
      </w:pPr>
      <w:r>
        <w:rPr>
          <w:rFonts w:cs="Times New Roman"/>
          <w:sz w:val="28"/>
          <w:szCs w:val="28"/>
        </w:rPr>
        <w:br w:type="page"/>
      </w:r>
    </w:p>
    <w:p w14:paraId="4F7DDC6D" w14:textId="613AB991" w:rsidR="00E65B6D" w:rsidRPr="00764CAE" w:rsidRDefault="00E65B6D" w:rsidP="00632977">
      <w:pPr>
        <w:ind w:firstLine="142"/>
        <w:jc w:val="center"/>
        <w:rPr>
          <w:rFonts w:cs="Times New Roman"/>
          <w:b/>
          <w:bCs/>
          <w:sz w:val="28"/>
          <w:szCs w:val="28"/>
        </w:rPr>
      </w:pPr>
      <w:r w:rsidRPr="00764CAE">
        <w:rPr>
          <w:rFonts w:cs="Times New Roman"/>
          <w:b/>
          <w:bCs/>
          <w:sz w:val="28"/>
          <w:szCs w:val="28"/>
        </w:rPr>
        <w:lastRenderedPageBreak/>
        <w:t>1. Общая характеристика исследуемой выборки</w:t>
      </w:r>
    </w:p>
    <w:p w14:paraId="2A7E22A2" w14:textId="77777777" w:rsidR="00E65B6D" w:rsidRPr="00472713" w:rsidRDefault="00E65B6D" w:rsidP="00797434">
      <w:pPr>
        <w:ind w:firstLine="709"/>
        <w:jc w:val="both"/>
        <w:rPr>
          <w:rFonts w:cs="Times New Roman"/>
          <w:i/>
          <w:iCs/>
          <w:sz w:val="28"/>
          <w:szCs w:val="28"/>
        </w:rPr>
      </w:pPr>
      <w:r w:rsidRPr="00472713">
        <w:rPr>
          <w:rFonts w:cs="Times New Roman"/>
          <w:i/>
          <w:iCs/>
          <w:sz w:val="28"/>
          <w:szCs w:val="28"/>
        </w:rPr>
        <w:t>А) Пол</w:t>
      </w:r>
    </w:p>
    <w:p w14:paraId="44035CF2" w14:textId="41F23863" w:rsidR="00E4254E" w:rsidRPr="00E4254E" w:rsidRDefault="004D2D1A" w:rsidP="00797434">
      <w:pPr>
        <w:ind w:firstLine="709"/>
        <w:jc w:val="both"/>
        <w:rPr>
          <w:rFonts w:cs="Times New Roman"/>
          <w:sz w:val="28"/>
          <w:szCs w:val="28"/>
        </w:rPr>
      </w:pPr>
      <w:r w:rsidRPr="004D2D1A">
        <w:rPr>
          <w:rFonts w:cs="Times New Roman"/>
          <w:sz w:val="28"/>
          <w:szCs w:val="28"/>
        </w:rPr>
        <w:t>90,</w:t>
      </w:r>
      <w:r>
        <w:rPr>
          <w:rFonts w:cs="Times New Roman"/>
          <w:sz w:val="28"/>
          <w:szCs w:val="28"/>
        </w:rPr>
        <w:t>4</w:t>
      </w:r>
      <w:r w:rsidR="00E4254E">
        <w:rPr>
          <w:rFonts w:cs="Times New Roman"/>
          <w:sz w:val="28"/>
          <w:szCs w:val="28"/>
        </w:rPr>
        <w:t>% участников исследования – женщины, 9,</w:t>
      </w:r>
      <w:r>
        <w:rPr>
          <w:rFonts w:cs="Times New Roman"/>
          <w:sz w:val="28"/>
          <w:szCs w:val="28"/>
        </w:rPr>
        <w:t>6</w:t>
      </w:r>
      <w:r w:rsidR="00E4254E">
        <w:rPr>
          <w:rFonts w:cs="Times New Roman"/>
          <w:sz w:val="28"/>
          <w:szCs w:val="28"/>
        </w:rPr>
        <w:t xml:space="preserve">% - мужчины. Этот дисбаланс объясняется общими особенностями половозрастного состава педагогического сообщества в России. Исследование </w:t>
      </w:r>
      <w:r w:rsidR="00E4254E">
        <w:rPr>
          <w:rFonts w:cs="Times New Roman"/>
          <w:sz w:val="28"/>
          <w:szCs w:val="28"/>
          <w:lang w:val="en-US"/>
        </w:rPr>
        <w:t>TALIS</w:t>
      </w:r>
      <w:r w:rsidR="00E4254E" w:rsidRPr="00E4254E">
        <w:rPr>
          <w:rFonts w:cs="Times New Roman"/>
          <w:sz w:val="28"/>
          <w:szCs w:val="28"/>
        </w:rPr>
        <w:t>-</w:t>
      </w:r>
      <w:r w:rsidR="00E4254E">
        <w:rPr>
          <w:rFonts w:cs="Times New Roman"/>
          <w:sz w:val="28"/>
          <w:szCs w:val="28"/>
        </w:rPr>
        <w:t xml:space="preserve">2018, например, показало, что 85% педагогов – женщины. Другие исследования указывают и более высокую цифру – до </w:t>
      </w:r>
      <w:proofErr w:type="gramStart"/>
      <w:r w:rsidR="00E4254E">
        <w:rPr>
          <w:rFonts w:cs="Times New Roman"/>
          <w:sz w:val="28"/>
          <w:szCs w:val="28"/>
        </w:rPr>
        <w:t>89-90</w:t>
      </w:r>
      <w:proofErr w:type="gramEnd"/>
      <w:r w:rsidR="00E4254E">
        <w:rPr>
          <w:rFonts w:cs="Times New Roman"/>
          <w:sz w:val="28"/>
          <w:szCs w:val="28"/>
        </w:rPr>
        <w:t xml:space="preserve">%. В целом, женщин среди учителей в </w:t>
      </w:r>
      <w:proofErr w:type="gramStart"/>
      <w:r w:rsidR="00E4254E">
        <w:rPr>
          <w:rFonts w:cs="Times New Roman"/>
          <w:sz w:val="28"/>
          <w:szCs w:val="28"/>
        </w:rPr>
        <w:t>7-9</w:t>
      </w:r>
      <w:proofErr w:type="gramEnd"/>
      <w:r w:rsidR="00E4254E">
        <w:rPr>
          <w:rFonts w:cs="Times New Roman"/>
          <w:sz w:val="28"/>
          <w:szCs w:val="28"/>
        </w:rPr>
        <w:t xml:space="preserve"> раз больше, чем мужчин. Поэтому можно отметить репрезентативность выборки исследования по гендерному признаку. </w:t>
      </w:r>
    </w:p>
    <w:p w14:paraId="50117D50" w14:textId="77777777" w:rsidR="00E65B6D" w:rsidRPr="00472713" w:rsidRDefault="00E65B6D" w:rsidP="00764CAE">
      <w:pPr>
        <w:ind w:firstLine="708"/>
        <w:rPr>
          <w:rFonts w:cs="Times New Roman"/>
          <w:i/>
          <w:iCs/>
          <w:sz w:val="28"/>
          <w:szCs w:val="28"/>
        </w:rPr>
      </w:pPr>
      <w:r w:rsidRPr="00472713">
        <w:rPr>
          <w:rFonts w:cs="Times New Roman"/>
          <w:i/>
          <w:iCs/>
          <w:sz w:val="28"/>
          <w:szCs w:val="28"/>
        </w:rPr>
        <w:t>Б) Возраст</w:t>
      </w:r>
    </w:p>
    <w:p w14:paraId="4A015841" w14:textId="77777777" w:rsidR="00C841C6" w:rsidRDefault="00C841C6" w:rsidP="00C841C6">
      <w:pPr>
        <w:ind w:firstLine="709"/>
        <w:jc w:val="both"/>
        <w:rPr>
          <w:rFonts w:cs="Times New Roman"/>
          <w:sz w:val="28"/>
          <w:szCs w:val="28"/>
        </w:rPr>
      </w:pPr>
      <w:r>
        <w:rPr>
          <w:rFonts w:cs="Times New Roman"/>
          <w:sz w:val="28"/>
          <w:szCs w:val="28"/>
        </w:rPr>
        <w:t xml:space="preserve">Используя статистический метод расчета среднего возраста (при отсутствии данных о точном возрасте и наличии лишь возрастных диапазонов), можно посчитать, что средний возраст участника исследования составил около </w:t>
      </w:r>
      <w:proofErr w:type="gramStart"/>
      <w:r>
        <w:rPr>
          <w:rFonts w:cs="Times New Roman"/>
          <w:sz w:val="28"/>
          <w:szCs w:val="28"/>
        </w:rPr>
        <w:t>43-44</w:t>
      </w:r>
      <w:proofErr w:type="gramEnd"/>
      <w:r>
        <w:rPr>
          <w:rFonts w:cs="Times New Roman"/>
          <w:sz w:val="28"/>
          <w:szCs w:val="28"/>
        </w:rPr>
        <w:t xml:space="preserve"> лет. </w:t>
      </w:r>
    </w:p>
    <w:p w14:paraId="30A3888F" w14:textId="77777777" w:rsidR="00C841C6" w:rsidRPr="00964610" w:rsidRDefault="00C841C6" w:rsidP="00764CAE">
      <w:pPr>
        <w:ind w:firstLine="708"/>
        <w:rPr>
          <w:rFonts w:cs="Times New Roman"/>
          <w:szCs w:val="24"/>
        </w:rPr>
      </w:pPr>
      <w:r w:rsidRPr="00964610">
        <w:rPr>
          <w:rFonts w:cs="Times New Roman"/>
          <w:szCs w:val="24"/>
        </w:rPr>
        <w:t>Табл</w:t>
      </w:r>
      <w:r w:rsidR="00964610">
        <w:rPr>
          <w:rFonts w:cs="Times New Roman"/>
          <w:szCs w:val="24"/>
        </w:rPr>
        <w:t>.</w:t>
      </w:r>
      <w:r w:rsidRPr="00964610">
        <w:rPr>
          <w:rFonts w:cs="Times New Roman"/>
          <w:szCs w:val="24"/>
        </w:rPr>
        <w:t xml:space="preserve"> 1. Распределение </w:t>
      </w:r>
      <w:r w:rsidR="00422498" w:rsidRPr="00964610">
        <w:rPr>
          <w:rFonts w:cs="Times New Roman"/>
          <w:szCs w:val="24"/>
        </w:rPr>
        <w:t xml:space="preserve">числа </w:t>
      </w:r>
      <w:r w:rsidRPr="00964610">
        <w:rPr>
          <w:rFonts w:cs="Times New Roman"/>
          <w:szCs w:val="24"/>
        </w:rPr>
        <w:t>участников исследования по возрасту</w:t>
      </w:r>
    </w:p>
    <w:tbl>
      <w:tblPr>
        <w:tblStyle w:val="a3"/>
        <w:tblW w:w="10921" w:type="dxa"/>
        <w:tblLook w:val="04A0" w:firstRow="1" w:lastRow="0" w:firstColumn="1" w:lastColumn="0" w:noHBand="0" w:noVBand="1"/>
      </w:tblPr>
      <w:tblGrid>
        <w:gridCol w:w="4219"/>
        <w:gridCol w:w="3351"/>
        <w:gridCol w:w="3351"/>
      </w:tblGrid>
      <w:tr w:rsidR="001043AD" w14:paraId="4B46B274" w14:textId="77777777" w:rsidTr="00E66FD8">
        <w:tc>
          <w:tcPr>
            <w:tcW w:w="4219" w:type="dxa"/>
          </w:tcPr>
          <w:p w14:paraId="0CBAB2B7" w14:textId="77777777" w:rsidR="001043AD" w:rsidRPr="00C841C6" w:rsidRDefault="001043AD" w:rsidP="00A2418E">
            <w:pPr>
              <w:rPr>
                <w:rFonts w:cs="Times New Roman"/>
                <w:szCs w:val="24"/>
              </w:rPr>
            </w:pPr>
            <w:r w:rsidRPr="00C841C6">
              <w:rPr>
                <w:rFonts w:cs="Times New Roman"/>
                <w:szCs w:val="24"/>
              </w:rPr>
              <w:t>Возраст</w:t>
            </w:r>
          </w:p>
        </w:tc>
        <w:tc>
          <w:tcPr>
            <w:tcW w:w="3351" w:type="dxa"/>
          </w:tcPr>
          <w:p w14:paraId="7166C502" w14:textId="77777777" w:rsidR="001043AD" w:rsidRPr="00C841C6" w:rsidRDefault="001043AD" w:rsidP="00A2418E">
            <w:pPr>
              <w:rPr>
                <w:rFonts w:cs="Times New Roman"/>
                <w:szCs w:val="24"/>
              </w:rPr>
            </w:pPr>
            <w:r w:rsidRPr="00C841C6">
              <w:rPr>
                <w:rFonts w:cs="Times New Roman"/>
                <w:szCs w:val="24"/>
              </w:rPr>
              <w:t>Количество учителей</w:t>
            </w:r>
          </w:p>
        </w:tc>
        <w:tc>
          <w:tcPr>
            <w:tcW w:w="3351" w:type="dxa"/>
          </w:tcPr>
          <w:p w14:paraId="0EA0D637" w14:textId="77777777" w:rsidR="001043AD" w:rsidRPr="00C841C6" w:rsidRDefault="001043AD" w:rsidP="00A2418E">
            <w:pPr>
              <w:rPr>
                <w:rFonts w:cs="Times New Roman"/>
                <w:szCs w:val="24"/>
              </w:rPr>
            </w:pPr>
            <w:r w:rsidRPr="00C841C6">
              <w:rPr>
                <w:rFonts w:cs="Times New Roman"/>
                <w:szCs w:val="24"/>
              </w:rPr>
              <w:t>Доля от общего числа, %</w:t>
            </w:r>
          </w:p>
        </w:tc>
      </w:tr>
      <w:tr w:rsidR="004D2D1A" w14:paraId="2FE626D9" w14:textId="77777777" w:rsidTr="00E66FD8">
        <w:tc>
          <w:tcPr>
            <w:tcW w:w="4219" w:type="dxa"/>
          </w:tcPr>
          <w:p w14:paraId="7238E800" w14:textId="77777777" w:rsidR="004D2D1A" w:rsidRPr="00C841C6" w:rsidRDefault="004D2D1A" w:rsidP="004D2D1A">
            <w:pPr>
              <w:rPr>
                <w:rFonts w:cs="Times New Roman"/>
                <w:szCs w:val="24"/>
              </w:rPr>
            </w:pPr>
            <w:r w:rsidRPr="00C841C6">
              <w:rPr>
                <w:rFonts w:cs="Times New Roman"/>
                <w:szCs w:val="24"/>
              </w:rPr>
              <w:t>До 25 лет</w:t>
            </w:r>
          </w:p>
        </w:tc>
        <w:tc>
          <w:tcPr>
            <w:tcW w:w="3351" w:type="dxa"/>
          </w:tcPr>
          <w:p w14:paraId="0C293C5E" w14:textId="37BC9D8B" w:rsidR="004D2D1A" w:rsidRPr="004D2D1A" w:rsidRDefault="004D2D1A" w:rsidP="004D2D1A">
            <w:pPr>
              <w:spacing w:line="240" w:lineRule="auto"/>
              <w:rPr>
                <w:rFonts w:ascii="Calibri" w:hAnsi="Calibri" w:cs="Calibri"/>
                <w:color w:val="000000"/>
              </w:rPr>
            </w:pPr>
            <w:r>
              <w:rPr>
                <w:rFonts w:ascii="Calibri" w:hAnsi="Calibri" w:cs="Calibri"/>
                <w:color w:val="000000"/>
              </w:rPr>
              <w:t>2004</w:t>
            </w:r>
          </w:p>
        </w:tc>
        <w:tc>
          <w:tcPr>
            <w:tcW w:w="3351" w:type="dxa"/>
            <w:vAlign w:val="center"/>
          </w:tcPr>
          <w:p w14:paraId="24FD9913" w14:textId="1B529A22" w:rsidR="004D2D1A" w:rsidRPr="00C841C6" w:rsidRDefault="004D2D1A" w:rsidP="004D2D1A">
            <w:pPr>
              <w:rPr>
                <w:rFonts w:cs="Times New Roman"/>
                <w:szCs w:val="24"/>
              </w:rPr>
            </w:pPr>
            <w:r w:rsidRPr="004D2D1A">
              <w:rPr>
                <w:color w:val="000000"/>
                <w:szCs w:val="24"/>
              </w:rPr>
              <w:t>5,06</w:t>
            </w:r>
          </w:p>
        </w:tc>
      </w:tr>
      <w:tr w:rsidR="004D2D1A" w14:paraId="2B20FFD4" w14:textId="77777777" w:rsidTr="00E66FD8">
        <w:tc>
          <w:tcPr>
            <w:tcW w:w="4219" w:type="dxa"/>
          </w:tcPr>
          <w:p w14:paraId="2B6D2E79" w14:textId="77777777" w:rsidR="004D2D1A" w:rsidRPr="00C841C6" w:rsidRDefault="004D2D1A" w:rsidP="004D2D1A">
            <w:pPr>
              <w:rPr>
                <w:rFonts w:cs="Times New Roman"/>
                <w:szCs w:val="24"/>
              </w:rPr>
            </w:pPr>
            <w:proofErr w:type="gramStart"/>
            <w:r w:rsidRPr="00C841C6">
              <w:rPr>
                <w:rFonts w:cs="Times New Roman"/>
                <w:szCs w:val="24"/>
              </w:rPr>
              <w:t>25-35</w:t>
            </w:r>
            <w:proofErr w:type="gramEnd"/>
            <w:r w:rsidRPr="00C841C6">
              <w:rPr>
                <w:rFonts w:cs="Times New Roman"/>
                <w:szCs w:val="24"/>
              </w:rPr>
              <w:t xml:space="preserve"> лет</w:t>
            </w:r>
          </w:p>
        </w:tc>
        <w:tc>
          <w:tcPr>
            <w:tcW w:w="3351" w:type="dxa"/>
            <w:vAlign w:val="bottom"/>
          </w:tcPr>
          <w:p w14:paraId="169C910E" w14:textId="6AE698DA" w:rsidR="004D2D1A" w:rsidRPr="00C841C6" w:rsidRDefault="004D2D1A" w:rsidP="004D2D1A">
            <w:pPr>
              <w:rPr>
                <w:rFonts w:cs="Times New Roman"/>
                <w:szCs w:val="24"/>
              </w:rPr>
            </w:pPr>
            <w:r>
              <w:rPr>
                <w:rFonts w:ascii="Calibri" w:hAnsi="Calibri" w:cs="Calibri"/>
                <w:color w:val="000000"/>
              </w:rPr>
              <w:t>6963</w:t>
            </w:r>
          </w:p>
        </w:tc>
        <w:tc>
          <w:tcPr>
            <w:tcW w:w="3351" w:type="dxa"/>
            <w:vAlign w:val="center"/>
          </w:tcPr>
          <w:p w14:paraId="0F75894D" w14:textId="0983AB63" w:rsidR="004D2D1A" w:rsidRPr="00C841C6" w:rsidRDefault="004D2D1A" w:rsidP="004D2D1A">
            <w:pPr>
              <w:rPr>
                <w:rFonts w:cs="Times New Roman"/>
                <w:szCs w:val="24"/>
              </w:rPr>
            </w:pPr>
            <w:r w:rsidRPr="004D2D1A">
              <w:rPr>
                <w:color w:val="000000"/>
                <w:szCs w:val="24"/>
              </w:rPr>
              <w:t>17,58</w:t>
            </w:r>
          </w:p>
        </w:tc>
      </w:tr>
      <w:tr w:rsidR="004D2D1A" w14:paraId="062621AC" w14:textId="77777777" w:rsidTr="00E66FD8">
        <w:tc>
          <w:tcPr>
            <w:tcW w:w="4219" w:type="dxa"/>
          </w:tcPr>
          <w:p w14:paraId="2C032BFA" w14:textId="77777777" w:rsidR="004D2D1A" w:rsidRPr="00C841C6" w:rsidRDefault="004D2D1A" w:rsidP="004D2D1A">
            <w:pPr>
              <w:rPr>
                <w:rFonts w:cs="Times New Roman"/>
                <w:szCs w:val="24"/>
              </w:rPr>
            </w:pPr>
            <w:proofErr w:type="gramStart"/>
            <w:r w:rsidRPr="00C841C6">
              <w:rPr>
                <w:rFonts w:cs="Times New Roman"/>
                <w:szCs w:val="24"/>
              </w:rPr>
              <w:t>36-50</w:t>
            </w:r>
            <w:proofErr w:type="gramEnd"/>
            <w:r w:rsidRPr="00C841C6">
              <w:rPr>
                <w:rFonts w:cs="Times New Roman"/>
                <w:szCs w:val="24"/>
              </w:rPr>
              <w:t xml:space="preserve"> лет</w:t>
            </w:r>
          </w:p>
        </w:tc>
        <w:tc>
          <w:tcPr>
            <w:tcW w:w="3351" w:type="dxa"/>
            <w:vAlign w:val="bottom"/>
          </w:tcPr>
          <w:p w14:paraId="10BAE5FF" w14:textId="543E63EF" w:rsidR="004D2D1A" w:rsidRPr="00C841C6" w:rsidRDefault="004D2D1A" w:rsidP="004D2D1A">
            <w:pPr>
              <w:rPr>
                <w:rFonts w:cs="Times New Roman"/>
                <w:szCs w:val="24"/>
              </w:rPr>
            </w:pPr>
            <w:r>
              <w:rPr>
                <w:rFonts w:ascii="Calibri" w:hAnsi="Calibri" w:cs="Calibri"/>
                <w:color w:val="000000"/>
              </w:rPr>
              <w:t>17550</w:t>
            </w:r>
          </w:p>
        </w:tc>
        <w:tc>
          <w:tcPr>
            <w:tcW w:w="3351" w:type="dxa"/>
            <w:vAlign w:val="center"/>
          </w:tcPr>
          <w:p w14:paraId="6D1628BF" w14:textId="43575C7B" w:rsidR="004D2D1A" w:rsidRPr="00C841C6" w:rsidRDefault="004D2D1A" w:rsidP="004D2D1A">
            <w:pPr>
              <w:rPr>
                <w:rFonts w:cs="Times New Roman"/>
                <w:szCs w:val="24"/>
              </w:rPr>
            </w:pPr>
            <w:r w:rsidRPr="004D2D1A">
              <w:rPr>
                <w:color w:val="000000"/>
                <w:szCs w:val="24"/>
              </w:rPr>
              <w:t>44,32</w:t>
            </w:r>
          </w:p>
        </w:tc>
      </w:tr>
      <w:tr w:rsidR="004D2D1A" w14:paraId="5A2BAB91" w14:textId="77777777" w:rsidTr="00E66FD8">
        <w:tc>
          <w:tcPr>
            <w:tcW w:w="4219" w:type="dxa"/>
          </w:tcPr>
          <w:p w14:paraId="7FE687BE" w14:textId="77777777" w:rsidR="004D2D1A" w:rsidRPr="00C841C6" w:rsidRDefault="004D2D1A" w:rsidP="004D2D1A">
            <w:pPr>
              <w:rPr>
                <w:rFonts w:cs="Times New Roman"/>
                <w:szCs w:val="24"/>
              </w:rPr>
            </w:pPr>
            <w:proofErr w:type="gramStart"/>
            <w:r w:rsidRPr="00C841C6">
              <w:rPr>
                <w:rFonts w:cs="Times New Roman"/>
                <w:szCs w:val="24"/>
              </w:rPr>
              <w:t>51-65</w:t>
            </w:r>
            <w:proofErr w:type="gramEnd"/>
            <w:r w:rsidRPr="00C841C6">
              <w:rPr>
                <w:rFonts w:cs="Times New Roman"/>
                <w:szCs w:val="24"/>
              </w:rPr>
              <w:t xml:space="preserve"> лет</w:t>
            </w:r>
          </w:p>
        </w:tc>
        <w:tc>
          <w:tcPr>
            <w:tcW w:w="3351" w:type="dxa"/>
            <w:vAlign w:val="bottom"/>
          </w:tcPr>
          <w:p w14:paraId="49F27012" w14:textId="49B1FF6F" w:rsidR="004D2D1A" w:rsidRPr="00C841C6" w:rsidRDefault="004D2D1A" w:rsidP="004D2D1A">
            <w:pPr>
              <w:rPr>
                <w:rFonts w:cs="Times New Roman"/>
                <w:szCs w:val="24"/>
              </w:rPr>
            </w:pPr>
            <w:r>
              <w:rPr>
                <w:rFonts w:ascii="Calibri" w:hAnsi="Calibri" w:cs="Calibri"/>
                <w:color w:val="000000"/>
              </w:rPr>
              <w:t>12523</w:t>
            </w:r>
          </w:p>
        </w:tc>
        <w:tc>
          <w:tcPr>
            <w:tcW w:w="3351" w:type="dxa"/>
            <w:vAlign w:val="center"/>
          </w:tcPr>
          <w:p w14:paraId="74C239AE" w14:textId="17195ED2" w:rsidR="004D2D1A" w:rsidRPr="00C841C6" w:rsidRDefault="004D2D1A" w:rsidP="004D2D1A">
            <w:pPr>
              <w:rPr>
                <w:rFonts w:cs="Times New Roman"/>
                <w:szCs w:val="24"/>
                <w:lang w:val="en-US"/>
              </w:rPr>
            </w:pPr>
            <w:r w:rsidRPr="004D2D1A">
              <w:rPr>
                <w:color w:val="000000"/>
                <w:szCs w:val="24"/>
              </w:rPr>
              <w:t>31,62</w:t>
            </w:r>
          </w:p>
        </w:tc>
      </w:tr>
      <w:tr w:rsidR="004D2D1A" w14:paraId="1CAA4E95" w14:textId="77777777" w:rsidTr="00E66FD8">
        <w:tc>
          <w:tcPr>
            <w:tcW w:w="4219" w:type="dxa"/>
          </w:tcPr>
          <w:p w14:paraId="5861AE1E" w14:textId="77777777" w:rsidR="004D2D1A" w:rsidRPr="00C841C6" w:rsidRDefault="004D2D1A" w:rsidP="004D2D1A">
            <w:pPr>
              <w:rPr>
                <w:rFonts w:cs="Times New Roman"/>
                <w:szCs w:val="24"/>
              </w:rPr>
            </w:pPr>
            <w:r w:rsidRPr="00C841C6">
              <w:rPr>
                <w:rFonts w:cs="Times New Roman"/>
                <w:szCs w:val="24"/>
              </w:rPr>
              <w:t>Старше 66 лет</w:t>
            </w:r>
          </w:p>
        </w:tc>
        <w:tc>
          <w:tcPr>
            <w:tcW w:w="3351" w:type="dxa"/>
          </w:tcPr>
          <w:p w14:paraId="3661A9F0" w14:textId="04698188" w:rsidR="004D2D1A" w:rsidRPr="00C841C6" w:rsidRDefault="004D2D1A" w:rsidP="004D2D1A">
            <w:pPr>
              <w:rPr>
                <w:rFonts w:cs="Times New Roman"/>
                <w:szCs w:val="24"/>
              </w:rPr>
            </w:pPr>
            <w:r w:rsidRPr="007C1F56">
              <w:t>559</w:t>
            </w:r>
          </w:p>
        </w:tc>
        <w:tc>
          <w:tcPr>
            <w:tcW w:w="3351" w:type="dxa"/>
            <w:vAlign w:val="center"/>
          </w:tcPr>
          <w:p w14:paraId="5BC12B63" w14:textId="6ADC397A" w:rsidR="004D2D1A" w:rsidRPr="00C841C6" w:rsidRDefault="004D2D1A" w:rsidP="004D2D1A">
            <w:pPr>
              <w:rPr>
                <w:rFonts w:cs="Times New Roman"/>
                <w:szCs w:val="24"/>
                <w:lang w:val="en-US"/>
              </w:rPr>
            </w:pPr>
            <w:r w:rsidRPr="004D2D1A">
              <w:rPr>
                <w:color w:val="000000"/>
                <w:szCs w:val="24"/>
              </w:rPr>
              <w:t>1,4</w:t>
            </w:r>
            <w:r>
              <w:rPr>
                <w:color w:val="000000"/>
                <w:szCs w:val="24"/>
              </w:rPr>
              <w:t>2</w:t>
            </w:r>
          </w:p>
        </w:tc>
      </w:tr>
      <w:tr w:rsidR="001043AD" w14:paraId="09F100C6" w14:textId="77777777" w:rsidTr="00E66FD8">
        <w:tc>
          <w:tcPr>
            <w:tcW w:w="4219" w:type="dxa"/>
          </w:tcPr>
          <w:p w14:paraId="4C9566E5" w14:textId="77777777" w:rsidR="001043AD" w:rsidRPr="00C841C6" w:rsidRDefault="001043AD" w:rsidP="00A2418E">
            <w:pPr>
              <w:rPr>
                <w:rFonts w:cs="Times New Roman"/>
                <w:szCs w:val="24"/>
              </w:rPr>
            </w:pPr>
            <w:r w:rsidRPr="00C841C6">
              <w:rPr>
                <w:rFonts w:cs="Times New Roman"/>
                <w:szCs w:val="24"/>
              </w:rPr>
              <w:t>Всего</w:t>
            </w:r>
          </w:p>
        </w:tc>
        <w:tc>
          <w:tcPr>
            <w:tcW w:w="3351" w:type="dxa"/>
          </w:tcPr>
          <w:p w14:paraId="1A9944F2" w14:textId="11A9ABEC" w:rsidR="001043AD" w:rsidRPr="00C841C6" w:rsidRDefault="004D2D1A" w:rsidP="00A2418E">
            <w:pPr>
              <w:rPr>
                <w:rFonts w:cs="Times New Roman"/>
                <w:szCs w:val="24"/>
              </w:rPr>
            </w:pPr>
            <w:r w:rsidRPr="004D2D1A">
              <w:rPr>
                <w:rFonts w:cs="Times New Roman"/>
                <w:szCs w:val="24"/>
              </w:rPr>
              <w:t>39599</w:t>
            </w:r>
          </w:p>
        </w:tc>
        <w:tc>
          <w:tcPr>
            <w:tcW w:w="3351" w:type="dxa"/>
          </w:tcPr>
          <w:p w14:paraId="04F6C505" w14:textId="77777777" w:rsidR="001043AD" w:rsidRPr="00C841C6" w:rsidRDefault="001043AD" w:rsidP="00A2418E">
            <w:pPr>
              <w:rPr>
                <w:rFonts w:cs="Times New Roman"/>
                <w:szCs w:val="24"/>
              </w:rPr>
            </w:pPr>
            <w:r w:rsidRPr="00C841C6">
              <w:rPr>
                <w:rFonts w:cs="Times New Roman"/>
                <w:szCs w:val="24"/>
              </w:rPr>
              <w:t>100</w:t>
            </w:r>
          </w:p>
        </w:tc>
      </w:tr>
    </w:tbl>
    <w:p w14:paraId="7DB768FE" w14:textId="77777777" w:rsidR="001043AD" w:rsidRDefault="001043AD" w:rsidP="00A2418E">
      <w:pPr>
        <w:ind w:firstLine="142"/>
        <w:rPr>
          <w:rFonts w:cs="Times New Roman"/>
          <w:sz w:val="28"/>
          <w:szCs w:val="28"/>
        </w:rPr>
      </w:pPr>
    </w:p>
    <w:p w14:paraId="0043D9E7" w14:textId="699CDE61" w:rsidR="00E4254E" w:rsidRDefault="00E4254E" w:rsidP="00520432">
      <w:pPr>
        <w:ind w:firstLine="709"/>
        <w:jc w:val="both"/>
        <w:rPr>
          <w:rFonts w:cs="Times New Roman"/>
          <w:sz w:val="28"/>
          <w:szCs w:val="28"/>
        </w:rPr>
      </w:pPr>
      <w:r>
        <w:rPr>
          <w:rFonts w:cs="Times New Roman"/>
          <w:sz w:val="28"/>
          <w:szCs w:val="28"/>
        </w:rPr>
        <w:t>Средний возраст учителя в России, по словам министра просвещения РФ Сергея Кравцова</w:t>
      </w:r>
      <w:r>
        <w:rPr>
          <w:rStyle w:val="a7"/>
          <w:rFonts w:cs="Times New Roman"/>
          <w:sz w:val="28"/>
          <w:szCs w:val="28"/>
        </w:rPr>
        <w:footnoteReference w:id="1"/>
      </w:r>
      <w:r>
        <w:rPr>
          <w:rFonts w:cs="Times New Roman"/>
          <w:sz w:val="28"/>
          <w:szCs w:val="28"/>
        </w:rPr>
        <w:t xml:space="preserve">, составляет </w:t>
      </w:r>
      <w:proofErr w:type="gramStart"/>
      <w:r>
        <w:rPr>
          <w:rFonts w:cs="Times New Roman"/>
          <w:sz w:val="28"/>
          <w:szCs w:val="28"/>
        </w:rPr>
        <w:t>45-47</w:t>
      </w:r>
      <w:proofErr w:type="gramEnd"/>
      <w:r>
        <w:rPr>
          <w:rFonts w:cs="Times New Roman"/>
          <w:sz w:val="28"/>
          <w:szCs w:val="28"/>
        </w:rPr>
        <w:t xml:space="preserve"> лет, что соответствует средне</w:t>
      </w:r>
      <w:r w:rsidR="003D4599">
        <w:rPr>
          <w:rFonts w:cs="Times New Roman"/>
          <w:sz w:val="28"/>
          <w:szCs w:val="28"/>
        </w:rPr>
        <w:t>му</w:t>
      </w:r>
      <w:r>
        <w:rPr>
          <w:rFonts w:cs="Times New Roman"/>
          <w:sz w:val="28"/>
          <w:szCs w:val="28"/>
        </w:rPr>
        <w:t xml:space="preserve"> возрасту участников исследования. Здесь еще раз надо отметить, что участники исследования указывали не точный возраст, а лишь возрастной диапазон, поэтому </w:t>
      </w:r>
      <w:r w:rsidR="00FE1C2C">
        <w:rPr>
          <w:rFonts w:cs="Times New Roman"/>
          <w:sz w:val="28"/>
          <w:szCs w:val="28"/>
        </w:rPr>
        <w:t xml:space="preserve">погрешность нашей оценки может составлять несколько лет, что в итоге приближает ее к официальным оценкам. </w:t>
      </w:r>
    </w:p>
    <w:p w14:paraId="460B2FAF" w14:textId="77777777" w:rsidR="00666C94" w:rsidRPr="00472713" w:rsidRDefault="00E65B6D" w:rsidP="00764CAE">
      <w:pPr>
        <w:ind w:firstLine="708"/>
        <w:rPr>
          <w:rFonts w:cs="Times New Roman"/>
          <w:i/>
          <w:iCs/>
          <w:sz w:val="28"/>
          <w:szCs w:val="28"/>
        </w:rPr>
      </w:pPr>
      <w:r w:rsidRPr="00472713">
        <w:rPr>
          <w:rFonts w:cs="Times New Roman"/>
          <w:i/>
          <w:iCs/>
          <w:sz w:val="28"/>
          <w:szCs w:val="28"/>
        </w:rPr>
        <w:t>В) Предмет</w:t>
      </w:r>
    </w:p>
    <w:p w14:paraId="36313254" w14:textId="1F928AB0" w:rsidR="00422498" w:rsidRPr="0045509C" w:rsidRDefault="00422498" w:rsidP="00422498">
      <w:pPr>
        <w:ind w:firstLine="708"/>
        <w:jc w:val="both"/>
        <w:rPr>
          <w:rFonts w:cs="Times New Roman"/>
          <w:sz w:val="28"/>
          <w:szCs w:val="28"/>
        </w:rPr>
      </w:pPr>
      <w:r>
        <w:rPr>
          <w:rFonts w:cs="Times New Roman"/>
          <w:sz w:val="28"/>
          <w:szCs w:val="28"/>
        </w:rPr>
        <w:lastRenderedPageBreak/>
        <w:t xml:space="preserve">Как и можно было ожидать, наибольшая доля участников исследования преподает математику и русский язык. При этом нельзя не отметить широкую выборку исследования, в которой присутствуют учителя практически по всем предметам таким, как основы духовно-нравственной культуры, черчение и экология, ОРКСЭ и родные языки. </w:t>
      </w:r>
    </w:p>
    <w:p w14:paraId="18649C01" w14:textId="77777777" w:rsidR="00675700" w:rsidRPr="00964610" w:rsidRDefault="00C841C6" w:rsidP="00422498">
      <w:pPr>
        <w:jc w:val="both"/>
        <w:rPr>
          <w:rFonts w:cs="Times New Roman"/>
          <w:szCs w:val="24"/>
        </w:rPr>
      </w:pPr>
      <w:r w:rsidRPr="00964610">
        <w:rPr>
          <w:rFonts w:cs="Times New Roman"/>
          <w:szCs w:val="24"/>
        </w:rPr>
        <w:tab/>
        <w:t>Табл. 2. Распределение</w:t>
      </w:r>
      <w:r w:rsidR="00422498" w:rsidRPr="00964610">
        <w:rPr>
          <w:rFonts w:cs="Times New Roman"/>
          <w:szCs w:val="24"/>
        </w:rPr>
        <w:t xml:space="preserve"> числа</w:t>
      </w:r>
      <w:r w:rsidRPr="00964610">
        <w:rPr>
          <w:rFonts w:cs="Times New Roman"/>
          <w:szCs w:val="24"/>
        </w:rPr>
        <w:t xml:space="preserve"> участников исследования в зависимости </w:t>
      </w:r>
      <w:r w:rsidR="00422498" w:rsidRPr="00964610">
        <w:rPr>
          <w:rFonts w:cs="Times New Roman"/>
          <w:szCs w:val="24"/>
        </w:rPr>
        <w:t>от преподаваемого предмета</w:t>
      </w:r>
    </w:p>
    <w:tbl>
      <w:tblPr>
        <w:tblStyle w:val="a3"/>
        <w:tblW w:w="10740" w:type="dxa"/>
        <w:tblLook w:val="04A0" w:firstRow="1" w:lastRow="0" w:firstColumn="1" w:lastColumn="0" w:noHBand="0" w:noVBand="1"/>
      </w:tblPr>
      <w:tblGrid>
        <w:gridCol w:w="5665"/>
        <w:gridCol w:w="2523"/>
        <w:gridCol w:w="2552"/>
      </w:tblGrid>
      <w:tr w:rsidR="00675700" w:rsidRPr="0045509C" w14:paraId="1743721D" w14:textId="77777777" w:rsidTr="00E66FD8">
        <w:tc>
          <w:tcPr>
            <w:tcW w:w="5665" w:type="dxa"/>
          </w:tcPr>
          <w:p w14:paraId="66C1A3E2" w14:textId="77777777" w:rsidR="00675700" w:rsidRPr="00C841C6" w:rsidRDefault="00675700" w:rsidP="00A2418E">
            <w:pPr>
              <w:ind w:firstLine="142"/>
              <w:rPr>
                <w:rFonts w:cs="Times New Roman"/>
                <w:szCs w:val="24"/>
              </w:rPr>
            </w:pPr>
            <w:r w:rsidRPr="00C841C6">
              <w:rPr>
                <w:rFonts w:cs="Times New Roman"/>
                <w:szCs w:val="24"/>
              </w:rPr>
              <w:t>Предмет</w:t>
            </w:r>
          </w:p>
        </w:tc>
        <w:tc>
          <w:tcPr>
            <w:tcW w:w="2523" w:type="dxa"/>
          </w:tcPr>
          <w:p w14:paraId="2DB906EB" w14:textId="77777777" w:rsidR="00675700" w:rsidRPr="00C841C6" w:rsidRDefault="00675700" w:rsidP="00764CAE">
            <w:pPr>
              <w:ind w:firstLine="28"/>
              <w:rPr>
                <w:rFonts w:cs="Times New Roman"/>
                <w:szCs w:val="24"/>
              </w:rPr>
            </w:pPr>
            <w:r w:rsidRPr="00C841C6">
              <w:rPr>
                <w:rFonts w:cs="Times New Roman"/>
                <w:szCs w:val="24"/>
              </w:rPr>
              <w:t>Количество учителей</w:t>
            </w:r>
          </w:p>
        </w:tc>
        <w:tc>
          <w:tcPr>
            <w:tcW w:w="2552" w:type="dxa"/>
          </w:tcPr>
          <w:p w14:paraId="2E4B3BD7" w14:textId="77777777" w:rsidR="00675700" w:rsidRPr="00C841C6" w:rsidRDefault="00675700" w:rsidP="00764CAE">
            <w:pPr>
              <w:ind w:firstLine="35"/>
              <w:rPr>
                <w:rFonts w:cs="Times New Roman"/>
                <w:szCs w:val="24"/>
              </w:rPr>
            </w:pPr>
            <w:r w:rsidRPr="00C841C6">
              <w:rPr>
                <w:rFonts w:cs="Times New Roman"/>
                <w:szCs w:val="24"/>
              </w:rPr>
              <w:t>Доля от общего числа</w:t>
            </w:r>
          </w:p>
        </w:tc>
      </w:tr>
      <w:tr w:rsidR="00AA277C" w:rsidRPr="0045509C" w14:paraId="6E2B5F34" w14:textId="77777777" w:rsidTr="00E66FD8">
        <w:tc>
          <w:tcPr>
            <w:tcW w:w="5665" w:type="dxa"/>
          </w:tcPr>
          <w:p w14:paraId="117D6F32" w14:textId="77777777" w:rsidR="00AA277C" w:rsidRPr="00C841C6" w:rsidRDefault="00AA277C" w:rsidP="00AA277C">
            <w:pPr>
              <w:ind w:firstLine="34"/>
              <w:rPr>
                <w:rFonts w:cs="Times New Roman"/>
                <w:szCs w:val="24"/>
              </w:rPr>
            </w:pPr>
            <w:r w:rsidRPr="00C841C6">
              <w:rPr>
                <w:rFonts w:cs="Times New Roman"/>
                <w:szCs w:val="24"/>
              </w:rPr>
              <w:t>Математика, алгебра, геометрия</w:t>
            </w:r>
          </w:p>
        </w:tc>
        <w:tc>
          <w:tcPr>
            <w:tcW w:w="2523" w:type="dxa"/>
          </w:tcPr>
          <w:p w14:paraId="141F8E89" w14:textId="07AA848A" w:rsidR="00AA277C" w:rsidRPr="006B07B3" w:rsidRDefault="00AA277C" w:rsidP="00AA277C">
            <w:pPr>
              <w:ind w:firstLine="142"/>
              <w:rPr>
                <w:rFonts w:cs="Times New Roman"/>
                <w:szCs w:val="24"/>
              </w:rPr>
            </w:pPr>
            <w:r w:rsidRPr="006B07B3">
              <w:rPr>
                <w:rFonts w:cs="Times New Roman"/>
                <w:szCs w:val="24"/>
              </w:rPr>
              <w:t>6289</w:t>
            </w:r>
          </w:p>
        </w:tc>
        <w:tc>
          <w:tcPr>
            <w:tcW w:w="2552" w:type="dxa"/>
            <w:vAlign w:val="bottom"/>
          </w:tcPr>
          <w:p w14:paraId="19ABC82E" w14:textId="0626CEC6" w:rsidR="00AA277C" w:rsidRPr="00C841C6" w:rsidRDefault="00AA277C" w:rsidP="00AA277C">
            <w:pPr>
              <w:ind w:firstLine="142"/>
              <w:rPr>
                <w:rFonts w:cs="Times New Roman"/>
                <w:szCs w:val="24"/>
              </w:rPr>
            </w:pPr>
            <w:r>
              <w:rPr>
                <w:rFonts w:ascii="Calibri" w:hAnsi="Calibri" w:cs="Calibri"/>
                <w:color w:val="000000"/>
              </w:rPr>
              <w:t>15,88</w:t>
            </w:r>
          </w:p>
        </w:tc>
      </w:tr>
      <w:tr w:rsidR="00AA277C" w:rsidRPr="0045509C" w14:paraId="4E9350CC" w14:textId="77777777" w:rsidTr="00E66FD8">
        <w:tc>
          <w:tcPr>
            <w:tcW w:w="5665" w:type="dxa"/>
          </w:tcPr>
          <w:p w14:paraId="10F04D92" w14:textId="77777777" w:rsidR="00AA277C" w:rsidRPr="00C841C6" w:rsidRDefault="00AA277C" w:rsidP="00AA277C">
            <w:pPr>
              <w:ind w:firstLine="34"/>
              <w:rPr>
                <w:rFonts w:cs="Times New Roman"/>
                <w:szCs w:val="24"/>
              </w:rPr>
            </w:pPr>
            <w:r w:rsidRPr="00C841C6">
              <w:rPr>
                <w:rFonts w:cs="Times New Roman"/>
                <w:szCs w:val="24"/>
              </w:rPr>
              <w:t>Физика, астрономия, естествознание</w:t>
            </w:r>
          </w:p>
        </w:tc>
        <w:tc>
          <w:tcPr>
            <w:tcW w:w="2523" w:type="dxa"/>
          </w:tcPr>
          <w:p w14:paraId="6DDCA14B" w14:textId="067C6F24" w:rsidR="00AA277C" w:rsidRPr="006B07B3" w:rsidRDefault="00AA277C" w:rsidP="00AA277C">
            <w:pPr>
              <w:ind w:firstLine="142"/>
              <w:rPr>
                <w:rFonts w:cs="Times New Roman"/>
                <w:szCs w:val="24"/>
              </w:rPr>
            </w:pPr>
            <w:r w:rsidRPr="006B07B3">
              <w:rPr>
                <w:rFonts w:cs="Times New Roman"/>
                <w:szCs w:val="24"/>
              </w:rPr>
              <w:t>1462</w:t>
            </w:r>
          </w:p>
        </w:tc>
        <w:tc>
          <w:tcPr>
            <w:tcW w:w="2552" w:type="dxa"/>
            <w:vAlign w:val="bottom"/>
          </w:tcPr>
          <w:p w14:paraId="4424B07C" w14:textId="19D73795" w:rsidR="00AA277C" w:rsidRPr="00C841C6" w:rsidRDefault="00AA277C" w:rsidP="00AA277C">
            <w:pPr>
              <w:ind w:firstLine="142"/>
              <w:rPr>
                <w:rFonts w:cs="Times New Roman"/>
                <w:szCs w:val="24"/>
              </w:rPr>
            </w:pPr>
            <w:r>
              <w:rPr>
                <w:rFonts w:ascii="Calibri" w:hAnsi="Calibri" w:cs="Calibri"/>
                <w:color w:val="000000"/>
              </w:rPr>
              <w:t>3,69</w:t>
            </w:r>
          </w:p>
        </w:tc>
      </w:tr>
      <w:tr w:rsidR="00AA277C" w:rsidRPr="0045509C" w14:paraId="4993F1A7" w14:textId="77777777" w:rsidTr="00E66FD8">
        <w:tc>
          <w:tcPr>
            <w:tcW w:w="5665" w:type="dxa"/>
          </w:tcPr>
          <w:p w14:paraId="048F9474" w14:textId="77777777" w:rsidR="00AA277C" w:rsidRPr="00C841C6" w:rsidRDefault="00AA277C" w:rsidP="00AA277C">
            <w:pPr>
              <w:ind w:firstLine="34"/>
              <w:rPr>
                <w:rFonts w:cs="Times New Roman"/>
                <w:szCs w:val="24"/>
              </w:rPr>
            </w:pPr>
            <w:r w:rsidRPr="00C841C6">
              <w:rPr>
                <w:rFonts w:cs="Times New Roman"/>
                <w:szCs w:val="24"/>
              </w:rPr>
              <w:t>Химия, биология</w:t>
            </w:r>
          </w:p>
        </w:tc>
        <w:tc>
          <w:tcPr>
            <w:tcW w:w="2523" w:type="dxa"/>
          </w:tcPr>
          <w:p w14:paraId="133EE0AA" w14:textId="4FD7ED86" w:rsidR="00AA277C" w:rsidRPr="006B07B3" w:rsidRDefault="00AA277C" w:rsidP="00AA277C">
            <w:pPr>
              <w:ind w:firstLine="142"/>
              <w:rPr>
                <w:rFonts w:cs="Times New Roman"/>
                <w:szCs w:val="24"/>
              </w:rPr>
            </w:pPr>
            <w:r w:rsidRPr="006B07B3">
              <w:rPr>
                <w:rFonts w:cs="Times New Roman"/>
                <w:szCs w:val="24"/>
              </w:rPr>
              <w:t>2168</w:t>
            </w:r>
          </w:p>
        </w:tc>
        <w:tc>
          <w:tcPr>
            <w:tcW w:w="2552" w:type="dxa"/>
            <w:vAlign w:val="bottom"/>
          </w:tcPr>
          <w:p w14:paraId="6E3D87E9" w14:textId="707C04B3" w:rsidR="00AA277C" w:rsidRPr="00C841C6" w:rsidRDefault="00AA277C" w:rsidP="00AA277C">
            <w:pPr>
              <w:ind w:firstLine="142"/>
              <w:rPr>
                <w:rFonts w:cs="Times New Roman"/>
                <w:szCs w:val="24"/>
              </w:rPr>
            </w:pPr>
            <w:r>
              <w:rPr>
                <w:rFonts w:ascii="Calibri" w:hAnsi="Calibri" w:cs="Calibri"/>
                <w:color w:val="000000"/>
              </w:rPr>
              <w:t>5,47</w:t>
            </w:r>
          </w:p>
        </w:tc>
      </w:tr>
      <w:tr w:rsidR="00AA277C" w:rsidRPr="0045509C" w14:paraId="49C78766" w14:textId="77777777" w:rsidTr="00E66FD8">
        <w:tc>
          <w:tcPr>
            <w:tcW w:w="5665" w:type="dxa"/>
          </w:tcPr>
          <w:p w14:paraId="4BAA5ED2" w14:textId="77777777" w:rsidR="00AA277C" w:rsidRPr="00C841C6" w:rsidRDefault="00AA277C" w:rsidP="00AA277C">
            <w:pPr>
              <w:tabs>
                <w:tab w:val="left" w:pos="2187"/>
              </w:tabs>
              <w:ind w:firstLine="34"/>
              <w:rPr>
                <w:rFonts w:cs="Times New Roman"/>
                <w:szCs w:val="24"/>
              </w:rPr>
            </w:pPr>
            <w:r w:rsidRPr="00C841C6">
              <w:rPr>
                <w:rFonts w:cs="Times New Roman"/>
                <w:szCs w:val="24"/>
              </w:rPr>
              <w:t>История, всеобщая история</w:t>
            </w:r>
          </w:p>
        </w:tc>
        <w:tc>
          <w:tcPr>
            <w:tcW w:w="2523" w:type="dxa"/>
          </w:tcPr>
          <w:p w14:paraId="62047F3F" w14:textId="3F6351A6" w:rsidR="00AA277C" w:rsidRPr="006B07B3" w:rsidRDefault="00AA277C" w:rsidP="00AA277C">
            <w:pPr>
              <w:ind w:firstLine="142"/>
              <w:rPr>
                <w:rFonts w:cs="Times New Roman"/>
                <w:szCs w:val="24"/>
              </w:rPr>
            </w:pPr>
            <w:r w:rsidRPr="002B2127">
              <w:rPr>
                <w:rFonts w:cs="Times New Roman"/>
                <w:szCs w:val="24"/>
              </w:rPr>
              <w:t>1397</w:t>
            </w:r>
          </w:p>
        </w:tc>
        <w:tc>
          <w:tcPr>
            <w:tcW w:w="2552" w:type="dxa"/>
            <w:vAlign w:val="bottom"/>
          </w:tcPr>
          <w:p w14:paraId="61926F5F" w14:textId="60CD425C" w:rsidR="00AA277C" w:rsidRPr="00C841C6" w:rsidRDefault="00AA277C" w:rsidP="00AA277C">
            <w:pPr>
              <w:ind w:firstLine="142"/>
              <w:rPr>
                <w:rFonts w:cs="Times New Roman"/>
                <w:szCs w:val="24"/>
              </w:rPr>
            </w:pPr>
            <w:r>
              <w:rPr>
                <w:rFonts w:ascii="Calibri" w:hAnsi="Calibri" w:cs="Calibri"/>
                <w:color w:val="000000"/>
              </w:rPr>
              <w:t>3,53</w:t>
            </w:r>
          </w:p>
        </w:tc>
      </w:tr>
      <w:tr w:rsidR="00AA277C" w:rsidRPr="0045509C" w14:paraId="41B5E224" w14:textId="77777777" w:rsidTr="00E66FD8">
        <w:tc>
          <w:tcPr>
            <w:tcW w:w="5665" w:type="dxa"/>
          </w:tcPr>
          <w:p w14:paraId="06A21F83" w14:textId="77777777" w:rsidR="00AA277C" w:rsidRPr="00C841C6" w:rsidRDefault="00AA277C" w:rsidP="00AA277C">
            <w:pPr>
              <w:ind w:firstLine="34"/>
              <w:rPr>
                <w:rFonts w:cs="Times New Roman"/>
                <w:szCs w:val="24"/>
              </w:rPr>
            </w:pPr>
            <w:r w:rsidRPr="00C841C6">
              <w:rPr>
                <w:rFonts w:cs="Times New Roman"/>
                <w:szCs w:val="24"/>
              </w:rPr>
              <w:t>География</w:t>
            </w:r>
          </w:p>
        </w:tc>
        <w:tc>
          <w:tcPr>
            <w:tcW w:w="2523" w:type="dxa"/>
          </w:tcPr>
          <w:p w14:paraId="149F94B2" w14:textId="78DED857" w:rsidR="00AA277C" w:rsidRPr="006B07B3" w:rsidRDefault="00AA277C" w:rsidP="00AA277C">
            <w:pPr>
              <w:ind w:firstLine="142"/>
              <w:rPr>
                <w:rFonts w:cs="Times New Roman"/>
                <w:szCs w:val="24"/>
              </w:rPr>
            </w:pPr>
            <w:r w:rsidRPr="006B07B3">
              <w:rPr>
                <w:rFonts w:cs="Times New Roman"/>
                <w:szCs w:val="24"/>
              </w:rPr>
              <w:t>1219</w:t>
            </w:r>
          </w:p>
        </w:tc>
        <w:tc>
          <w:tcPr>
            <w:tcW w:w="2552" w:type="dxa"/>
            <w:vAlign w:val="bottom"/>
          </w:tcPr>
          <w:p w14:paraId="49183BAB" w14:textId="3D779CA9" w:rsidR="00AA277C" w:rsidRPr="00C841C6" w:rsidRDefault="00AA277C" w:rsidP="00AA277C">
            <w:pPr>
              <w:ind w:firstLine="142"/>
              <w:rPr>
                <w:rFonts w:cs="Times New Roman"/>
                <w:szCs w:val="24"/>
              </w:rPr>
            </w:pPr>
            <w:r>
              <w:rPr>
                <w:rFonts w:ascii="Calibri" w:hAnsi="Calibri" w:cs="Calibri"/>
                <w:color w:val="000000"/>
              </w:rPr>
              <w:t>3,08</w:t>
            </w:r>
          </w:p>
        </w:tc>
      </w:tr>
      <w:tr w:rsidR="00AA277C" w:rsidRPr="0045509C" w14:paraId="452BAAB2" w14:textId="77777777" w:rsidTr="00E66FD8">
        <w:tc>
          <w:tcPr>
            <w:tcW w:w="5665" w:type="dxa"/>
          </w:tcPr>
          <w:p w14:paraId="79B162CE" w14:textId="1651E178" w:rsidR="00AA277C" w:rsidRPr="00C841C6" w:rsidRDefault="00AA277C" w:rsidP="00AA277C">
            <w:pPr>
              <w:ind w:firstLine="34"/>
              <w:rPr>
                <w:rFonts w:cs="Times New Roman"/>
                <w:szCs w:val="24"/>
              </w:rPr>
            </w:pPr>
            <w:r w:rsidRPr="00C841C6">
              <w:rPr>
                <w:rFonts w:cs="Times New Roman"/>
                <w:szCs w:val="24"/>
              </w:rPr>
              <w:t>Иностранный язык</w:t>
            </w:r>
          </w:p>
        </w:tc>
        <w:tc>
          <w:tcPr>
            <w:tcW w:w="2523" w:type="dxa"/>
          </w:tcPr>
          <w:p w14:paraId="25286FF9" w14:textId="1D40AC55" w:rsidR="00AA277C" w:rsidRPr="006B07B3" w:rsidRDefault="00AA277C" w:rsidP="00AA277C">
            <w:pPr>
              <w:ind w:firstLine="142"/>
              <w:rPr>
                <w:rFonts w:cs="Times New Roman"/>
                <w:szCs w:val="24"/>
              </w:rPr>
            </w:pPr>
            <w:r w:rsidRPr="00AA277C">
              <w:rPr>
                <w:rFonts w:cs="Times New Roman"/>
                <w:szCs w:val="24"/>
              </w:rPr>
              <w:t>3881</w:t>
            </w:r>
          </w:p>
        </w:tc>
        <w:tc>
          <w:tcPr>
            <w:tcW w:w="2552" w:type="dxa"/>
            <w:vAlign w:val="bottom"/>
          </w:tcPr>
          <w:p w14:paraId="1B5C761B" w14:textId="30C1E60C" w:rsidR="00AA277C" w:rsidRPr="00C841C6" w:rsidRDefault="00AA277C" w:rsidP="00AA277C">
            <w:pPr>
              <w:ind w:firstLine="142"/>
              <w:rPr>
                <w:rFonts w:cs="Times New Roman"/>
                <w:szCs w:val="24"/>
              </w:rPr>
            </w:pPr>
            <w:r>
              <w:rPr>
                <w:rFonts w:ascii="Calibri" w:hAnsi="Calibri" w:cs="Calibri"/>
                <w:color w:val="000000"/>
              </w:rPr>
              <w:t>9,80</w:t>
            </w:r>
          </w:p>
        </w:tc>
      </w:tr>
      <w:tr w:rsidR="00AA277C" w:rsidRPr="0045509C" w14:paraId="6D4EAD58" w14:textId="77777777" w:rsidTr="00E66FD8">
        <w:tc>
          <w:tcPr>
            <w:tcW w:w="5665" w:type="dxa"/>
          </w:tcPr>
          <w:p w14:paraId="3740540B" w14:textId="77777777" w:rsidR="00AA277C" w:rsidRPr="00C841C6" w:rsidRDefault="00AA277C" w:rsidP="00AA277C">
            <w:pPr>
              <w:ind w:firstLine="34"/>
              <w:rPr>
                <w:rFonts w:cs="Times New Roman"/>
                <w:szCs w:val="24"/>
              </w:rPr>
            </w:pPr>
            <w:r w:rsidRPr="00C841C6">
              <w:rPr>
                <w:rFonts w:cs="Times New Roman"/>
                <w:szCs w:val="24"/>
              </w:rPr>
              <w:t>ИЗО, музыка, искусство, МХК</w:t>
            </w:r>
          </w:p>
        </w:tc>
        <w:tc>
          <w:tcPr>
            <w:tcW w:w="2523" w:type="dxa"/>
          </w:tcPr>
          <w:p w14:paraId="39E4FA9F" w14:textId="19537D63" w:rsidR="00AA277C" w:rsidRPr="006B07B3" w:rsidRDefault="00AA277C" w:rsidP="00AA277C">
            <w:pPr>
              <w:ind w:firstLine="142"/>
              <w:rPr>
                <w:rFonts w:cs="Times New Roman"/>
                <w:szCs w:val="24"/>
              </w:rPr>
            </w:pPr>
            <w:r w:rsidRPr="006B07B3">
              <w:rPr>
                <w:rFonts w:cs="Times New Roman"/>
                <w:szCs w:val="24"/>
              </w:rPr>
              <w:t>1098</w:t>
            </w:r>
          </w:p>
        </w:tc>
        <w:tc>
          <w:tcPr>
            <w:tcW w:w="2552" w:type="dxa"/>
            <w:vAlign w:val="bottom"/>
          </w:tcPr>
          <w:p w14:paraId="206F6A53" w14:textId="19A32E5B" w:rsidR="00AA277C" w:rsidRPr="00C841C6" w:rsidRDefault="00AA277C" w:rsidP="00AA277C">
            <w:pPr>
              <w:ind w:firstLine="142"/>
              <w:rPr>
                <w:rFonts w:cs="Times New Roman"/>
                <w:szCs w:val="24"/>
              </w:rPr>
            </w:pPr>
            <w:r>
              <w:rPr>
                <w:rFonts w:ascii="Calibri" w:hAnsi="Calibri" w:cs="Calibri"/>
                <w:color w:val="000000"/>
              </w:rPr>
              <w:t>2,77</w:t>
            </w:r>
          </w:p>
        </w:tc>
      </w:tr>
      <w:tr w:rsidR="00AA277C" w:rsidRPr="0045509C" w14:paraId="37CD3EE8" w14:textId="77777777" w:rsidTr="00E66FD8">
        <w:tc>
          <w:tcPr>
            <w:tcW w:w="5665" w:type="dxa"/>
          </w:tcPr>
          <w:p w14:paraId="7E5CF5D6" w14:textId="77777777" w:rsidR="00AA277C" w:rsidRPr="00C841C6" w:rsidRDefault="00AA277C" w:rsidP="00AA277C">
            <w:pPr>
              <w:ind w:firstLine="34"/>
              <w:rPr>
                <w:rFonts w:cs="Times New Roman"/>
                <w:szCs w:val="24"/>
              </w:rPr>
            </w:pPr>
            <w:r w:rsidRPr="00C841C6">
              <w:rPr>
                <w:rFonts w:cs="Times New Roman"/>
                <w:szCs w:val="24"/>
              </w:rPr>
              <w:t>Информатика</w:t>
            </w:r>
          </w:p>
        </w:tc>
        <w:tc>
          <w:tcPr>
            <w:tcW w:w="2523" w:type="dxa"/>
          </w:tcPr>
          <w:p w14:paraId="4F501019" w14:textId="41A9E585" w:rsidR="00AA277C" w:rsidRPr="006B07B3" w:rsidRDefault="00AA277C" w:rsidP="00AA277C">
            <w:pPr>
              <w:ind w:firstLine="142"/>
              <w:rPr>
                <w:rFonts w:cs="Times New Roman"/>
                <w:szCs w:val="24"/>
              </w:rPr>
            </w:pPr>
            <w:r w:rsidRPr="006B07B3">
              <w:rPr>
                <w:rFonts w:cs="Times New Roman"/>
                <w:szCs w:val="24"/>
              </w:rPr>
              <w:t>2169</w:t>
            </w:r>
          </w:p>
        </w:tc>
        <w:tc>
          <w:tcPr>
            <w:tcW w:w="2552" w:type="dxa"/>
            <w:vAlign w:val="bottom"/>
          </w:tcPr>
          <w:p w14:paraId="4D866493" w14:textId="2436244A" w:rsidR="00AA277C" w:rsidRPr="00C841C6" w:rsidRDefault="00AA277C" w:rsidP="00AA277C">
            <w:pPr>
              <w:ind w:firstLine="142"/>
              <w:rPr>
                <w:rFonts w:cs="Times New Roman"/>
                <w:szCs w:val="24"/>
              </w:rPr>
            </w:pPr>
            <w:r>
              <w:rPr>
                <w:rFonts w:ascii="Calibri" w:hAnsi="Calibri" w:cs="Calibri"/>
                <w:color w:val="000000"/>
              </w:rPr>
              <w:t>5,48</w:t>
            </w:r>
          </w:p>
        </w:tc>
      </w:tr>
      <w:tr w:rsidR="00AA277C" w:rsidRPr="0045509C" w14:paraId="2D153EEB" w14:textId="77777777" w:rsidTr="00E66FD8">
        <w:tc>
          <w:tcPr>
            <w:tcW w:w="5665" w:type="dxa"/>
          </w:tcPr>
          <w:p w14:paraId="57F32C83" w14:textId="77777777" w:rsidR="00AA277C" w:rsidRPr="00C841C6" w:rsidRDefault="00AA277C" w:rsidP="00AA277C">
            <w:pPr>
              <w:ind w:firstLine="34"/>
              <w:rPr>
                <w:rFonts w:cs="Times New Roman"/>
                <w:szCs w:val="24"/>
              </w:rPr>
            </w:pPr>
            <w:r w:rsidRPr="00C841C6">
              <w:rPr>
                <w:rFonts w:cs="Times New Roman"/>
                <w:szCs w:val="24"/>
              </w:rPr>
              <w:t>Русский язык и литература</w:t>
            </w:r>
          </w:p>
        </w:tc>
        <w:tc>
          <w:tcPr>
            <w:tcW w:w="2523" w:type="dxa"/>
          </w:tcPr>
          <w:p w14:paraId="26FF7C73" w14:textId="48C9282A" w:rsidR="00AA277C" w:rsidRPr="006B07B3" w:rsidRDefault="00AA277C" w:rsidP="00AA277C">
            <w:pPr>
              <w:ind w:firstLine="142"/>
              <w:rPr>
                <w:rFonts w:cs="Times New Roman"/>
                <w:szCs w:val="24"/>
              </w:rPr>
            </w:pPr>
            <w:r w:rsidRPr="006B07B3">
              <w:rPr>
                <w:rFonts w:cs="Times New Roman"/>
                <w:szCs w:val="24"/>
              </w:rPr>
              <w:t>6241</w:t>
            </w:r>
          </w:p>
        </w:tc>
        <w:tc>
          <w:tcPr>
            <w:tcW w:w="2552" w:type="dxa"/>
            <w:vAlign w:val="bottom"/>
          </w:tcPr>
          <w:p w14:paraId="32561FF8" w14:textId="4C1AEC72" w:rsidR="00AA277C" w:rsidRPr="00C841C6" w:rsidRDefault="00AA277C" w:rsidP="00AA277C">
            <w:pPr>
              <w:ind w:firstLine="142"/>
              <w:rPr>
                <w:rFonts w:cs="Times New Roman"/>
                <w:szCs w:val="24"/>
              </w:rPr>
            </w:pPr>
            <w:r>
              <w:rPr>
                <w:rFonts w:ascii="Calibri" w:hAnsi="Calibri" w:cs="Calibri"/>
                <w:color w:val="000000"/>
              </w:rPr>
              <w:t>15,76</w:t>
            </w:r>
          </w:p>
        </w:tc>
      </w:tr>
      <w:tr w:rsidR="00AA277C" w:rsidRPr="0045509C" w14:paraId="76635C69" w14:textId="77777777" w:rsidTr="00E66FD8">
        <w:tc>
          <w:tcPr>
            <w:tcW w:w="5665" w:type="dxa"/>
          </w:tcPr>
          <w:p w14:paraId="231B7E56" w14:textId="77777777" w:rsidR="00AA277C" w:rsidRPr="00C841C6" w:rsidRDefault="00AA277C" w:rsidP="00AA277C">
            <w:pPr>
              <w:ind w:firstLine="34"/>
              <w:rPr>
                <w:rFonts w:cs="Times New Roman"/>
                <w:szCs w:val="24"/>
              </w:rPr>
            </w:pPr>
            <w:r w:rsidRPr="00C841C6">
              <w:rPr>
                <w:rFonts w:cs="Times New Roman"/>
                <w:szCs w:val="24"/>
              </w:rPr>
              <w:t>Обществознание, экономика, право, Россия в мире, основы предпринимательства</w:t>
            </w:r>
          </w:p>
        </w:tc>
        <w:tc>
          <w:tcPr>
            <w:tcW w:w="2523" w:type="dxa"/>
          </w:tcPr>
          <w:p w14:paraId="70CA6F39" w14:textId="40BC29D9" w:rsidR="00AA277C" w:rsidRPr="006B07B3" w:rsidRDefault="00AA277C" w:rsidP="00AA277C">
            <w:pPr>
              <w:ind w:firstLine="142"/>
              <w:rPr>
                <w:rFonts w:cs="Times New Roman"/>
                <w:szCs w:val="24"/>
              </w:rPr>
            </w:pPr>
            <w:r w:rsidRPr="002B2127">
              <w:rPr>
                <w:rFonts w:cs="Times New Roman"/>
                <w:szCs w:val="24"/>
              </w:rPr>
              <w:t>1328</w:t>
            </w:r>
          </w:p>
        </w:tc>
        <w:tc>
          <w:tcPr>
            <w:tcW w:w="2552" w:type="dxa"/>
            <w:vAlign w:val="bottom"/>
          </w:tcPr>
          <w:p w14:paraId="2119D093" w14:textId="3FEDA8C8" w:rsidR="00AA277C" w:rsidRPr="00C841C6" w:rsidRDefault="00AA277C" w:rsidP="00AA277C">
            <w:pPr>
              <w:ind w:firstLine="142"/>
              <w:rPr>
                <w:rFonts w:cs="Times New Roman"/>
                <w:szCs w:val="24"/>
              </w:rPr>
            </w:pPr>
            <w:r>
              <w:rPr>
                <w:rFonts w:ascii="Calibri" w:hAnsi="Calibri" w:cs="Calibri"/>
                <w:color w:val="000000"/>
              </w:rPr>
              <w:t>3,35</w:t>
            </w:r>
          </w:p>
        </w:tc>
      </w:tr>
      <w:tr w:rsidR="00AA277C" w:rsidRPr="0045509C" w14:paraId="2E29D3BC" w14:textId="77777777" w:rsidTr="00E66FD8">
        <w:tc>
          <w:tcPr>
            <w:tcW w:w="5665" w:type="dxa"/>
          </w:tcPr>
          <w:p w14:paraId="5CDD0D25" w14:textId="77777777" w:rsidR="00AA277C" w:rsidRPr="00C841C6" w:rsidRDefault="00AA277C" w:rsidP="00AA277C">
            <w:pPr>
              <w:ind w:firstLine="34"/>
              <w:rPr>
                <w:rFonts w:cs="Times New Roman"/>
                <w:szCs w:val="24"/>
              </w:rPr>
            </w:pPr>
            <w:r w:rsidRPr="00C841C6">
              <w:rPr>
                <w:rFonts w:cs="Times New Roman"/>
                <w:szCs w:val="24"/>
              </w:rPr>
              <w:t>Природоведение, окружающий мир</w:t>
            </w:r>
          </w:p>
        </w:tc>
        <w:tc>
          <w:tcPr>
            <w:tcW w:w="2523" w:type="dxa"/>
          </w:tcPr>
          <w:p w14:paraId="274E3EF3" w14:textId="407D7DE0" w:rsidR="00AA277C" w:rsidRPr="006B07B3" w:rsidRDefault="00AA277C" w:rsidP="00AA277C">
            <w:pPr>
              <w:ind w:firstLine="142"/>
              <w:rPr>
                <w:rFonts w:cs="Times New Roman"/>
                <w:szCs w:val="24"/>
              </w:rPr>
            </w:pPr>
            <w:r w:rsidRPr="006B07B3">
              <w:rPr>
                <w:rFonts w:cs="Times New Roman"/>
                <w:szCs w:val="24"/>
              </w:rPr>
              <w:t>704</w:t>
            </w:r>
          </w:p>
        </w:tc>
        <w:tc>
          <w:tcPr>
            <w:tcW w:w="2552" w:type="dxa"/>
            <w:vAlign w:val="bottom"/>
          </w:tcPr>
          <w:p w14:paraId="7FD1C970" w14:textId="1B70D28E" w:rsidR="00AA277C" w:rsidRPr="00C841C6" w:rsidRDefault="00AA277C" w:rsidP="00AA277C">
            <w:pPr>
              <w:ind w:firstLine="142"/>
              <w:rPr>
                <w:rFonts w:cs="Times New Roman"/>
                <w:szCs w:val="24"/>
              </w:rPr>
            </w:pPr>
            <w:r>
              <w:rPr>
                <w:rFonts w:ascii="Calibri" w:hAnsi="Calibri" w:cs="Calibri"/>
                <w:color w:val="000000"/>
              </w:rPr>
              <w:t>1,78</w:t>
            </w:r>
          </w:p>
        </w:tc>
      </w:tr>
      <w:tr w:rsidR="00AA277C" w:rsidRPr="0045509C" w14:paraId="391A10D3" w14:textId="77777777" w:rsidTr="00E66FD8">
        <w:tc>
          <w:tcPr>
            <w:tcW w:w="5665" w:type="dxa"/>
          </w:tcPr>
          <w:p w14:paraId="15ACAB7E" w14:textId="77777777" w:rsidR="00AA277C" w:rsidRPr="00C841C6" w:rsidRDefault="00AA277C" w:rsidP="00AA277C">
            <w:pPr>
              <w:ind w:firstLine="34"/>
              <w:rPr>
                <w:rFonts w:cs="Times New Roman"/>
                <w:szCs w:val="24"/>
              </w:rPr>
            </w:pPr>
            <w:r w:rsidRPr="00C841C6">
              <w:rPr>
                <w:rFonts w:cs="Times New Roman"/>
                <w:szCs w:val="24"/>
              </w:rPr>
              <w:t>Физическая культура</w:t>
            </w:r>
          </w:p>
        </w:tc>
        <w:tc>
          <w:tcPr>
            <w:tcW w:w="2523" w:type="dxa"/>
          </w:tcPr>
          <w:p w14:paraId="1C3BAC3C" w14:textId="7728BE15" w:rsidR="00AA277C" w:rsidRPr="006B07B3" w:rsidRDefault="00AA277C" w:rsidP="00AA277C">
            <w:pPr>
              <w:ind w:firstLine="142"/>
              <w:rPr>
                <w:rFonts w:cs="Times New Roman"/>
                <w:szCs w:val="24"/>
              </w:rPr>
            </w:pPr>
            <w:r w:rsidRPr="006B07B3">
              <w:rPr>
                <w:rFonts w:cs="Times New Roman"/>
                <w:szCs w:val="24"/>
              </w:rPr>
              <w:t>1661</w:t>
            </w:r>
          </w:p>
        </w:tc>
        <w:tc>
          <w:tcPr>
            <w:tcW w:w="2552" w:type="dxa"/>
            <w:vAlign w:val="bottom"/>
          </w:tcPr>
          <w:p w14:paraId="384B3AC3" w14:textId="524A5984" w:rsidR="00AA277C" w:rsidRPr="00C841C6" w:rsidRDefault="00AA277C" w:rsidP="00AA277C">
            <w:pPr>
              <w:ind w:firstLine="142"/>
              <w:rPr>
                <w:rFonts w:cs="Times New Roman"/>
                <w:szCs w:val="24"/>
              </w:rPr>
            </w:pPr>
            <w:r>
              <w:rPr>
                <w:rFonts w:ascii="Calibri" w:hAnsi="Calibri" w:cs="Calibri"/>
                <w:color w:val="000000"/>
              </w:rPr>
              <w:t>4,19</w:t>
            </w:r>
          </w:p>
        </w:tc>
      </w:tr>
      <w:tr w:rsidR="00AA277C" w:rsidRPr="0045509C" w14:paraId="23AF51F9" w14:textId="77777777" w:rsidTr="00E66FD8">
        <w:tc>
          <w:tcPr>
            <w:tcW w:w="5665" w:type="dxa"/>
          </w:tcPr>
          <w:p w14:paraId="38043B28" w14:textId="77777777" w:rsidR="00AA277C" w:rsidRPr="00C841C6" w:rsidRDefault="00AA277C" w:rsidP="00AA277C">
            <w:pPr>
              <w:ind w:firstLine="34"/>
              <w:rPr>
                <w:rFonts w:cs="Times New Roman"/>
                <w:szCs w:val="24"/>
              </w:rPr>
            </w:pPr>
            <w:r w:rsidRPr="00C841C6">
              <w:rPr>
                <w:rFonts w:cs="Times New Roman"/>
                <w:szCs w:val="24"/>
              </w:rPr>
              <w:t>Родной язык, литературное чтение на родном языке</w:t>
            </w:r>
          </w:p>
        </w:tc>
        <w:tc>
          <w:tcPr>
            <w:tcW w:w="2523" w:type="dxa"/>
          </w:tcPr>
          <w:p w14:paraId="155E3278" w14:textId="2A90FC12" w:rsidR="00AA277C" w:rsidRPr="006B07B3" w:rsidRDefault="00AA277C" w:rsidP="00AA277C">
            <w:pPr>
              <w:ind w:firstLine="142"/>
              <w:rPr>
                <w:rFonts w:cs="Times New Roman"/>
                <w:szCs w:val="24"/>
              </w:rPr>
            </w:pPr>
            <w:r w:rsidRPr="006B07B3">
              <w:rPr>
                <w:rFonts w:cs="Times New Roman"/>
                <w:szCs w:val="24"/>
              </w:rPr>
              <w:t>1808</w:t>
            </w:r>
          </w:p>
        </w:tc>
        <w:tc>
          <w:tcPr>
            <w:tcW w:w="2552" w:type="dxa"/>
            <w:vAlign w:val="bottom"/>
          </w:tcPr>
          <w:p w14:paraId="59C2DD44" w14:textId="0959052F" w:rsidR="00AA277C" w:rsidRPr="00C841C6" w:rsidRDefault="00AA277C" w:rsidP="00AA277C">
            <w:pPr>
              <w:ind w:firstLine="142"/>
              <w:rPr>
                <w:rFonts w:cs="Times New Roman"/>
                <w:szCs w:val="24"/>
              </w:rPr>
            </w:pPr>
            <w:r>
              <w:rPr>
                <w:rFonts w:ascii="Calibri" w:hAnsi="Calibri" w:cs="Calibri"/>
                <w:color w:val="000000"/>
              </w:rPr>
              <w:t>4,57</w:t>
            </w:r>
          </w:p>
        </w:tc>
      </w:tr>
      <w:tr w:rsidR="00AA277C" w:rsidRPr="0045509C" w14:paraId="00C2C56F" w14:textId="77777777" w:rsidTr="00E66FD8">
        <w:tc>
          <w:tcPr>
            <w:tcW w:w="5665" w:type="dxa"/>
          </w:tcPr>
          <w:p w14:paraId="17E86FE3" w14:textId="77777777" w:rsidR="00AA277C" w:rsidRPr="00C841C6" w:rsidRDefault="00AA277C" w:rsidP="00AA277C">
            <w:pPr>
              <w:ind w:firstLine="34"/>
              <w:rPr>
                <w:rFonts w:cs="Times New Roman"/>
                <w:szCs w:val="24"/>
              </w:rPr>
            </w:pPr>
            <w:r w:rsidRPr="00C841C6">
              <w:rPr>
                <w:rFonts w:cs="Times New Roman"/>
                <w:szCs w:val="24"/>
              </w:rPr>
              <w:t>Основы безопасности жизнедеятельности</w:t>
            </w:r>
          </w:p>
        </w:tc>
        <w:tc>
          <w:tcPr>
            <w:tcW w:w="2523" w:type="dxa"/>
          </w:tcPr>
          <w:p w14:paraId="4B19144E" w14:textId="0662064A" w:rsidR="00AA277C" w:rsidRPr="006B07B3" w:rsidRDefault="00AA277C" w:rsidP="00AA277C">
            <w:pPr>
              <w:ind w:firstLine="142"/>
              <w:rPr>
                <w:rFonts w:cs="Times New Roman"/>
                <w:szCs w:val="24"/>
              </w:rPr>
            </w:pPr>
            <w:r w:rsidRPr="006B07B3">
              <w:rPr>
                <w:rFonts w:cs="Times New Roman"/>
                <w:szCs w:val="24"/>
              </w:rPr>
              <w:t>483</w:t>
            </w:r>
          </w:p>
        </w:tc>
        <w:tc>
          <w:tcPr>
            <w:tcW w:w="2552" w:type="dxa"/>
            <w:vAlign w:val="bottom"/>
          </w:tcPr>
          <w:p w14:paraId="1C2CE10F" w14:textId="37288297" w:rsidR="00AA277C" w:rsidRPr="00C841C6" w:rsidRDefault="00AA277C" w:rsidP="00AA277C">
            <w:pPr>
              <w:ind w:firstLine="142"/>
              <w:rPr>
                <w:rFonts w:cs="Times New Roman"/>
                <w:szCs w:val="24"/>
              </w:rPr>
            </w:pPr>
            <w:r>
              <w:rPr>
                <w:rFonts w:ascii="Calibri" w:hAnsi="Calibri" w:cs="Calibri"/>
                <w:color w:val="000000"/>
              </w:rPr>
              <w:t>1,22</w:t>
            </w:r>
          </w:p>
        </w:tc>
      </w:tr>
      <w:tr w:rsidR="00AA277C" w:rsidRPr="0045509C" w14:paraId="3037894D" w14:textId="77777777" w:rsidTr="00E66FD8">
        <w:tc>
          <w:tcPr>
            <w:tcW w:w="5665" w:type="dxa"/>
          </w:tcPr>
          <w:p w14:paraId="4B1CE3A7" w14:textId="77777777" w:rsidR="00AA277C" w:rsidRPr="00C841C6" w:rsidRDefault="00AA277C" w:rsidP="00AA277C">
            <w:pPr>
              <w:ind w:firstLine="34"/>
              <w:rPr>
                <w:rFonts w:cs="Times New Roman"/>
                <w:szCs w:val="24"/>
              </w:rPr>
            </w:pPr>
            <w:r w:rsidRPr="00C841C6">
              <w:rPr>
                <w:rFonts w:cs="Times New Roman"/>
                <w:szCs w:val="24"/>
              </w:rPr>
              <w:t>Технология</w:t>
            </w:r>
          </w:p>
        </w:tc>
        <w:tc>
          <w:tcPr>
            <w:tcW w:w="2523" w:type="dxa"/>
          </w:tcPr>
          <w:p w14:paraId="2E565D94" w14:textId="4A2CD64F" w:rsidR="00AA277C" w:rsidRPr="006B07B3" w:rsidRDefault="00AA277C" w:rsidP="00AA277C">
            <w:pPr>
              <w:ind w:firstLine="142"/>
              <w:rPr>
                <w:rFonts w:cs="Times New Roman"/>
                <w:szCs w:val="24"/>
              </w:rPr>
            </w:pPr>
            <w:r w:rsidRPr="006B07B3">
              <w:rPr>
                <w:rFonts w:cs="Times New Roman"/>
                <w:szCs w:val="24"/>
              </w:rPr>
              <w:t>1519</w:t>
            </w:r>
          </w:p>
        </w:tc>
        <w:tc>
          <w:tcPr>
            <w:tcW w:w="2552" w:type="dxa"/>
            <w:vAlign w:val="bottom"/>
          </w:tcPr>
          <w:p w14:paraId="4250C8E3" w14:textId="28269C45" w:rsidR="00AA277C" w:rsidRPr="00C841C6" w:rsidRDefault="00AA277C" w:rsidP="00AA277C">
            <w:pPr>
              <w:ind w:firstLine="142"/>
              <w:rPr>
                <w:rFonts w:cs="Times New Roman"/>
                <w:szCs w:val="24"/>
              </w:rPr>
            </w:pPr>
            <w:r>
              <w:rPr>
                <w:rFonts w:ascii="Calibri" w:hAnsi="Calibri" w:cs="Calibri"/>
                <w:color w:val="000000"/>
              </w:rPr>
              <w:t>3,84</w:t>
            </w:r>
          </w:p>
        </w:tc>
      </w:tr>
      <w:tr w:rsidR="00AA277C" w:rsidRPr="0045509C" w14:paraId="1E93FD24" w14:textId="77777777" w:rsidTr="00E66FD8">
        <w:tc>
          <w:tcPr>
            <w:tcW w:w="5665" w:type="dxa"/>
          </w:tcPr>
          <w:p w14:paraId="5D9B2AD5" w14:textId="77777777" w:rsidR="00AA277C" w:rsidRPr="00C841C6" w:rsidRDefault="00AA277C" w:rsidP="00AA277C">
            <w:pPr>
              <w:ind w:firstLine="34"/>
              <w:rPr>
                <w:rFonts w:cs="Times New Roman"/>
                <w:szCs w:val="24"/>
              </w:rPr>
            </w:pPr>
            <w:r w:rsidRPr="00C841C6">
              <w:rPr>
                <w:rFonts w:cs="Times New Roman"/>
                <w:szCs w:val="24"/>
              </w:rPr>
              <w:t>ОРКСЭ</w:t>
            </w:r>
          </w:p>
        </w:tc>
        <w:tc>
          <w:tcPr>
            <w:tcW w:w="2523" w:type="dxa"/>
          </w:tcPr>
          <w:p w14:paraId="24C721BF" w14:textId="0CFB71B1" w:rsidR="00AA277C" w:rsidRPr="00C841C6" w:rsidRDefault="00AA277C" w:rsidP="00AA277C">
            <w:pPr>
              <w:ind w:firstLine="142"/>
              <w:rPr>
                <w:rFonts w:cs="Times New Roman"/>
                <w:szCs w:val="24"/>
              </w:rPr>
            </w:pPr>
            <w:r w:rsidRPr="006B07B3">
              <w:rPr>
                <w:rFonts w:cs="Times New Roman"/>
                <w:szCs w:val="24"/>
              </w:rPr>
              <w:t>68</w:t>
            </w:r>
          </w:p>
        </w:tc>
        <w:tc>
          <w:tcPr>
            <w:tcW w:w="2552" w:type="dxa"/>
            <w:vAlign w:val="bottom"/>
          </w:tcPr>
          <w:p w14:paraId="0666533D" w14:textId="6C45CC7E" w:rsidR="00AA277C" w:rsidRPr="00C841C6" w:rsidRDefault="00AA277C" w:rsidP="00AA277C">
            <w:pPr>
              <w:ind w:firstLine="142"/>
              <w:rPr>
                <w:rFonts w:cs="Times New Roman"/>
                <w:szCs w:val="24"/>
              </w:rPr>
            </w:pPr>
            <w:r>
              <w:rPr>
                <w:rFonts w:ascii="Calibri" w:hAnsi="Calibri" w:cs="Calibri"/>
                <w:color w:val="000000"/>
              </w:rPr>
              <w:t>0,17</w:t>
            </w:r>
          </w:p>
        </w:tc>
      </w:tr>
      <w:tr w:rsidR="00AA277C" w:rsidRPr="0045509C" w14:paraId="0BE9F365" w14:textId="77777777" w:rsidTr="00E66FD8">
        <w:tc>
          <w:tcPr>
            <w:tcW w:w="5665" w:type="dxa"/>
          </w:tcPr>
          <w:p w14:paraId="2E630779" w14:textId="77777777" w:rsidR="00AA277C" w:rsidRPr="00C841C6" w:rsidRDefault="00AA277C" w:rsidP="00AA277C">
            <w:pPr>
              <w:ind w:firstLine="34"/>
              <w:rPr>
                <w:rFonts w:cs="Times New Roman"/>
                <w:szCs w:val="24"/>
              </w:rPr>
            </w:pPr>
            <w:r w:rsidRPr="00C841C6">
              <w:rPr>
                <w:rFonts w:cs="Times New Roman"/>
                <w:szCs w:val="24"/>
              </w:rPr>
              <w:t>Основы духовно-нравственной культуры</w:t>
            </w:r>
          </w:p>
        </w:tc>
        <w:tc>
          <w:tcPr>
            <w:tcW w:w="2523" w:type="dxa"/>
          </w:tcPr>
          <w:p w14:paraId="28228C0B" w14:textId="0BFC2AE1" w:rsidR="00AA277C" w:rsidRPr="00C841C6" w:rsidRDefault="00AA277C" w:rsidP="00AA277C">
            <w:pPr>
              <w:ind w:firstLine="142"/>
              <w:rPr>
                <w:rFonts w:cs="Times New Roman"/>
                <w:szCs w:val="24"/>
              </w:rPr>
            </w:pPr>
            <w:r w:rsidRPr="006B07B3">
              <w:rPr>
                <w:rFonts w:cs="Times New Roman"/>
                <w:szCs w:val="24"/>
              </w:rPr>
              <w:t>95</w:t>
            </w:r>
          </w:p>
        </w:tc>
        <w:tc>
          <w:tcPr>
            <w:tcW w:w="2552" w:type="dxa"/>
            <w:vAlign w:val="bottom"/>
          </w:tcPr>
          <w:p w14:paraId="506348BA" w14:textId="4CC2FE46" w:rsidR="00AA277C" w:rsidRPr="00C841C6" w:rsidRDefault="00AA277C" w:rsidP="00AA277C">
            <w:pPr>
              <w:ind w:firstLine="142"/>
              <w:rPr>
                <w:rFonts w:cs="Times New Roman"/>
                <w:szCs w:val="24"/>
              </w:rPr>
            </w:pPr>
            <w:r>
              <w:rPr>
                <w:rFonts w:ascii="Calibri" w:hAnsi="Calibri" w:cs="Calibri"/>
                <w:color w:val="000000"/>
              </w:rPr>
              <w:t>0,24</w:t>
            </w:r>
          </w:p>
        </w:tc>
      </w:tr>
      <w:tr w:rsidR="00AA277C" w:rsidRPr="0045509C" w14:paraId="64607CFA" w14:textId="77777777" w:rsidTr="00E66FD8">
        <w:tc>
          <w:tcPr>
            <w:tcW w:w="5665" w:type="dxa"/>
          </w:tcPr>
          <w:p w14:paraId="292B2BC8" w14:textId="77777777" w:rsidR="00AA277C" w:rsidRPr="00C841C6" w:rsidRDefault="00AA277C" w:rsidP="00AA277C">
            <w:pPr>
              <w:ind w:firstLine="34"/>
              <w:rPr>
                <w:rFonts w:cs="Times New Roman"/>
                <w:szCs w:val="24"/>
              </w:rPr>
            </w:pPr>
            <w:r w:rsidRPr="00C841C6">
              <w:rPr>
                <w:rFonts w:cs="Times New Roman"/>
                <w:szCs w:val="24"/>
              </w:rPr>
              <w:t>Черчение</w:t>
            </w:r>
          </w:p>
        </w:tc>
        <w:tc>
          <w:tcPr>
            <w:tcW w:w="2523" w:type="dxa"/>
          </w:tcPr>
          <w:p w14:paraId="783B5312" w14:textId="75D19166" w:rsidR="00AA277C" w:rsidRPr="00C841C6" w:rsidRDefault="00AA277C" w:rsidP="00AA277C">
            <w:pPr>
              <w:ind w:firstLine="142"/>
              <w:rPr>
                <w:rFonts w:cs="Times New Roman"/>
                <w:szCs w:val="24"/>
              </w:rPr>
            </w:pPr>
            <w:r w:rsidRPr="006B07B3">
              <w:rPr>
                <w:rFonts w:cs="Times New Roman"/>
                <w:szCs w:val="24"/>
              </w:rPr>
              <w:t>58</w:t>
            </w:r>
          </w:p>
        </w:tc>
        <w:tc>
          <w:tcPr>
            <w:tcW w:w="2552" w:type="dxa"/>
            <w:vAlign w:val="bottom"/>
          </w:tcPr>
          <w:p w14:paraId="16EEDB51" w14:textId="6FA1B10C" w:rsidR="00AA277C" w:rsidRPr="00C841C6" w:rsidRDefault="00AA277C" w:rsidP="00AA277C">
            <w:pPr>
              <w:ind w:firstLine="142"/>
              <w:rPr>
                <w:rFonts w:cs="Times New Roman"/>
                <w:szCs w:val="24"/>
              </w:rPr>
            </w:pPr>
            <w:r>
              <w:rPr>
                <w:rFonts w:ascii="Calibri" w:hAnsi="Calibri" w:cs="Calibri"/>
                <w:color w:val="000000"/>
              </w:rPr>
              <w:t>0,15</w:t>
            </w:r>
          </w:p>
        </w:tc>
      </w:tr>
      <w:tr w:rsidR="00AA277C" w:rsidRPr="0045509C" w14:paraId="2DEA8EF1" w14:textId="77777777" w:rsidTr="00E66FD8">
        <w:tc>
          <w:tcPr>
            <w:tcW w:w="5665" w:type="dxa"/>
          </w:tcPr>
          <w:p w14:paraId="64A778C1" w14:textId="77777777" w:rsidR="00AA277C" w:rsidRPr="00C841C6" w:rsidRDefault="00AA277C" w:rsidP="00AA277C">
            <w:pPr>
              <w:ind w:firstLine="34"/>
              <w:rPr>
                <w:rFonts w:cs="Times New Roman"/>
                <w:szCs w:val="24"/>
              </w:rPr>
            </w:pPr>
            <w:r w:rsidRPr="00C841C6">
              <w:rPr>
                <w:rFonts w:cs="Times New Roman"/>
                <w:szCs w:val="24"/>
              </w:rPr>
              <w:t xml:space="preserve">Литературное чтение </w:t>
            </w:r>
          </w:p>
        </w:tc>
        <w:tc>
          <w:tcPr>
            <w:tcW w:w="2523" w:type="dxa"/>
          </w:tcPr>
          <w:p w14:paraId="07D08093" w14:textId="14046724" w:rsidR="00AA277C" w:rsidRPr="00C841C6" w:rsidRDefault="00AA277C" w:rsidP="00AA277C">
            <w:pPr>
              <w:ind w:firstLine="142"/>
              <w:rPr>
                <w:rFonts w:cs="Times New Roman"/>
                <w:szCs w:val="24"/>
              </w:rPr>
            </w:pPr>
            <w:r w:rsidRPr="006B07B3">
              <w:rPr>
                <w:rFonts w:cs="Times New Roman"/>
                <w:szCs w:val="24"/>
              </w:rPr>
              <w:t>958</w:t>
            </w:r>
          </w:p>
        </w:tc>
        <w:tc>
          <w:tcPr>
            <w:tcW w:w="2552" w:type="dxa"/>
            <w:vAlign w:val="bottom"/>
          </w:tcPr>
          <w:p w14:paraId="64E12F90" w14:textId="29120F99" w:rsidR="00AA277C" w:rsidRPr="00C841C6" w:rsidRDefault="00AA277C" w:rsidP="00AA277C">
            <w:pPr>
              <w:ind w:firstLine="142"/>
              <w:rPr>
                <w:rFonts w:cs="Times New Roman"/>
                <w:szCs w:val="24"/>
              </w:rPr>
            </w:pPr>
            <w:r>
              <w:rPr>
                <w:rFonts w:ascii="Calibri" w:hAnsi="Calibri" w:cs="Calibri"/>
                <w:color w:val="000000"/>
              </w:rPr>
              <w:t>2,42</w:t>
            </w:r>
          </w:p>
        </w:tc>
      </w:tr>
      <w:tr w:rsidR="00AA277C" w:rsidRPr="0045509C" w14:paraId="1AB93C6F" w14:textId="77777777" w:rsidTr="00E66FD8">
        <w:tc>
          <w:tcPr>
            <w:tcW w:w="5665" w:type="dxa"/>
          </w:tcPr>
          <w:p w14:paraId="1A7A6F0C" w14:textId="77777777" w:rsidR="00AA277C" w:rsidRPr="00C841C6" w:rsidRDefault="00AA277C" w:rsidP="00AA277C">
            <w:pPr>
              <w:ind w:firstLine="34"/>
              <w:rPr>
                <w:rFonts w:cs="Times New Roman"/>
                <w:szCs w:val="24"/>
              </w:rPr>
            </w:pPr>
            <w:r w:rsidRPr="00C841C6">
              <w:rPr>
                <w:rFonts w:cs="Times New Roman"/>
                <w:szCs w:val="24"/>
              </w:rPr>
              <w:t>Экология</w:t>
            </w:r>
          </w:p>
        </w:tc>
        <w:tc>
          <w:tcPr>
            <w:tcW w:w="2523" w:type="dxa"/>
          </w:tcPr>
          <w:p w14:paraId="6602DB60" w14:textId="1191034E" w:rsidR="00AA277C" w:rsidRPr="00C841C6" w:rsidRDefault="00AA277C" w:rsidP="00AA277C">
            <w:pPr>
              <w:ind w:firstLine="142"/>
              <w:rPr>
                <w:rFonts w:cs="Times New Roman"/>
                <w:szCs w:val="24"/>
              </w:rPr>
            </w:pPr>
            <w:r w:rsidRPr="006B07B3">
              <w:rPr>
                <w:rFonts w:cs="Times New Roman"/>
                <w:szCs w:val="24"/>
              </w:rPr>
              <w:t>55</w:t>
            </w:r>
          </w:p>
        </w:tc>
        <w:tc>
          <w:tcPr>
            <w:tcW w:w="2552" w:type="dxa"/>
            <w:vAlign w:val="bottom"/>
          </w:tcPr>
          <w:p w14:paraId="16A6DEAC" w14:textId="34ED2C56" w:rsidR="00AA277C" w:rsidRPr="00C841C6" w:rsidRDefault="00AA277C" w:rsidP="00AA277C">
            <w:pPr>
              <w:ind w:firstLine="142"/>
              <w:rPr>
                <w:rFonts w:cs="Times New Roman"/>
                <w:szCs w:val="24"/>
              </w:rPr>
            </w:pPr>
            <w:r>
              <w:rPr>
                <w:rFonts w:ascii="Calibri" w:hAnsi="Calibri" w:cs="Calibri"/>
                <w:color w:val="000000"/>
              </w:rPr>
              <w:t>0,14</w:t>
            </w:r>
          </w:p>
        </w:tc>
      </w:tr>
      <w:tr w:rsidR="00AA277C" w:rsidRPr="0045509C" w14:paraId="4DD310C0" w14:textId="77777777" w:rsidTr="00E66FD8">
        <w:tc>
          <w:tcPr>
            <w:tcW w:w="5665" w:type="dxa"/>
          </w:tcPr>
          <w:p w14:paraId="4F5040E5" w14:textId="77777777" w:rsidR="00AA277C" w:rsidRPr="00C841C6" w:rsidRDefault="00AA277C" w:rsidP="00AA277C">
            <w:pPr>
              <w:ind w:firstLine="34"/>
              <w:rPr>
                <w:rFonts w:cs="Times New Roman"/>
                <w:szCs w:val="24"/>
              </w:rPr>
            </w:pPr>
            <w:r w:rsidRPr="00C841C6">
              <w:rPr>
                <w:rFonts w:cs="Times New Roman"/>
                <w:szCs w:val="24"/>
              </w:rPr>
              <w:t>Иное</w:t>
            </w:r>
          </w:p>
        </w:tc>
        <w:tc>
          <w:tcPr>
            <w:tcW w:w="2523" w:type="dxa"/>
          </w:tcPr>
          <w:p w14:paraId="54D67179" w14:textId="08817A77" w:rsidR="00AA277C" w:rsidRPr="00C841C6" w:rsidRDefault="00AA277C" w:rsidP="00AA277C">
            <w:pPr>
              <w:ind w:firstLine="142"/>
              <w:rPr>
                <w:rFonts w:cs="Times New Roman"/>
                <w:szCs w:val="24"/>
              </w:rPr>
            </w:pPr>
            <w:r w:rsidRPr="006B07B3">
              <w:rPr>
                <w:rFonts w:cs="Times New Roman"/>
                <w:szCs w:val="24"/>
              </w:rPr>
              <w:t>4938</w:t>
            </w:r>
          </w:p>
        </w:tc>
        <w:tc>
          <w:tcPr>
            <w:tcW w:w="2552" w:type="dxa"/>
            <w:vAlign w:val="bottom"/>
          </w:tcPr>
          <w:p w14:paraId="41CC1875" w14:textId="09CAAB39" w:rsidR="00AA277C" w:rsidRPr="00C841C6" w:rsidRDefault="00AA277C" w:rsidP="00AA277C">
            <w:pPr>
              <w:ind w:firstLine="142"/>
              <w:rPr>
                <w:rFonts w:cs="Times New Roman"/>
                <w:szCs w:val="24"/>
              </w:rPr>
            </w:pPr>
            <w:r>
              <w:rPr>
                <w:rFonts w:ascii="Calibri" w:hAnsi="Calibri" w:cs="Calibri"/>
                <w:color w:val="000000"/>
              </w:rPr>
              <w:t>12,47</w:t>
            </w:r>
          </w:p>
        </w:tc>
      </w:tr>
    </w:tbl>
    <w:p w14:paraId="35368432" w14:textId="77777777" w:rsidR="00764CAE" w:rsidRDefault="00764CAE" w:rsidP="00764CAE">
      <w:pPr>
        <w:ind w:firstLine="708"/>
        <w:jc w:val="both"/>
        <w:rPr>
          <w:rFonts w:cs="Times New Roman"/>
          <w:sz w:val="28"/>
          <w:szCs w:val="28"/>
        </w:rPr>
      </w:pPr>
    </w:p>
    <w:p w14:paraId="077A41F7" w14:textId="77777777" w:rsidR="00764CAE" w:rsidRPr="00472713" w:rsidRDefault="00E65B6D" w:rsidP="00764CAE">
      <w:pPr>
        <w:ind w:firstLine="708"/>
        <w:jc w:val="both"/>
        <w:rPr>
          <w:rFonts w:cs="Times New Roman"/>
          <w:i/>
          <w:iCs/>
          <w:sz w:val="28"/>
          <w:szCs w:val="28"/>
        </w:rPr>
      </w:pPr>
      <w:r w:rsidRPr="00472713">
        <w:rPr>
          <w:rFonts w:cs="Times New Roman"/>
          <w:i/>
          <w:iCs/>
          <w:sz w:val="28"/>
          <w:szCs w:val="28"/>
        </w:rPr>
        <w:lastRenderedPageBreak/>
        <w:t>Г) Место работы</w:t>
      </w:r>
    </w:p>
    <w:p w14:paraId="7841655D" w14:textId="77777777" w:rsidR="00764CAE" w:rsidRPr="0045509C" w:rsidRDefault="00764CAE" w:rsidP="00764CAE">
      <w:pPr>
        <w:ind w:firstLine="708"/>
        <w:jc w:val="both"/>
        <w:rPr>
          <w:rFonts w:cs="Times New Roman"/>
          <w:sz w:val="28"/>
          <w:szCs w:val="28"/>
        </w:rPr>
      </w:pPr>
      <w:r>
        <w:rPr>
          <w:rFonts w:cs="Times New Roman"/>
          <w:sz w:val="28"/>
          <w:szCs w:val="28"/>
        </w:rPr>
        <w:t xml:space="preserve">Примерно 56% участников исследования преподают в городах, чуть больше 44% - в сельской местности. </w:t>
      </w:r>
    </w:p>
    <w:p w14:paraId="7FDA894E" w14:textId="77777777" w:rsidR="00211FF7" w:rsidRDefault="00211FF7" w:rsidP="00A2418E">
      <w:pPr>
        <w:ind w:firstLine="142"/>
        <w:rPr>
          <w:rFonts w:cs="Times New Roman"/>
          <w:sz w:val="28"/>
          <w:szCs w:val="28"/>
        </w:rPr>
      </w:pPr>
      <w:r>
        <w:rPr>
          <w:noProof/>
          <w:lang w:eastAsia="ru-RU"/>
        </w:rPr>
        <w:drawing>
          <wp:inline distT="0" distB="0" distL="0" distR="0" wp14:anchorId="701EE542" wp14:editId="4EF8E9B1">
            <wp:extent cx="6682740" cy="3962400"/>
            <wp:effectExtent l="0" t="0" r="3810" b="0"/>
            <wp:docPr id="6" name="Диаграмма 6">
              <a:extLst xmlns:a="http://schemas.openxmlformats.org/drawingml/2006/main">
                <a:ext uri="{FF2B5EF4-FFF2-40B4-BE49-F238E27FC236}">
                  <a16:creationId xmlns:a16="http://schemas.microsoft.com/office/drawing/2014/main" id="{A1A09BE8-4AAA-4550-8F2C-FAB9926F16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D28485" w14:textId="77777777" w:rsidR="00815552" w:rsidRPr="00964610" w:rsidRDefault="00815552" w:rsidP="00815552">
      <w:pPr>
        <w:ind w:firstLine="708"/>
        <w:rPr>
          <w:rFonts w:cs="Times New Roman"/>
          <w:szCs w:val="24"/>
        </w:rPr>
      </w:pPr>
      <w:r w:rsidRPr="00964610">
        <w:rPr>
          <w:rFonts w:cs="Times New Roman"/>
          <w:szCs w:val="24"/>
        </w:rPr>
        <w:t>Рис. 1. Распределение числа участников исследования в зависимости от места работы</w:t>
      </w:r>
    </w:p>
    <w:p w14:paraId="1032E705" w14:textId="77777777" w:rsidR="00E65B6D" w:rsidRPr="00472713" w:rsidRDefault="00E65B6D" w:rsidP="00211FF7">
      <w:pPr>
        <w:ind w:firstLine="708"/>
        <w:rPr>
          <w:rFonts w:cs="Times New Roman"/>
          <w:i/>
          <w:iCs/>
          <w:sz w:val="28"/>
          <w:szCs w:val="28"/>
        </w:rPr>
      </w:pPr>
      <w:r w:rsidRPr="00472713">
        <w:rPr>
          <w:rFonts w:cs="Times New Roman"/>
          <w:i/>
          <w:iCs/>
          <w:sz w:val="28"/>
          <w:szCs w:val="28"/>
        </w:rPr>
        <w:t>Д) Регион</w:t>
      </w:r>
    </w:p>
    <w:p w14:paraId="0BD5524F" w14:textId="77777777" w:rsidR="00F8110A" w:rsidRPr="00AC62B0" w:rsidRDefault="00356F87" w:rsidP="00F27CDA">
      <w:pPr>
        <w:ind w:firstLine="708"/>
        <w:jc w:val="both"/>
        <w:rPr>
          <w:rFonts w:cs="Times New Roman"/>
          <w:sz w:val="28"/>
          <w:szCs w:val="28"/>
        </w:rPr>
      </w:pPr>
      <w:r w:rsidRPr="00AC62B0">
        <w:rPr>
          <w:rFonts w:cs="Times New Roman"/>
          <w:sz w:val="28"/>
          <w:szCs w:val="28"/>
        </w:rPr>
        <w:t xml:space="preserve">В 9 регионах России в исследовании приняли участие свыше 500 учителей. На эти субъекты федерации приходится более 60% от общего числа участников исследования. На оставшиеся регионы России приходится только 38,6% участников исследования. </w:t>
      </w:r>
      <w:r w:rsidR="00FE0EF2" w:rsidRPr="00AC62B0">
        <w:rPr>
          <w:rFonts w:cs="Times New Roman"/>
          <w:sz w:val="28"/>
          <w:szCs w:val="28"/>
        </w:rPr>
        <w:t xml:space="preserve">При этом часть регионов </w:t>
      </w:r>
      <w:r w:rsidR="00104A3C" w:rsidRPr="00AC62B0">
        <w:rPr>
          <w:rFonts w:cs="Times New Roman"/>
          <w:sz w:val="28"/>
          <w:szCs w:val="28"/>
        </w:rPr>
        <w:t xml:space="preserve">представлена в исследовании несколькими учителями (менее 10), например, Москва, Амурская область, Хабаровский край, Кировская, Костромская и Курганская области, Мурманская и Рязанская области, Республика Ингушетия, Северная Осетия и др. </w:t>
      </w:r>
    </w:p>
    <w:p w14:paraId="11C3499D" w14:textId="77777777" w:rsidR="00815552" w:rsidRPr="00AC62B0" w:rsidRDefault="00815552" w:rsidP="00F27CDA">
      <w:pPr>
        <w:ind w:firstLine="708"/>
        <w:jc w:val="both"/>
        <w:rPr>
          <w:rFonts w:cs="Times New Roman"/>
          <w:szCs w:val="24"/>
        </w:rPr>
      </w:pPr>
      <w:r w:rsidRPr="00AC62B0">
        <w:rPr>
          <w:rFonts w:cs="Times New Roman"/>
          <w:szCs w:val="24"/>
        </w:rPr>
        <w:t>Табл. 3. Распределение числа участников исследования по регионам</w:t>
      </w:r>
    </w:p>
    <w:tbl>
      <w:tblPr>
        <w:tblW w:w="10739" w:type="dxa"/>
        <w:tblLook w:val="04A0" w:firstRow="1" w:lastRow="0" w:firstColumn="1" w:lastColumn="0" w:noHBand="0" w:noVBand="1"/>
      </w:tblPr>
      <w:tblGrid>
        <w:gridCol w:w="4077"/>
        <w:gridCol w:w="3686"/>
        <w:gridCol w:w="2976"/>
      </w:tblGrid>
      <w:tr w:rsidR="00912239" w:rsidRPr="00AC62B0" w14:paraId="6533837B" w14:textId="77777777" w:rsidTr="00E66FD8">
        <w:trPr>
          <w:trHeight w:val="288"/>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BC642" w14:textId="77777777" w:rsidR="00912239" w:rsidRPr="00AC62B0" w:rsidRDefault="00912239" w:rsidP="00764CAE">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Регион</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6F218A9F" w14:textId="77777777" w:rsidR="00912239" w:rsidRPr="00AC62B0" w:rsidRDefault="00912239" w:rsidP="00764CAE">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Количество учителей</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74CFDBE3" w14:textId="77777777" w:rsidR="00912239" w:rsidRPr="00AC62B0" w:rsidRDefault="00912239" w:rsidP="00764CAE">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Доля от общего числа, %</w:t>
            </w:r>
          </w:p>
        </w:tc>
      </w:tr>
      <w:tr w:rsidR="00AC62B0" w:rsidRPr="00AC62B0" w14:paraId="3E5042CE" w14:textId="77777777" w:rsidTr="00E66FD8">
        <w:trPr>
          <w:trHeight w:val="36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14:paraId="0447F4CE" w14:textId="77777777" w:rsidR="00AC62B0" w:rsidRPr="00AC62B0" w:rsidRDefault="00AC62B0" w:rsidP="00F75AFD">
            <w:pPr>
              <w:spacing w:line="240" w:lineRule="auto"/>
              <w:rPr>
                <w:rFonts w:eastAsia="Times New Roman" w:cs="Times New Roman"/>
                <w:color w:val="000000"/>
                <w:szCs w:val="24"/>
                <w:lang w:eastAsia="ru-RU"/>
              </w:rPr>
            </w:pPr>
            <w:r w:rsidRPr="00AC62B0">
              <w:rPr>
                <w:rFonts w:eastAsia="Times New Roman" w:cs="Times New Roman"/>
                <w:color w:val="000000"/>
                <w:szCs w:val="24"/>
                <w:lang w:eastAsia="ru-RU"/>
              </w:rPr>
              <w:t>Республика Татарстан</w:t>
            </w:r>
          </w:p>
        </w:tc>
        <w:tc>
          <w:tcPr>
            <w:tcW w:w="3686" w:type="dxa"/>
            <w:tcBorders>
              <w:top w:val="nil"/>
              <w:left w:val="nil"/>
              <w:bottom w:val="single" w:sz="4" w:space="0" w:color="auto"/>
              <w:right w:val="single" w:sz="4" w:space="0" w:color="auto"/>
            </w:tcBorders>
            <w:shd w:val="clear" w:color="auto" w:fill="auto"/>
            <w:noWrap/>
            <w:vAlign w:val="bottom"/>
            <w:hideMark/>
          </w:tcPr>
          <w:p w14:paraId="5787449F" w14:textId="5D9512C9" w:rsidR="00AC62B0" w:rsidRPr="00AC62B0" w:rsidRDefault="00AC62B0" w:rsidP="00AC62B0">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13201</w:t>
            </w:r>
          </w:p>
        </w:tc>
        <w:tc>
          <w:tcPr>
            <w:tcW w:w="2976" w:type="dxa"/>
            <w:tcBorders>
              <w:top w:val="nil"/>
              <w:left w:val="nil"/>
              <w:bottom w:val="single" w:sz="4" w:space="0" w:color="auto"/>
              <w:right w:val="single" w:sz="4" w:space="0" w:color="auto"/>
            </w:tcBorders>
            <w:shd w:val="clear" w:color="auto" w:fill="auto"/>
            <w:noWrap/>
            <w:vAlign w:val="bottom"/>
            <w:hideMark/>
          </w:tcPr>
          <w:p w14:paraId="7B607408" w14:textId="56B29890" w:rsidR="00AC62B0" w:rsidRPr="00AC62B0" w:rsidRDefault="00AC62B0" w:rsidP="00AC62B0">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33,34</w:t>
            </w:r>
          </w:p>
        </w:tc>
      </w:tr>
      <w:tr w:rsidR="00AC62B0" w:rsidRPr="00AC62B0" w14:paraId="6033B38F" w14:textId="77777777" w:rsidTr="00E66FD8">
        <w:trPr>
          <w:trHeight w:val="36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14:paraId="281FA1E5" w14:textId="77777777" w:rsidR="00AC62B0" w:rsidRPr="00AC62B0" w:rsidRDefault="00AC62B0" w:rsidP="00F75AFD">
            <w:pPr>
              <w:spacing w:line="240" w:lineRule="auto"/>
              <w:rPr>
                <w:rFonts w:eastAsia="Times New Roman" w:cs="Times New Roman"/>
                <w:color w:val="000000"/>
                <w:szCs w:val="24"/>
                <w:lang w:eastAsia="ru-RU"/>
              </w:rPr>
            </w:pPr>
            <w:r w:rsidRPr="00AC62B0">
              <w:rPr>
                <w:rFonts w:eastAsia="Times New Roman" w:cs="Times New Roman"/>
                <w:color w:val="000000"/>
                <w:szCs w:val="24"/>
                <w:lang w:eastAsia="ru-RU"/>
              </w:rPr>
              <w:t>Пермский край</w:t>
            </w:r>
          </w:p>
        </w:tc>
        <w:tc>
          <w:tcPr>
            <w:tcW w:w="3686" w:type="dxa"/>
            <w:tcBorders>
              <w:top w:val="nil"/>
              <w:left w:val="nil"/>
              <w:bottom w:val="single" w:sz="4" w:space="0" w:color="auto"/>
              <w:right w:val="single" w:sz="4" w:space="0" w:color="auto"/>
            </w:tcBorders>
            <w:shd w:val="clear" w:color="auto" w:fill="auto"/>
            <w:noWrap/>
            <w:vAlign w:val="bottom"/>
            <w:hideMark/>
          </w:tcPr>
          <w:p w14:paraId="6092857D" w14:textId="0AF1F595" w:rsidR="00AC62B0" w:rsidRPr="00AC62B0" w:rsidRDefault="00AC62B0" w:rsidP="00AC62B0">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1428</w:t>
            </w:r>
          </w:p>
        </w:tc>
        <w:tc>
          <w:tcPr>
            <w:tcW w:w="2976" w:type="dxa"/>
            <w:tcBorders>
              <w:top w:val="nil"/>
              <w:left w:val="nil"/>
              <w:bottom w:val="single" w:sz="4" w:space="0" w:color="auto"/>
              <w:right w:val="single" w:sz="4" w:space="0" w:color="auto"/>
            </w:tcBorders>
            <w:shd w:val="clear" w:color="auto" w:fill="auto"/>
            <w:noWrap/>
            <w:vAlign w:val="bottom"/>
            <w:hideMark/>
          </w:tcPr>
          <w:p w14:paraId="7017E832" w14:textId="6AC3DBFD" w:rsidR="00AC62B0" w:rsidRPr="00AC62B0" w:rsidRDefault="00AC62B0" w:rsidP="00AC62B0">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3,61</w:t>
            </w:r>
          </w:p>
        </w:tc>
      </w:tr>
      <w:tr w:rsidR="00AC62B0" w:rsidRPr="00AC62B0" w14:paraId="4A75E9D2" w14:textId="77777777" w:rsidTr="00E66FD8">
        <w:trPr>
          <w:trHeight w:val="36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14:paraId="3A7C5648" w14:textId="77777777" w:rsidR="00AC62B0" w:rsidRPr="00AC62B0" w:rsidRDefault="00AC62B0" w:rsidP="00F75AFD">
            <w:pPr>
              <w:spacing w:line="240" w:lineRule="auto"/>
              <w:rPr>
                <w:rFonts w:eastAsia="Times New Roman" w:cs="Times New Roman"/>
                <w:color w:val="000000"/>
                <w:szCs w:val="24"/>
                <w:lang w:eastAsia="ru-RU"/>
              </w:rPr>
            </w:pPr>
            <w:r w:rsidRPr="00AC62B0">
              <w:rPr>
                <w:rFonts w:eastAsia="Times New Roman" w:cs="Times New Roman"/>
                <w:color w:val="000000"/>
                <w:szCs w:val="24"/>
                <w:lang w:eastAsia="ru-RU"/>
              </w:rPr>
              <w:lastRenderedPageBreak/>
              <w:t>Кемеровская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14:paraId="4F06E01F" w14:textId="747FD9A5" w:rsidR="00AC62B0" w:rsidRPr="00AC62B0" w:rsidRDefault="00AC62B0" w:rsidP="00AC62B0">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1388</w:t>
            </w:r>
          </w:p>
        </w:tc>
        <w:tc>
          <w:tcPr>
            <w:tcW w:w="2976" w:type="dxa"/>
            <w:tcBorders>
              <w:top w:val="nil"/>
              <w:left w:val="nil"/>
              <w:bottom w:val="single" w:sz="4" w:space="0" w:color="auto"/>
              <w:right w:val="single" w:sz="4" w:space="0" w:color="auto"/>
            </w:tcBorders>
            <w:shd w:val="clear" w:color="auto" w:fill="auto"/>
            <w:noWrap/>
            <w:vAlign w:val="bottom"/>
            <w:hideMark/>
          </w:tcPr>
          <w:p w14:paraId="55D0E88A" w14:textId="57B77946" w:rsidR="00AC62B0" w:rsidRPr="00AC62B0" w:rsidRDefault="00AC62B0" w:rsidP="00AC62B0">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3,51</w:t>
            </w:r>
          </w:p>
        </w:tc>
      </w:tr>
      <w:tr w:rsidR="00AC62B0" w:rsidRPr="00AC62B0" w14:paraId="1392865D" w14:textId="77777777" w:rsidTr="00E66FD8">
        <w:trPr>
          <w:trHeight w:val="36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14:paraId="28980883" w14:textId="77777777" w:rsidR="00AC62B0" w:rsidRPr="00AC62B0" w:rsidRDefault="00AC62B0" w:rsidP="00F75AFD">
            <w:pPr>
              <w:spacing w:line="240" w:lineRule="auto"/>
              <w:rPr>
                <w:rFonts w:eastAsia="Times New Roman" w:cs="Times New Roman"/>
                <w:color w:val="000000"/>
                <w:szCs w:val="24"/>
                <w:lang w:eastAsia="ru-RU"/>
              </w:rPr>
            </w:pPr>
            <w:r w:rsidRPr="00AC62B0">
              <w:rPr>
                <w:rFonts w:eastAsia="Times New Roman" w:cs="Times New Roman"/>
                <w:color w:val="000000"/>
                <w:szCs w:val="24"/>
                <w:lang w:eastAsia="ru-RU"/>
              </w:rPr>
              <w:t>Новосибирская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14:paraId="6B8B60A7" w14:textId="50C8EED2" w:rsidR="00AC62B0" w:rsidRPr="00AC62B0" w:rsidRDefault="00AC62B0" w:rsidP="00AC62B0">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2815</w:t>
            </w:r>
          </w:p>
        </w:tc>
        <w:tc>
          <w:tcPr>
            <w:tcW w:w="2976" w:type="dxa"/>
            <w:tcBorders>
              <w:top w:val="nil"/>
              <w:left w:val="nil"/>
              <w:bottom w:val="single" w:sz="4" w:space="0" w:color="auto"/>
              <w:right w:val="single" w:sz="4" w:space="0" w:color="auto"/>
            </w:tcBorders>
            <w:shd w:val="clear" w:color="auto" w:fill="auto"/>
            <w:noWrap/>
            <w:vAlign w:val="bottom"/>
            <w:hideMark/>
          </w:tcPr>
          <w:p w14:paraId="5D07E96B" w14:textId="05267600" w:rsidR="00AC62B0" w:rsidRPr="00AC62B0" w:rsidRDefault="00AC62B0" w:rsidP="00AC62B0">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7,11</w:t>
            </w:r>
          </w:p>
        </w:tc>
      </w:tr>
      <w:tr w:rsidR="00AC62B0" w:rsidRPr="00AC62B0" w14:paraId="7A030F96" w14:textId="77777777" w:rsidTr="00E66FD8">
        <w:trPr>
          <w:trHeight w:val="36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14:paraId="7739651D" w14:textId="77777777" w:rsidR="00AC62B0" w:rsidRPr="00AC62B0" w:rsidRDefault="00AC62B0" w:rsidP="00F75AFD">
            <w:pPr>
              <w:spacing w:line="240" w:lineRule="auto"/>
              <w:rPr>
                <w:rFonts w:eastAsia="Times New Roman" w:cs="Times New Roman"/>
                <w:color w:val="000000"/>
                <w:szCs w:val="24"/>
                <w:lang w:eastAsia="ru-RU"/>
              </w:rPr>
            </w:pPr>
            <w:r w:rsidRPr="00AC62B0">
              <w:rPr>
                <w:rFonts w:eastAsia="Times New Roman" w:cs="Times New Roman"/>
                <w:color w:val="000000"/>
                <w:szCs w:val="24"/>
                <w:lang w:eastAsia="ru-RU"/>
              </w:rPr>
              <w:t>Самарская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14:paraId="6FE906BD" w14:textId="69A28AF5" w:rsidR="00AC62B0" w:rsidRPr="00AC62B0" w:rsidRDefault="00AC62B0" w:rsidP="00AC62B0">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1947</w:t>
            </w:r>
          </w:p>
        </w:tc>
        <w:tc>
          <w:tcPr>
            <w:tcW w:w="2976" w:type="dxa"/>
            <w:tcBorders>
              <w:top w:val="nil"/>
              <w:left w:val="nil"/>
              <w:bottom w:val="single" w:sz="4" w:space="0" w:color="auto"/>
              <w:right w:val="single" w:sz="4" w:space="0" w:color="auto"/>
            </w:tcBorders>
            <w:shd w:val="clear" w:color="auto" w:fill="auto"/>
            <w:noWrap/>
            <w:vAlign w:val="bottom"/>
            <w:hideMark/>
          </w:tcPr>
          <w:p w14:paraId="59B46E94" w14:textId="4A235810" w:rsidR="00AC62B0" w:rsidRPr="00AC62B0" w:rsidRDefault="00AC62B0" w:rsidP="00AC62B0">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4,92</w:t>
            </w:r>
          </w:p>
        </w:tc>
      </w:tr>
      <w:tr w:rsidR="00AC62B0" w:rsidRPr="00AC62B0" w14:paraId="0D0573BC" w14:textId="77777777" w:rsidTr="00E66FD8">
        <w:trPr>
          <w:trHeight w:val="36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14:paraId="6279D5F1" w14:textId="77777777" w:rsidR="00AC62B0" w:rsidRPr="00AC62B0" w:rsidRDefault="00AC62B0" w:rsidP="00F75AFD">
            <w:pPr>
              <w:spacing w:line="240" w:lineRule="auto"/>
              <w:rPr>
                <w:rFonts w:eastAsia="Times New Roman" w:cs="Times New Roman"/>
                <w:color w:val="000000"/>
                <w:szCs w:val="24"/>
                <w:lang w:eastAsia="ru-RU"/>
              </w:rPr>
            </w:pPr>
            <w:r w:rsidRPr="00AC62B0">
              <w:rPr>
                <w:rFonts w:eastAsia="Times New Roman" w:cs="Times New Roman"/>
                <w:color w:val="000000"/>
                <w:szCs w:val="24"/>
                <w:lang w:eastAsia="ru-RU"/>
              </w:rPr>
              <w:t>Брянская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14:paraId="7711607B" w14:textId="4B5F8D5C" w:rsidR="00AC62B0" w:rsidRPr="00AC62B0" w:rsidRDefault="00AC62B0" w:rsidP="00AC62B0">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940</w:t>
            </w:r>
          </w:p>
        </w:tc>
        <w:tc>
          <w:tcPr>
            <w:tcW w:w="2976" w:type="dxa"/>
            <w:tcBorders>
              <w:top w:val="nil"/>
              <w:left w:val="nil"/>
              <w:bottom w:val="single" w:sz="4" w:space="0" w:color="auto"/>
              <w:right w:val="single" w:sz="4" w:space="0" w:color="auto"/>
            </w:tcBorders>
            <w:shd w:val="clear" w:color="auto" w:fill="auto"/>
            <w:noWrap/>
            <w:vAlign w:val="bottom"/>
            <w:hideMark/>
          </w:tcPr>
          <w:p w14:paraId="70AF3808" w14:textId="29B90838" w:rsidR="00AC62B0" w:rsidRPr="00AC62B0" w:rsidRDefault="00AC62B0" w:rsidP="00AC62B0">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2,37</w:t>
            </w:r>
          </w:p>
        </w:tc>
      </w:tr>
      <w:tr w:rsidR="00AC62B0" w:rsidRPr="00AC62B0" w14:paraId="7D98F9A1" w14:textId="77777777" w:rsidTr="00E66FD8">
        <w:trPr>
          <w:trHeight w:val="36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14:paraId="2535AB45" w14:textId="77777777" w:rsidR="00AC62B0" w:rsidRPr="00AC62B0" w:rsidRDefault="00AC62B0" w:rsidP="00F75AFD">
            <w:pPr>
              <w:spacing w:line="240" w:lineRule="auto"/>
              <w:rPr>
                <w:rFonts w:eastAsia="Times New Roman" w:cs="Times New Roman"/>
                <w:color w:val="000000"/>
                <w:szCs w:val="24"/>
                <w:lang w:eastAsia="ru-RU"/>
              </w:rPr>
            </w:pPr>
            <w:r w:rsidRPr="00AC62B0">
              <w:rPr>
                <w:rFonts w:eastAsia="Times New Roman" w:cs="Times New Roman"/>
                <w:color w:val="000000"/>
                <w:szCs w:val="24"/>
                <w:lang w:eastAsia="ru-RU"/>
              </w:rPr>
              <w:t>Челябинская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14:paraId="16F843D8" w14:textId="175452FA" w:rsidR="00AC62B0" w:rsidRPr="00AC62B0" w:rsidRDefault="00AC62B0" w:rsidP="00AC62B0">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1006</w:t>
            </w:r>
          </w:p>
        </w:tc>
        <w:tc>
          <w:tcPr>
            <w:tcW w:w="2976" w:type="dxa"/>
            <w:tcBorders>
              <w:top w:val="nil"/>
              <w:left w:val="nil"/>
              <w:bottom w:val="single" w:sz="4" w:space="0" w:color="auto"/>
              <w:right w:val="single" w:sz="4" w:space="0" w:color="auto"/>
            </w:tcBorders>
            <w:shd w:val="clear" w:color="auto" w:fill="auto"/>
            <w:noWrap/>
            <w:vAlign w:val="bottom"/>
            <w:hideMark/>
          </w:tcPr>
          <w:p w14:paraId="4D4F7DC6" w14:textId="6CBEBB4C" w:rsidR="00AC62B0" w:rsidRPr="00AC62B0" w:rsidRDefault="00AC62B0" w:rsidP="00AC62B0">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2,54</w:t>
            </w:r>
          </w:p>
        </w:tc>
      </w:tr>
      <w:tr w:rsidR="00AC62B0" w:rsidRPr="00AC62B0" w14:paraId="14C3C6CC" w14:textId="77777777" w:rsidTr="00E66FD8">
        <w:trPr>
          <w:trHeight w:val="36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14:paraId="70AD9A7C" w14:textId="77777777" w:rsidR="00AC62B0" w:rsidRPr="00AC62B0" w:rsidRDefault="00AC62B0" w:rsidP="00F75AFD">
            <w:pPr>
              <w:spacing w:line="240" w:lineRule="auto"/>
              <w:rPr>
                <w:rFonts w:eastAsia="Times New Roman" w:cs="Times New Roman"/>
                <w:color w:val="000000"/>
                <w:szCs w:val="24"/>
                <w:lang w:eastAsia="ru-RU"/>
              </w:rPr>
            </w:pPr>
            <w:r w:rsidRPr="00AC62B0">
              <w:rPr>
                <w:rFonts w:eastAsia="Times New Roman" w:cs="Times New Roman"/>
                <w:color w:val="000000"/>
                <w:szCs w:val="24"/>
                <w:lang w:eastAsia="ru-RU"/>
              </w:rPr>
              <w:t>Тульская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14:paraId="4F0C70C5" w14:textId="68A41EAA" w:rsidR="00AC62B0" w:rsidRPr="00AC62B0" w:rsidRDefault="00AC62B0" w:rsidP="00AC62B0">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891</w:t>
            </w:r>
          </w:p>
        </w:tc>
        <w:tc>
          <w:tcPr>
            <w:tcW w:w="2976" w:type="dxa"/>
            <w:tcBorders>
              <w:top w:val="nil"/>
              <w:left w:val="nil"/>
              <w:bottom w:val="single" w:sz="4" w:space="0" w:color="auto"/>
              <w:right w:val="single" w:sz="4" w:space="0" w:color="auto"/>
            </w:tcBorders>
            <w:shd w:val="clear" w:color="auto" w:fill="auto"/>
            <w:noWrap/>
            <w:vAlign w:val="bottom"/>
            <w:hideMark/>
          </w:tcPr>
          <w:p w14:paraId="2B4F1ACC" w14:textId="470898A4" w:rsidR="00AC62B0" w:rsidRPr="00AC62B0" w:rsidRDefault="00AC62B0" w:rsidP="00AC62B0">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2,25</w:t>
            </w:r>
          </w:p>
        </w:tc>
      </w:tr>
      <w:tr w:rsidR="00AC62B0" w:rsidRPr="00AC62B0" w14:paraId="62455223" w14:textId="77777777" w:rsidTr="00E66FD8">
        <w:trPr>
          <w:trHeight w:val="36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14:paraId="35AE4CE9" w14:textId="77777777" w:rsidR="00AC62B0" w:rsidRPr="00AC62B0" w:rsidRDefault="00AC62B0" w:rsidP="00F75AFD">
            <w:pPr>
              <w:spacing w:line="240" w:lineRule="auto"/>
              <w:rPr>
                <w:rFonts w:eastAsia="Times New Roman" w:cs="Times New Roman"/>
                <w:color w:val="000000"/>
                <w:szCs w:val="24"/>
                <w:lang w:eastAsia="ru-RU"/>
              </w:rPr>
            </w:pPr>
            <w:r w:rsidRPr="00AC62B0">
              <w:rPr>
                <w:rFonts w:eastAsia="Times New Roman" w:cs="Times New Roman"/>
                <w:color w:val="000000"/>
                <w:szCs w:val="24"/>
                <w:lang w:eastAsia="ru-RU"/>
              </w:rPr>
              <w:t>Сахалинская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14:paraId="7AC96773" w14:textId="0860A5F9" w:rsidR="00AC62B0" w:rsidRPr="00AC62B0" w:rsidRDefault="00AC62B0" w:rsidP="00AC62B0">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664</w:t>
            </w:r>
          </w:p>
        </w:tc>
        <w:tc>
          <w:tcPr>
            <w:tcW w:w="2976" w:type="dxa"/>
            <w:tcBorders>
              <w:top w:val="nil"/>
              <w:left w:val="nil"/>
              <w:bottom w:val="single" w:sz="4" w:space="0" w:color="auto"/>
              <w:right w:val="single" w:sz="4" w:space="0" w:color="auto"/>
            </w:tcBorders>
            <w:shd w:val="clear" w:color="auto" w:fill="auto"/>
            <w:noWrap/>
            <w:vAlign w:val="bottom"/>
            <w:hideMark/>
          </w:tcPr>
          <w:p w14:paraId="1B929AB2" w14:textId="095CA842" w:rsidR="00AC62B0" w:rsidRPr="00AC62B0" w:rsidRDefault="00AC62B0" w:rsidP="00AC62B0">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1,68</w:t>
            </w:r>
          </w:p>
        </w:tc>
      </w:tr>
      <w:tr w:rsidR="00AC62B0" w:rsidRPr="00AC62B0" w14:paraId="7578DA16" w14:textId="77777777" w:rsidTr="00E66FD8">
        <w:trPr>
          <w:trHeight w:val="36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14:paraId="186D00C1" w14:textId="77777777" w:rsidR="00AC62B0" w:rsidRPr="00AC62B0" w:rsidRDefault="00AC62B0" w:rsidP="00F75AFD">
            <w:pPr>
              <w:spacing w:line="240" w:lineRule="auto"/>
              <w:rPr>
                <w:rFonts w:eastAsia="Times New Roman" w:cs="Times New Roman"/>
                <w:color w:val="000000"/>
                <w:szCs w:val="24"/>
                <w:lang w:eastAsia="ru-RU"/>
              </w:rPr>
            </w:pPr>
            <w:r w:rsidRPr="00AC62B0">
              <w:rPr>
                <w:rFonts w:eastAsia="Times New Roman" w:cs="Times New Roman"/>
                <w:color w:val="000000"/>
                <w:szCs w:val="24"/>
                <w:lang w:eastAsia="ru-RU"/>
              </w:rPr>
              <w:t>Остальные регионы</w:t>
            </w:r>
          </w:p>
        </w:tc>
        <w:tc>
          <w:tcPr>
            <w:tcW w:w="3686" w:type="dxa"/>
            <w:tcBorders>
              <w:top w:val="nil"/>
              <w:left w:val="nil"/>
              <w:bottom w:val="single" w:sz="4" w:space="0" w:color="auto"/>
              <w:right w:val="single" w:sz="4" w:space="0" w:color="auto"/>
            </w:tcBorders>
            <w:shd w:val="clear" w:color="auto" w:fill="auto"/>
            <w:noWrap/>
            <w:vAlign w:val="bottom"/>
            <w:hideMark/>
          </w:tcPr>
          <w:p w14:paraId="28C29F24" w14:textId="77777777" w:rsidR="00AC62B0" w:rsidRPr="00AC62B0" w:rsidRDefault="00AC62B0" w:rsidP="00AC62B0">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7723</w:t>
            </w:r>
          </w:p>
        </w:tc>
        <w:tc>
          <w:tcPr>
            <w:tcW w:w="2976" w:type="dxa"/>
            <w:tcBorders>
              <w:top w:val="nil"/>
              <w:left w:val="nil"/>
              <w:bottom w:val="single" w:sz="4" w:space="0" w:color="auto"/>
              <w:right w:val="single" w:sz="4" w:space="0" w:color="auto"/>
            </w:tcBorders>
            <w:shd w:val="clear" w:color="auto" w:fill="auto"/>
            <w:noWrap/>
            <w:vAlign w:val="bottom"/>
            <w:hideMark/>
          </w:tcPr>
          <w:p w14:paraId="4D5FF64E" w14:textId="659381AD" w:rsidR="00AC62B0" w:rsidRPr="00AC62B0" w:rsidRDefault="00AC62B0" w:rsidP="00AC62B0">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38,69</w:t>
            </w:r>
          </w:p>
        </w:tc>
      </w:tr>
      <w:tr w:rsidR="00912239" w:rsidRPr="00912239" w14:paraId="0002A100" w14:textId="77777777" w:rsidTr="00E66FD8">
        <w:trPr>
          <w:trHeight w:val="36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14:paraId="38537055" w14:textId="77777777" w:rsidR="00912239" w:rsidRPr="00AC62B0" w:rsidRDefault="00912239" w:rsidP="00F75AFD">
            <w:pPr>
              <w:spacing w:line="240" w:lineRule="auto"/>
              <w:rPr>
                <w:rFonts w:eastAsia="Times New Roman" w:cs="Times New Roman"/>
                <w:color w:val="000000"/>
                <w:szCs w:val="24"/>
                <w:lang w:eastAsia="ru-RU"/>
              </w:rPr>
            </w:pPr>
            <w:r w:rsidRPr="00AC62B0">
              <w:rPr>
                <w:rFonts w:eastAsia="Times New Roman" w:cs="Times New Roman"/>
                <w:color w:val="000000"/>
                <w:szCs w:val="24"/>
                <w:lang w:eastAsia="ru-RU"/>
              </w:rPr>
              <w:t>Всего</w:t>
            </w:r>
          </w:p>
        </w:tc>
        <w:tc>
          <w:tcPr>
            <w:tcW w:w="3686" w:type="dxa"/>
            <w:tcBorders>
              <w:top w:val="nil"/>
              <w:left w:val="nil"/>
              <w:bottom w:val="single" w:sz="4" w:space="0" w:color="auto"/>
              <w:right w:val="single" w:sz="4" w:space="0" w:color="auto"/>
            </w:tcBorders>
            <w:shd w:val="clear" w:color="auto" w:fill="auto"/>
            <w:noWrap/>
            <w:vAlign w:val="bottom"/>
            <w:hideMark/>
          </w:tcPr>
          <w:p w14:paraId="74094DE8" w14:textId="18028B63" w:rsidR="00912239" w:rsidRPr="00AC62B0" w:rsidRDefault="00231B9C" w:rsidP="00764CAE">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39 599</w:t>
            </w:r>
          </w:p>
        </w:tc>
        <w:tc>
          <w:tcPr>
            <w:tcW w:w="2976" w:type="dxa"/>
            <w:tcBorders>
              <w:top w:val="nil"/>
              <w:left w:val="nil"/>
              <w:bottom w:val="single" w:sz="4" w:space="0" w:color="auto"/>
              <w:right w:val="single" w:sz="4" w:space="0" w:color="auto"/>
            </w:tcBorders>
            <w:shd w:val="clear" w:color="auto" w:fill="auto"/>
            <w:noWrap/>
            <w:vAlign w:val="bottom"/>
            <w:hideMark/>
          </w:tcPr>
          <w:p w14:paraId="23FEC61A" w14:textId="77777777" w:rsidR="00912239" w:rsidRPr="00AC62B0" w:rsidRDefault="00912239" w:rsidP="00764CAE">
            <w:pPr>
              <w:spacing w:line="240" w:lineRule="auto"/>
              <w:jc w:val="center"/>
              <w:rPr>
                <w:rFonts w:eastAsia="Times New Roman" w:cs="Times New Roman"/>
                <w:color w:val="000000"/>
                <w:szCs w:val="24"/>
                <w:lang w:eastAsia="ru-RU"/>
              </w:rPr>
            </w:pPr>
            <w:r w:rsidRPr="00AC62B0">
              <w:rPr>
                <w:rFonts w:eastAsia="Times New Roman" w:cs="Times New Roman"/>
                <w:color w:val="000000"/>
                <w:szCs w:val="24"/>
                <w:lang w:eastAsia="ru-RU"/>
              </w:rPr>
              <w:t>100</w:t>
            </w:r>
          </w:p>
        </w:tc>
      </w:tr>
    </w:tbl>
    <w:p w14:paraId="7FE73066" w14:textId="77777777" w:rsidR="00912239" w:rsidRDefault="00912239" w:rsidP="00A2418E">
      <w:pPr>
        <w:ind w:firstLine="142"/>
        <w:rPr>
          <w:rFonts w:cs="Times New Roman"/>
          <w:sz w:val="28"/>
          <w:szCs w:val="28"/>
        </w:rPr>
      </w:pPr>
    </w:p>
    <w:p w14:paraId="6338AA1F" w14:textId="0A342C29" w:rsidR="005D404B" w:rsidRDefault="005D404B" w:rsidP="00A2418E">
      <w:pPr>
        <w:ind w:firstLine="142"/>
        <w:rPr>
          <w:rFonts w:cs="Times New Roman"/>
          <w:sz w:val="28"/>
          <w:szCs w:val="28"/>
          <w:lang w:val="en-US"/>
        </w:rPr>
      </w:pPr>
    </w:p>
    <w:p w14:paraId="31685062" w14:textId="2E21277E" w:rsidR="00AC62B0" w:rsidRDefault="005B1405" w:rsidP="003D4599">
      <w:pPr>
        <w:ind w:firstLine="142"/>
        <w:rPr>
          <w:rFonts w:cs="Times New Roman"/>
          <w:szCs w:val="24"/>
        </w:rPr>
      </w:pPr>
      <w:r w:rsidRPr="00964610">
        <w:rPr>
          <w:rFonts w:cs="Times New Roman"/>
          <w:szCs w:val="24"/>
        </w:rPr>
        <w:tab/>
      </w:r>
      <w:r w:rsidR="00AC62B0">
        <w:rPr>
          <w:noProof/>
        </w:rPr>
        <w:drawing>
          <wp:inline distT="0" distB="0" distL="0" distR="0" wp14:anchorId="35CD9B49" wp14:editId="0C582F74">
            <wp:extent cx="6751320" cy="3208020"/>
            <wp:effectExtent l="0" t="0" r="11430" b="11430"/>
            <wp:docPr id="18" name="Диаграмма 18">
              <a:extLst xmlns:a="http://schemas.openxmlformats.org/drawingml/2006/main">
                <a:ext uri="{FF2B5EF4-FFF2-40B4-BE49-F238E27FC236}">
                  <a16:creationId xmlns:a16="http://schemas.microsoft.com/office/drawing/2014/main" id="{CA180925-BD1A-498C-97C8-FD673CDDB5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E352A3" w14:textId="44FCCD99" w:rsidR="005B1405" w:rsidRPr="00964610" w:rsidRDefault="005B1405" w:rsidP="00A2418E">
      <w:pPr>
        <w:ind w:firstLine="142"/>
        <w:rPr>
          <w:rFonts w:cs="Times New Roman"/>
          <w:szCs w:val="24"/>
        </w:rPr>
      </w:pPr>
      <w:r w:rsidRPr="00964610">
        <w:rPr>
          <w:rFonts w:cs="Times New Roman"/>
          <w:szCs w:val="24"/>
        </w:rPr>
        <w:t xml:space="preserve">Рис. 2. Распределение числа участников исследования по регионам. </w:t>
      </w:r>
    </w:p>
    <w:p w14:paraId="1EE5F5DB" w14:textId="77777777" w:rsidR="00764CAE" w:rsidRPr="00472713" w:rsidRDefault="00E65B6D" w:rsidP="00764CAE">
      <w:pPr>
        <w:ind w:firstLine="709"/>
        <w:jc w:val="both"/>
        <w:rPr>
          <w:rFonts w:cs="Times New Roman"/>
          <w:i/>
          <w:iCs/>
          <w:sz w:val="28"/>
          <w:szCs w:val="28"/>
        </w:rPr>
      </w:pPr>
      <w:r w:rsidRPr="00472713">
        <w:rPr>
          <w:rFonts w:cs="Times New Roman"/>
          <w:i/>
          <w:iCs/>
          <w:sz w:val="28"/>
          <w:szCs w:val="28"/>
        </w:rPr>
        <w:t>Е) Стаж</w:t>
      </w:r>
    </w:p>
    <w:p w14:paraId="7715A6B3" w14:textId="554FC3A5" w:rsidR="003D4599" w:rsidRDefault="00764CAE" w:rsidP="00764CAE">
      <w:pPr>
        <w:ind w:firstLine="709"/>
        <w:jc w:val="both"/>
        <w:rPr>
          <w:rFonts w:cs="Times New Roman"/>
          <w:sz w:val="28"/>
          <w:szCs w:val="28"/>
        </w:rPr>
      </w:pPr>
      <w:r>
        <w:rPr>
          <w:rFonts w:cs="Times New Roman"/>
          <w:sz w:val="28"/>
          <w:szCs w:val="28"/>
        </w:rPr>
        <w:t>Подавляющее большинство участников исследования (почти 7</w:t>
      </w:r>
      <w:r w:rsidR="00A75A9E">
        <w:rPr>
          <w:rFonts w:cs="Times New Roman"/>
          <w:sz w:val="28"/>
          <w:szCs w:val="28"/>
        </w:rPr>
        <w:t>4</w:t>
      </w:r>
      <w:r>
        <w:rPr>
          <w:rFonts w:cs="Times New Roman"/>
          <w:sz w:val="28"/>
          <w:szCs w:val="28"/>
        </w:rPr>
        <w:t xml:space="preserve">%) имеет стаж свыше 10 лет работы. Средний стаж участника исследования составил около 19 лет (расчет средней арифметической взвешенной). </w:t>
      </w:r>
    </w:p>
    <w:p w14:paraId="70116B3A" w14:textId="77777777" w:rsidR="003D4599" w:rsidRDefault="003D4599">
      <w:pPr>
        <w:spacing w:after="160" w:line="259" w:lineRule="auto"/>
        <w:rPr>
          <w:rFonts w:cs="Times New Roman"/>
          <w:sz w:val="28"/>
          <w:szCs w:val="28"/>
        </w:rPr>
      </w:pPr>
      <w:r>
        <w:rPr>
          <w:rFonts w:cs="Times New Roman"/>
          <w:sz w:val="28"/>
          <w:szCs w:val="28"/>
        </w:rPr>
        <w:br w:type="page"/>
      </w:r>
    </w:p>
    <w:p w14:paraId="769BE291" w14:textId="77777777" w:rsidR="00764CAE" w:rsidRDefault="00764CAE" w:rsidP="00764CAE">
      <w:pPr>
        <w:ind w:firstLine="709"/>
        <w:jc w:val="both"/>
        <w:rPr>
          <w:rFonts w:cs="Times New Roman"/>
          <w:sz w:val="28"/>
          <w:szCs w:val="28"/>
        </w:rPr>
      </w:pPr>
    </w:p>
    <w:p w14:paraId="14A9208F" w14:textId="77777777" w:rsidR="005B1405" w:rsidRPr="00964610" w:rsidRDefault="005B1405" w:rsidP="00764CAE">
      <w:pPr>
        <w:ind w:firstLine="709"/>
        <w:jc w:val="both"/>
        <w:rPr>
          <w:rFonts w:cs="Times New Roman"/>
          <w:szCs w:val="24"/>
        </w:rPr>
      </w:pPr>
      <w:r w:rsidRPr="00964610">
        <w:rPr>
          <w:rFonts w:cs="Times New Roman"/>
          <w:szCs w:val="24"/>
        </w:rPr>
        <w:t>Табл. 4. Распределение числа участников исследования в зависимости от стажа работы</w:t>
      </w:r>
    </w:p>
    <w:tbl>
      <w:tblPr>
        <w:tblW w:w="10740" w:type="dxa"/>
        <w:tblLook w:val="04A0" w:firstRow="1" w:lastRow="0" w:firstColumn="1" w:lastColumn="0" w:noHBand="0" w:noVBand="1"/>
      </w:tblPr>
      <w:tblGrid>
        <w:gridCol w:w="2943"/>
        <w:gridCol w:w="3828"/>
        <w:gridCol w:w="3969"/>
      </w:tblGrid>
      <w:tr w:rsidR="005D404B" w:rsidRPr="005D404B" w14:paraId="22983B07" w14:textId="77777777" w:rsidTr="00E66FD8">
        <w:trPr>
          <w:trHeight w:val="288"/>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2C76C" w14:textId="77777777" w:rsidR="005D404B" w:rsidRPr="005D404B" w:rsidRDefault="005D404B" w:rsidP="005D404B">
            <w:pPr>
              <w:spacing w:line="240" w:lineRule="auto"/>
              <w:jc w:val="center"/>
              <w:rPr>
                <w:rFonts w:eastAsia="Times New Roman" w:cs="Times New Roman"/>
                <w:color w:val="000000"/>
                <w:szCs w:val="24"/>
                <w:lang w:eastAsia="ru-RU"/>
              </w:rPr>
            </w:pPr>
            <w:r w:rsidRPr="005D404B">
              <w:rPr>
                <w:rFonts w:eastAsia="Times New Roman" w:cs="Times New Roman"/>
                <w:color w:val="000000"/>
                <w:szCs w:val="24"/>
                <w:lang w:eastAsia="ru-RU"/>
              </w:rPr>
              <w:t>Стаж</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14:paraId="7DB939EC" w14:textId="77777777" w:rsidR="005D404B" w:rsidRPr="005D404B" w:rsidRDefault="005D404B" w:rsidP="005D404B">
            <w:pPr>
              <w:spacing w:line="240" w:lineRule="auto"/>
              <w:jc w:val="center"/>
              <w:rPr>
                <w:rFonts w:eastAsia="Times New Roman" w:cs="Times New Roman"/>
                <w:color w:val="000000"/>
                <w:szCs w:val="24"/>
                <w:lang w:eastAsia="ru-RU"/>
              </w:rPr>
            </w:pPr>
            <w:r w:rsidRPr="005D404B">
              <w:rPr>
                <w:rFonts w:eastAsia="Times New Roman" w:cs="Times New Roman"/>
                <w:color w:val="000000"/>
                <w:szCs w:val="24"/>
                <w:lang w:eastAsia="ru-RU"/>
              </w:rPr>
              <w:t>Число учителей</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45EFFBB5" w14:textId="77777777" w:rsidR="005D404B" w:rsidRPr="005D404B" w:rsidRDefault="005D404B" w:rsidP="005D404B">
            <w:pPr>
              <w:spacing w:line="240" w:lineRule="auto"/>
              <w:jc w:val="center"/>
              <w:rPr>
                <w:rFonts w:eastAsia="Times New Roman" w:cs="Times New Roman"/>
                <w:color w:val="000000"/>
                <w:szCs w:val="24"/>
                <w:lang w:eastAsia="ru-RU"/>
              </w:rPr>
            </w:pPr>
            <w:r w:rsidRPr="005D404B">
              <w:rPr>
                <w:rFonts w:eastAsia="Times New Roman" w:cs="Times New Roman"/>
                <w:color w:val="000000"/>
                <w:szCs w:val="24"/>
                <w:lang w:eastAsia="ru-RU"/>
              </w:rPr>
              <w:t>Доля от общего числа, %</w:t>
            </w:r>
          </w:p>
        </w:tc>
      </w:tr>
      <w:tr w:rsidR="00A75A9E" w:rsidRPr="005D404B" w14:paraId="14718F91" w14:textId="77777777" w:rsidTr="00E66FD8">
        <w:trPr>
          <w:trHeight w:val="288"/>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451D4114" w14:textId="77777777" w:rsidR="00A75A9E" w:rsidRPr="005D404B" w:rsidRDefault="00A75A9E" w:rsidP="00F75AFD">
            <w:pPr>
              <w:spacing w:line="240" w:lineRule="auto"/>
              <w:rPr>
                <w:rFonts w:eastAsia="Times New Roman" w:cs="Times New Roman"/>
                <w:color w:val="000000"/>
                <w:szCs w:val="24"/>
                <w:lang w:eastAsia="ru-RU"/>
              </w:rPr>
            </w:pPr>
            <w:r w:rsidRPr="005D404B">
              <w:rPr>
                <w:rFonts w:eastAsia="Times New Roman" w:cs="Times New Roman"/>
                <w:color w:val="000000"/>
                <w:szCs w:val="24"/>
                <w:lang w:eastAsia="ru-RU"/>
              </w:rPr>
              <w:t>До 5 лет</w:t>
            </w:r>
          </w:p>
        </w:tc>
        <w:tc>
          <w:tcPr>
            <w:tcW w:w="3828" w:type="dxa"/>
            <w:tcBorders>
              <w:top w:val="nil"/>
              <w:left w:val="nil"/>
              <w:bottom w:val="single" w:sz="4" w:space="0" w:color="auto"/>
              <w:right w:val="single" w:sz="4" w:space="0" w:color="auto"/>
            </w:tcBorders>
            <w:shd w:val="clear" w:color="auto" w:fill="auto"/>
            <w:noWrap/>
            <w:vAlign w:val="bottom"/>
            <w:hideMark/>
          </w:tcPr>
          <w:p w14:paraId="0E566553" w14:textId="68209E57" w:rsidR="00A75A9E" w:rsidRPr="005D404B" w:rsidRDefault="00A75A9E" w:rsidP="00A75A9E">
            <w:pPr>
              <w:spacing w:line="240" w:lineRule="auto"/>
              <w:jc w:val="center"/>
              <w:rPr>
                <w:rFonts w:eastAsia="Times New Roman" w:cs="Times New Roman"/>
                <w:color w:val="000000"/>
                <w:szCs w:val="24"/>
                <w:lang w:eastAsia="ru-RU"/>
              </w:rPr>
            </w:pPr>
            <w:r w:rsidRPr="00A75A9E">
              <w:rPr>
                <w:rFonts w:eastAsia="Times New Roman" w:cs="Times New Roman"/>
                <w:color w:val="000000"/>
                <w:szCs w:val="24"/>
                <w:lang w:eastAsia="ru-RU"/>
              </w:rPr>
              <w:t>5619</w:t>
            </w:r>
          </w:p>
        </w:tc>
        <w:tc>
          <w:tcPr>
            <w:tcW w:w="3969" w:type="dxa"/>
            <w:tcBorders>
              <w:top w:val="nil"/>
              <w:left w:val="nil"/>
              <w:bottom w:val="single" w:sz="4" w:space="0" w:color="auto"/>
              <w:right w:val="single" w:sz="4" w:space="0" w:color="auto"/>
            </w:tcBorders>
            <w:shd w:val="clear" w:color="auto" w:fill="auto"/>
            <w:noWrap/>
            <w:vAlign w:val="bottom"/>
            <w:hideMark/>
          </w:tcPr>
          <w:p w14:paraId="2379D874" w14:textId="25D5B066" w:rsidR="00A75A9E" w:rsidRPr="005D404B" w:rsidRDefault="00A75A9E" w:rsidP="00A75A9E">
            <w:pPr>
              <w:spacing w:line="240" w:lineRule="auto"/>
              <w:jc w:val="center"/>
              <w:rPr>
                <w:rFonts w:eastAsia="Times New Roman" w:cs="Times New Roman"/>
                <w:color w:val="000000"/>
                <w:szCs w:val="24"/>
                <w:lang w:eastAsia="ru-RU"/>
              </w:rPr>
            </w:pPr>
            <w:r w:rsidRPr="00A75A9E">
              <w:rPr>
                <w:rFonts w:eastAsia="Times New Roman" w:cs="Times New Roman"/>
                <w:color w:val="000000"/>
                <w:szCs w:val="24"/>
                <w:lang w:eastAsia="ru-RU"/>
              </w:rPr>
              <w:t>14,19</w:t>
            </w:r>
          </w:p>
        </w:tc>
      </w:tr>
      <w:tr w:rsidR="00A75A9E" w:rsidRPr="005D404B" w14:paraId="00195E4A" w14:textId="77777777" w:rsidTr="00E66FD8">
        <w:trPr>
          <w:trHeight w:val="288"/>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639D74B5" w14:textId="77777777" w:rsidR="00A75A9E" w:rsidRPr="005D404B" w:rsidRDefault="00A75A9E" w:rsidP="00F75AFD">
            <w:pPr>
              <w:spacing w:line="240" w:lineRule="auto"/>
              <w:rPr>
                <w:rFonts w:eastAsia="Times New Roman" w:cs="Times New Roman"/>
                <w:color w:val="000000"/>
                <w:szCs w:val="24"/>
                <w:lang w:eastAsia="ru-RU"/>
              </w:rPr>
            </w:pPr>
            <w:proofErr w:type="gramStart"/>
            <w:r w:rsidRPr="005D404B">
              <w:rPr>
                <w:rFonts w:eastAsia="Times New Roman" w:cs="Times New Roman"/>
                <w:color w:val="000000"/>
                <w:szCs w:val="24"/>
                <w:lang w:eastAsia="ru-RU"/>
              </w:rPr>
              <w:t>5-10</w:t>
            </w:r>
            <w:proofErr w:type="gramEnd"/>
            <w:r w:rsidRPr="005D404B">
              <w:rPr>
                <w:rFonts w:eastAsia="Times New Roman" w:cs="Times New Roman"/>
                <w:color w:val="000000"/>
                <w:szCs w:val="24"/>
                <w:lang w:eastAsia="ru-RU"/>
              </w:rPr>
              <w:t xml:space="preserve"> лет</w:t>
            </w:r>
          </w:p>
        </w:tc>
        <w:tc>
          <w:tcPr>
            <w:tcW w:w="3828" w:type="dxa"/>
            <w:tcBorders>
              <w:top w:val="nil"/>
              <w:left w:val="nil"/>
              <w:bottom w:val="single" w:sz="4" w:space="0" w:color="auto"/>
              <w:right w:val="single" w:sz="4" w:space="0" w:color="auto"/>
            </w:tcBorders>
            <w:shd w:val="clear" w:color="auto" w:fill="auto"/>
            <w:noWrap/>
            <w:vAlign w:val="bottom"/>
            <w:hideMark/>
          </w:tcPr>
          <w:p w14:paraId="2A932516" w14:textId="6439D054" w:rsidR="00A75A9E" w:rsidRPr="005D404B" w:rsidRDefault="00A75A9E" w:rsidP="00A75A9E">
            <w:pPr>
              <w:spacing w:line="240" w:lineRule="auto"/>
              <w:jc w:val="center"/>
              <w:rPr>
                <w:rFonts w:eastAsia="Times New Roman" w:cs="Times New Roman"/>
                <w:color w:val="000000"/>
                <w:szCs w:val="24"/>
                <w:lang w:eastAsia="ru-RU"/>
              </w:rPr>
            </w:pPr>
            <w:r w:rsidRPr="00A75A9E">
              <w:rPr>
                <w:rFonts w:eastAsia="Times New Roman" w:cs="Times New Roman"/>
                <w:color w:val="000000"/>
                <w:szCs w:val="24"/>
                <w:lang w:eastAsia="ru-RU"/>
              </w:rPr>
              <w:t>4762</w:t>
            </w:r>
          </w:p>
        </w:tc>
        <w:tc>
          <w:tcPr>
            <w:tcW w:w="3969" w:type="dxa"/>
            <w:tcBorders>
              <w:top w:val="nil"/>
              <w:left w:val="nil"/>
              <w:bottom w:val="single" w:sz="4" w:space="0" w:color="auto"/>
              <w:right w:val="single" w:sz="4" w:space="0" w:color="auto"/>
            </w:tcBorders>
            <w:shd w:val="clear" w:color="auto" w:fill="auto"/>
            <w:noWrap/>
            <w:vAlign w:val="bottom"/>
            <w:hideMark/>
          </w:tcPr>
          <w:p w14:paraId="6A0294F5" w14:textId="11DCF0CE" w:rsidR="00A75A9E" w:rsidRPr="005D404B" w:rsidRDefault="00A75A9E" w:rsidP="00A75A9E">
            <w:pPr>
              <w:spacing w:line="240" w:lineRule="auto"/>
              <w:jc w:val="center"/>
              <w:rPr>
                <w:rFonts w:eastAsia="Times New Roman" w:cs="Times New Roman"/>
                <w:color w:val="000000"/>
                <w:szCs w:val="24"/>
                <w:lang w:eastAsia="ru-RU"/>
              </w:rPr>
            </w:pPr>
            <w:r w:rsidRPr="00A75A9E">
              <w:rPr>
                <w:rFonts w:eastAsia="Times New Roman" w:cs="Times New Roman"/>
                <w:color w:val="000000"/>
                <w:szCs w:val="24"/>
                <w:lang w:eastAsia="ru-RU"/>
              </w:rPr>
              <w:t>12,03</w:t>
            </w:r>
          </w:p>
        </w:tc>
      </w:tr>
      <w:tr w:rsidR="00A75A9E" w:rsidRPr="005D404B" w14:paraId="725AA3FF" w14:textId="77777777" w:rsidTr="00E66FD8">
        <w:trPr>
          <w:trHeight w:val="288"/>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6842E3D8" w14:textId="77777777" w:rsidR="00A75A9E" w:rsidRPr="005D404B" w:rsidRDefault="00A75A9E" w:rsidP="00F75AFD">
            <w:pPr>
              <w:spacing w:line="240" w:lineRule="auto"/>
              <w:rPr>
                <w:rFonts w:eastAsia="Times New Roman" w:cs="Times New Roman"/>
                <w:color w:val="000000"/>
                <w:szCs w:val="24"/>
                <w:lang w:eastAsia="ru-RU"/>
              </w:rPr>
            </w:pPr>
            <w:proofErr w:type="gramStart"/>
            <w:r w:rsidRPr="005D404B">
              <w:rPr>
                <w:rFonts w:eastAsia="Times New Roman" w:cs="Times New Roman"/>
                <w:color w:val="000000"/>
                <w:szCs w:val="24"/>
                <w:lang w:eastAsia="ru-RU"/>
              </w:rPr>
              <w:t>10-20</w:t>
            </w:r>
            <w:proofErr w:type="gramEnd"/>
            <w:r w:rsidRPr="005D404B">
              <w:rPr>
                <w:rFonts w:eastAsia="Times New Roman" w:cs="Times New Roman"/>
                <w:color w:val="000000"/>
                <w:szCs w:val="24"/>
                <w:lang w:eastAsia="ru-RU"/>
              </w:rPr>
              <w:t xml:space="preserve"> лет</w:t>
            </w:r>
          </w:p>
        </w:tc>
        <w:tc>
          <w:tcPr>
            <w:tcW w:w="3828" w:type="dxa"/>
            <w:tcBorders>
              <w:top w:val="nil"/>
              <w:left w:val="nil"/>
              <w:bottom w:val="single" w:sz="4" w:space="0" w:color="auto"/>
              <w:right w:val="single" w:sz="4" w:space="0" w:color="auto"/>
            </w:tcBorders>
            <w:shd w:val="clear" w:color="auto" w:fill="auto"/>
            <w:noWrap/>
            <w:vAlign w:val="bottom"/>
            <w:hideMark/>
          </w:tcPr>
          <w:p w14:paraId="692BC0B1" w14:textId="6C2C6096" w:rsidR="00A75A9E" w:rsidRPr="005D404B" w:rsidRDefault="00A75A9E" w:rsidP="00A75A9E">
            <w:pPr>
              <w:spacing w:line="240" w:lineRule="auto"/>
              <w:jc w:val="center"/>
              <w:rPr>
                <w:rFonts w:eastAsia="Times New Roman" w:cs="Times New Roman"/>
                <w:color w:val="000000"/>
                <w:szCs w:val="24"/>
                <w:lang w:eastAsia="ru-RU"/>
              </w:rPr>
            </w:pPr>
            <w:r w:rsidRPr="00A75A9E">
              <w:rPr>
                <w:rFonts w:eastAsia="Times New Roman" w:cs="Times New Roman"/>
                <w:color w:val="000000"/>
                <w:szCs w:val="24"/>
                <w:lang w:eastAsia="ru-RU"/>
              </w:rPr>
              <w:t>7706</w:t>
            </w:r>
          </w:p>
        </w:tc>
        <w:tc>
          <w:tcPr>
            <w:tcW w:w="3969" w:type="dxa"/>
            <w:tcBorders>
              <w:top w:val="nil"/>
              <w:left w:val="nil"/>
              <w:bottom w:val="single" w:sz="4" w:space="0" w:color="auto"/>
              <w:right w:val="single" w:sz="4" w:space="0" w:color="auto"/>
            </w:tcBorders>
            <w:shd w:val="clear" w:color="auto" w:fill="auto"/>
            <w:noWrap/>
            <w:vAlign w:val="bottom"/>
            <w:hideMark/>
          </w:tcPr>
          <w:p w14:paraId="4E8C2B01" w14:textId="640EC7B4" w:rsidR="00A75A9E" w:rsidRPr="005D404B" w:rsidRDefault="00A75A9E" w:rsidP="00A75A9E">
            <w:pPr>
              <w:spacing w:line="240" w:lineRule="auto"/>
              <w:jc w:val="center"/>
              <w:rPr>
                <w:rFonts w:eastAsia="Times New Roman" w:cs="Times New Roman"/>
                <w:color w:val="000000"/>
                <w:szCs w:val="24"/>
                <w:lang w:eastAsia="ru-RU"/>
              </w:rPr>
            </w:pPr>
            <w:r w:rsidRPr="00A75A9E">
              <w:rPr>
                <w:rFonts w:eastAsia="Times New Roman" w:cs="Times New Roman"/>
                <w:color w:val="000000"/>
                <w:szCs w:val="24"/>
                <w:lang w:eastAsia="ru-RU"/>
              </w:rPr>
              <w:t>19,46</w:t>
            </w:r>
          </w:p>
        </w:tc>
      </w:tr>
      <w:tr w:rsidR="00A75A9E" w:rsidRPr="005D404B" w14:paraId="57A0DF8C" w14:textId="77777777" w:rsidTr="00E66FD8">
        <w:trPr>
          <w:trHeight w:val="288"/>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1A52574A" w14:textId="77777777" w:rsidR="00A75A9E" w:rsidRPr="005D404B" w:rsidRDefault="00A75A9E" w:rsidP="00F75AFD">
            <w:pPr>
              <w:spacing w:line="240" w:lineRule="auto"/>
              <w:rPr>
                <w:rFonts w:eastAsia="Times New Roman" w:cs="Times New Roman"/>
                <w:color w:val="000000"/>
                <w:szCs w:val="24"/>
                <w:lang w:eastAsia="ru-RU"/>
              </w:rPr>
            </w:pPr>
            <w:r w:rsidRPr="005D404B">
              <w:rPr>
                <w:rFonts w:eastAsia="Times New Roman" w:cs="Times New Roman"/>
                <w:color w:val="000000"/>
                <w:szCs w:val="24"/>
                <w:lang w:eastAsia="ru-RU"/>
              </w:rPr>
              <w:t>20 и более лет</w:t>
            </w:r>
          </w:p>
        </w:tc>
        <w:tc>
          <w:tcPr>
            <w:tcW w:w="3828" w:type="dxa"/>
            <w:tcBorders>
              <w:top w:val="nil"/>
              <w:left w:val="nil"/>
              <w:bottom w:val="single" w:sz="4" w:space="0" w:color="auto"/>
              <w:right w:val="single" w:sz="4" w:space="0" w:color="auto"/>
            </w:tcBorders>
            <w:shd w:val="clear" w:color="auto" w:fill="auto"/>
            <w:noWrap/>
            <w:vAlign w:val="bottom"/>
            <w:hideMark/>
          </w:tcPr>
          <w:p w14:paraId="63EB69DA" w14:textId="366DD76B" w:rsidR="00A75A9E" w:rsidRPr="005D404B" w:rsidRDefault="00A75A9E" w:rsidP="00A75A9E">
            <w:pPr>
              <w:spacing w:line="240" w:lineRule="auto"/>
              <w:jc w:val="center"/>
              <w:rPr>
                <w:rFonts w:eastAsia="Times New Roman" w:cs="Times New Roman"/>
                <w:color w:val="000000"/>
                <w:szCs w:val="24"/>
                <w:lang w:eastAsia="ru-RU"/>
              </w:rPr>
            </w:pPr>
            <w:r w:rsidRPr="00A75A9E">
              <w:rPr>
                <w:rFonts w:eastAsia="Times New Roman" w:cs="Times New Roman"/>
                <w:color w:val="000000"/>
                <w:szCs w:val="24"/>
                <w:lang w:eastAsia="ru-RU"/>
              </w:rPr>
              <w:t>21512</w:t>
            </w:r>
          </w:p>
        </w:tc>
        <w:tc>
          <w:tcPr>
            <w:tcW w:w="3969" w:type="dxa"/>
            <w:tcBorders>
              <w:top w:val="nil"/>
              <w:left w:val="nil"/>
              <w:bottom w:val="single" w:sz="4" w:space="0" w:color="auto"/>
              <w:right w:val="single" w:sz="4" w:space="0" w:color="auto"/>
            </w:tcBorders>
            <w:shd w:val="clear" w:color="auto" w:fill="auto"/>
            <w:noWrap/>
            <w:vAlign w:val="bottom"/>
            <w:hideMark/>
          </w:tcPr>
          <w:p w14:paraId="5948C455" w14:textId="26103F6D" w:rsidR="00A75A9E" w:rsidRPr="005D404B" w:rsidRDefault="00A75A9E" w:rsidP="00A75A9E">
            <w:pPr>
              <w:spacing w:line="240" w:lineRule="auto"/>
              <w:jc w:val="center"/>
              <w:rPr>
                <w:rFonts w:eastAsia="Times New Roman" w:cs="Times New Roman"/>
                <w:color w:val="000000"/>
                <w:szCs w:val="24"/>
                <w:lang w:eastAsia="ru-RU"/>
              </w:rPr>
            </w:pPr>
            <w:r w:rsidRPr="00A75A9E">
              <w:rPr>
                <w:rFonts w:eastAsia="Times New Roman" w:cs="Times New Roman"/>
                <w:color w:val="000000"/>
                <w:szCs w:val="24"/>
                <w:lang w:eastAsia="ru-RU"/>
              </w:rPr>
              <w:t>54,32</w:t>
            </w:r>
          </w:p>
        </w:tc>
      </w:tr>
      <w:tr w:rsidR="005D404B" w:rsidRPr="005D404B" w14:paraId="01D3B7A7" w14:textId="77777777" w:rsidTr="00E66FD8">
        <w:trPr>
          <w:trHeight w:val="288"/>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51ACE290" w14:textId="77777777" w:rsidR="005D404B" w:rsidRPr="005D404B" w:rsidRDefault="005D404B" w:rsidP="00F75AFD">
            <w:pPr>
              <w:spacing w:line="240" w:lineRule="auto"/>
              <w:rPr>
                <w:rFonts w:eastAsia="Times New Roman" w:cs="Times New Roman"/>
                <w:color w:val="000000"/>
                <w:szCs w:val="24"/>
                <w:lang w:eastAsia="ru-RU"/>
              </w:rPr>
            </w:pPr>
            <w:r w:rsidRPr="005D404B">
              <w:rPr>
                <w:rFonts w:eastAsia="Times New Roman" w:cs="Times New Roman"/>
                <w:color w:val="000000"/>
                <w:szCs w:val="24"/>
                <w:lang w:eastAsia="ru-RU"/>
              </w:rPr>
              <w:t>Всего</w:t>
            </w:r>
          </w:p>
        </w:tc>
        <w:tc>
          <w:tcPr>
            <w:tcW w:w="3828" w:type="dxa"/>
            <w:tcBorders>
              <w:top w:val="nil"/>
              <w:left w:val="nil"/>
              <w:bottom w:val="single" w:sz="4" w:space="0" w:color="auto"/>
              <w:right w:val="single" w:sz="4" w:space="0" w:color="auto"/>
            </w:tcBorders>
            <w:shd w:val="clear" w:color="auto" w:fill="auto"/>
            <w:noWrap/>
            <w:vAlign w:val="bottom"/>
            <w:hideMark/>
          </w:tcPr>
          <w:p w14:paraId="707C8CF2" w14:textId="4A3E2211" w:rsidR="005D404B" w:rsidRPr="005D404B" w:rsidRDefault="00A75A9E" w:rsidP="005D404B">
            <w:pPr>
              <w:spacing w:line="240" w:lineRule="auto"/>
              <w:jc w:val="center"/>
              <w:rPr>
                <w:rFonts w:eastAsia="Times New Roman" w:cs="Times New Roman"/>
                <w:color w:val="000000"/>
                <w:szCs w:val="24"/>
                <w:lang w:eastAsia="ru-RU"/>
              </w:rPr>
            </w:pPr>
            <w:r w:rsidRPr="00A75A9E">
              <w:rPr>
                <w:rFonts w:eastAsia="Times New Roman" w:cs="Times New Roman"/>
                <w:color w:val="000000"/>
                <w:szCs w:val="24"/>
                <w:lang w:eastAsia="ru-RU"/>
              </w:rPr>
              <w:t>39599</w:t>
            </w:r>
          </w:p>
        </w:tc>
        <w:tc>
          <w:tcPr>
            <w:tcW w:w="3969" w:type="dxa"/>
            <w:tcBorders>
              <w:top w:val="nil"/>
              <w:left w:val="nil"/>
              <w:bottom w:val="single" w:sz="4" w:space="0" w:color="auto"/>
              <w:right w:val="single" w:sz="4" w:space="0" w:color="auto"/>
            </w:tcBorders>
            <w:shd w:val="clear" w:color="auto" w:fill="auto"/>
            <w:noWrap/>
            <w:vAlign w:val="bottom"/>
            <w:hideMark/>
          </w:tcPr>
          <w:p w14:paraId="7538098F" w14:textId="77777777" w:rsidR="005D404B" w:rsidRPr="005D404B" w:rsidRDefault="005D404B" w:rsidP="005D404B">
            <w:pPr>
              <w:spacing w:line="240" w:lineRule="auto"/>
              <w:jc w:val="center"/>
              <w:rPr>
                <w:rFonts w:eastAsia="Times New Roman" w:cs="Times New Roman"/>
                <w:color w:val="000000"/>
                <w:szCs w:val="24"/>
                <w:lang w:eastAsia="ru-RU"/>
              </w:rPr>
            </w:pPr>
            <w:r w:rsidRPr="005D404B">
              <w:rPr>
                <w:rFonts w:eastAsia="Times New Roman" w:cs="Times New Roman"/>
                <w:color w:val="000000"/>
                <w:szCs w:val="24"/>
                <w:lang w:eastAsia="ru-RU"/>
              </w:rPr>
              <w:t>100,00</w:t>
            </w:r>
          </w:p>
        </w:tc>
      </w:tr>
    </w:tbl>
    <w:p w14:paraId="4EC4444C" w14:textId="77777777" w:rsidR="00900AF2" w:rsidRDefault="00900AF2" w:rsidP="003D4599">
      <w:pPr>
        <w:jc w:val="both"/>
        <w:rPr>
          <w:rFonts w:cs="Times New Roman"/>
          <w:i/>
          <w:iCs/>
          <w:sz w:val="28"/>
          <w:szCs w:val="28"/>
        </w:rPr>
      </w:pPr>
    </w:p>
    <w:p w14:paraId="55ECB2CF" w14:textId="6A54B583" w:rsidR="005B1405" w:rsidRPr="00472713" w:rsidRDefault="00E65B6D" w:rsidP="005B1405">
      <w:pPr>
        <w:ind w:firstLine="709"/>
        <w:jc w:val="both"/>
        <w:rPr>
          <w:rFonts w:cs="Times New Roman"/>
          <w:i/>
          <w:iCs/>
          <w:sz w:val="28"/>
          <w:szCs w:val="28"/>
        </w:rPr>
      </w:pPr>
      <w:r w:rsidRPr="00472713">
        <w:rPr>
          <w:rFonts w:cs="Times New Roman"/>
          <w:i/>
          <w:iCs/>
          <w:sz w:val="28"/>
          <w:szCs w:val="28"/>
        </w:rPr>
        <w:t xml:space="preserve">Ж) </w:t>
      </w:r>
      <w:r w:rsidR="00243C90" w:rsidRPr="00472713">
        <w:rPr>
          <w:rFonts w:cs="Times New Roman"/>
          <w:i/>
          <w:iCs/>
          <w:sz w:val="28"/>
          <w:szCs w:val="28"/>
        </w:rPr>
        <w:t>Квалификационная категория</w:t>
      </w:r>
    </w:p>
    <w:p w14:paraId="000F852E" w14:textId="5835873F" w:rsidR="006969DF" w:rsidRDefault="005B1405" w:rsidP="003D4599">
      <w:pPr>
        <w:ind w:firstLine="709"/>
        <w:jc w:val="both"/>
        <w:rPr>
          <w:rFonts w:cs="Times New Roman"/>
          <w:sz w:val="28"/>
          <w:szCs w:val="28"/>
        </w:rPr>
      </w:pPr>
      <w:r>
        <w:rPr>
          <w:rFonts w:cs="Times New Roman"/>
          <w:sz w:val="28"/>
          <w:szCs w:val="28"/>
        </w:rPr>
        <w:t>Данные таблицы свидетельствуют о том, что подавляющее большинство участников исследования имеют первую или высшую квалификационную категорию (в общей сложности почти 7</w:t>
      </w:r>
      <w:r w:rsidR="00A75A9E">
        <w:rPr>
          <w:rFonts w:cs="Times New Roman"/>
          <w:sz w:val="28"/>
          <w:szCs w:val="28"/>
        </w:rPr>
        <w:t>6</w:t>
      </w:r>
      <w:r>
        <w:rPr>
          <w:rFonts w:cs="Times New Roman"/>
          <w:sz w:val="28"/>
          <w:szCs w:val="28"/>
        </w:rPr>
        <w:t xml:space="preserve">%). </w:t>
      </w:r>
    </w:p>
    <w:p w14:paraId="189272BA" w14:textId="77777777" w:rsidR="003D4599" w:rsidRDefault="003D4599" w:rsidP="003D4599">
      <w:pPr>
        <w:ind w:firstLine="709"/>
        <w:jc w:val="both"/>
        <w:rPr>
          <w:rFonts w:cs="Times New Roman"/>
          <w:sz w:val="28"/>
          <w:szCs w:val="28"/>
        </w:rPr>
      </w:pPr>
    </w:p>
    <w:p w14:paraId="181C915A" w14:textId="77777777" w:rsidR="00A14152" w:rsidRPr="00964610" w:rsidRDefault="005B1405" w:rsidP="005B1405">
      <w:pPr>
        <w:ind w:firstLine="709"/>
        <w:rPr>
          <w:rFonts w:cs="Times New Roman"/>
          <w:szCs w:val="24"/>
        </w:rPr>
      </w:pPr>
      <w:r w:rsidRPr="00964610">
        <w:rPr>
          <w:rFonts w:cs="Times New Roman"/>
          <w:szCs w:val="24"/>
        </w:rPr>
        <w:t>Табл. 5. Распределение числа участников исследования по их квалификационной категории</w:t>
      </w:r>
    </w:p>
    <w:tbl>
      <w:tblPr>
        <w:tblW w:w="10740" w:type="dxa"/>
        <w:tblLook w:val="04A0" w:firstRow="1" w:lastRow="0" w:firstColumn="1" w:lastColumn="0" w:noHBand="0" w:noVBand="1"/>
      </w:tblPr>
      <w:tblGrid>
        <w:gridCol w:w="4521"/>
        <w:gridCol w:w="2817"/>
        <w:gridCol w:w="3402"/>
      </w:tblGrid>
      <w:tr w:rsidR="00356F87" w:rsidRPr="00356F87" w14:paraId="4E9EBB49" w14:textId="77777777" w:rsidTr="00E66FD8">
        <w:trPr>
          <w:trHeight w:val="288"/>
        </w:trPr>
        <w:tc>
          <w:tcPr>
            <w:tcW w:w="4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0EE1C" w14:textId="77777777" w:rsidR="00356F87" w:rsidRPr="00356F87" w:rsidRDefault="00356F87" w:rsidP="00356F87">
            <w:pPr>
              <w:spacing w:line="240" w:lineRule="auto"/>
              <w:rPr>
                <w:rFonts w:eastAsia="Times New Roman" w:cs="Times New Roman"/>
                <w:color w:val="000000"/>
                <w:szCs w:val="24"/>
                <w:lang w:eastAsia="ru-RU"/>
              </w:rPr>
            </w:pPr>
            <w:r w:rsidRPr="00356F87">
              <w:rPr>
                <w:rFonts w:eastAsia="Times New Roman" w:cs="Times New Roman"/>
                <w:color w:val="000000"/>
                <w:szCs w:val="24"/>
                <w:lang w:eastAsia="ru-RU"/>
              </w:rPr>
              <w:t>Категория</w:t>
            </w:r>
          </w:p>
        </w:tc>
        <w:tc>
          <w:tcPr>
            <w:tcW w:w="2817" w:type="dxa"/>
            <w:tcBorders>
              <w:top w:val="single" w:sz="4" w:space="0" w:color="auto"/>
              <w:left w:val="nil"/>
              <w:bottom w:val="single" w:sz="4" w:space="0" w:color="auto"/>
              <w:right w:val="single" w:sz="4" w:space="0" w:color="auto"/>
            </w:tcBorders>
            <w:shd w:val="clear" w:color="auto" w:fill="auto"/>
            <w:noWrap/>
            <w:vAlign w:val="bottom"/>
            <w:hideMark/>
          </w:tcPr>
          <w:p w14:paraId="0DBB556F" w14:textId="77777777" w:rsidR="00356F87" w:rsidRPr="00356F87" w:rsidRDefault="00356F87" w:rsidP="00356F87">
            <w:pPr>
              <w:spacing w:line="240" w:lineRule="auto"/>
              <w:rPr>
                <w:rFonts w:eastAsia="Times New Roman" w:cs="Times New Roman"/>
                <w:color w:val="000000"/>
                <w:szCs w:val="24"/>
                <w:lang w:eastAsia="ru-RU"/>
              </w:rPr>
            </w:pPr>
            <w:r w:rsidRPr="00356F87">
              <w:rPr>
                <w:rFonts w:eastAsia="Times New Roman" w:cs="Times New Roman"/>
                <w:color w:val="000000"/>
                <w:szCs w:val="24"/>
                <w:lang w:eastAsia="ru-RU"/>
              </w:rPr>
              <w:t>Число участников</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66C92BB5" w14:textId="77777777" w:rsidR="00356F87" w:rsidRPr="00356F87" w:rsidRDefault="00356F87" w:rsidP="00356F87">
            <w:pPr>
              <w:spacing w:line="240" w:lineRule="auto"/>
              <w:rPr>
                <w:rFonts w:eastAsia="Times New Roman" w:cs="Times New Roman"/>
                <w:color w:val="000000"/>
                <w:szCs w:val="24"/>
                <w:lang w:eastAsia="ru-RU"/>
              </w:rPr>
            </w:pPr>
            <w:r w:rsidRPr="00356F87">
              <w:rPr>
                <w:rFonts w:eastAsia="Times New Roman" w:cs="Times New Roman"/>
                <w:color w:val="000000"/>
                <w:szCs w:val="24"/>
                <w:lang w:eastAsia="ru-RU"/>
              </w:rPr>
              <w:t>Доля от общего числа, %</w:t>
            </w:r>
          </w:p>
        </w:tc>
      </w:tr>
      <w:tr w:rsidR="009C4E00" w:rsidRPr="00356F87" w14:paraId="3B198EA3" w14:textId="77777777" w:rsidTr="00E66FD8">
        <w:trPr>
          <w:trHeight w:val="360"/>
        </w:trPr>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3A83B503" w14:textId="77777777" w:rsidR="009C4E00" w:rsidRPr="00356F87" w:rsidRDefault="009C4E00" w:rsidP="009C4E00">
            <w:pPr>
              <w:spacing w:line="240" w:lineRule="auto"/>
              <w:rPr>
                <w:rFonts w:eastAsia="Times New Roman" w:cs="Times New Roman"/>
                <w:color w:val="000000"/>
                <w:szCs w:val="24"/>
                <w:lang w:eastAsia="ru-RU"/>
              </w:rPr>
            </w:pPr>
            <w:r w:rsidRPr="00356F87">
              <w:rPr>
                <w:rFonts w:eastAsia="Times New Roman" w:cs="Times New Roman"/>
                <w:color w:val="000000"/>
                <w:szCs w:val="24"/>
                <w:lang w:eastAsia="ru-RU"/>
              </w:rPr>
              <w:t xml:space="preserve">Молодой специалист </w:t>
            </w:r>
          </w:p>
        </w:tc>
        <w:tc>
          <w:tcPr>
            <w:tcW w:w="2817" w:type="dxa"/>
            <w:tcBorders>
              <w:top w:val="nil"/>
              <w:left w:val="nil"/>
              <w:bottom w:val="single" w:sz="4" w:space="0" w:color="auto"/>
              <w:right w:val="single" w:sz="4" w:space="0" w:color="auto"/>
            </w:tcBorders>
            <w:shd w:val="clear" w:color="auto" w:fill="auto"/>
            <w:noWrap/>
            <w:vAlign w:val="bottom"/>
            <w:hideMark/>
          </w:tcPr>
          <w:p w14:paraId="69C41798" w14:textId="073F82F3" w:rsidR="009C4E00" w:rsidRPr="00356F87" w:rsidRDefault="009C4E00" w:rsidP="009C4E00">
            <w:pPr>
              <w:spacing w:line="240" w:lineRule="auto"/>
              <w:jc w:val="right"/>
              <w:rPr>
                <w:rFonts w:eastAsia="Times New Roman" w:cs="Times New Roman"/>
                <w:color w:val="000000"/>
                <w:szCs w:val="24"/>
                <w:lang w:eastAsia="ru-RU"/>
              </w:rPr>
            </w:pPr>
            <w:r w:rsidRPr="009C4E00">
              <w:rPr>
                <w:rFonts w:eastAsia="Times New Roman" w:cs="Times New Roman"/>
                <w:color w:val="000000"/>
                <w:szCs w:val="24"/>
                <w:lang w:eastAsia="ru-RU"/>
              </w:rPr>
              <w:t>2092</w:t>
            </w:r>
          </w:p>
        </w:tc>
        <w:tc>
          <w:tcPr>
            <w:tcW w:w="3402" w:type="dxa"/>
            <w:tcBorders>
              <w:top w:val="nil"/>
              <w:left w:val="nil"/>
              <w:bottom w:val="single" w:sz="4" w:space="0" w:color="auto"/>
              <w:right w:val="single" w:sz="4" w:space="0" w:color="auto"/>
            </w:tcBorders>
            <w:shd w:val="clear" w:color="auto" w:fill="auto"/>
            <w:noWrap/>
            <w:vAlign w:val="bottom"/>
            <w:hideMark/>
          </w:tcPr>
          <w:p w14:paraId="22CA0474" w14:textId="2EBFE336" w:rsidR="009C4E00" w:rsidRPr="00356F87" w:rsidRDefault="009C4E00" w:rsidP="009C4E00">
            <w:pPr>
              <w:spacing w:line="240" w:lineRule="auto"/>
              <w:jc w:val="right"/>
              <w:rPr>
                <w:rFonts w:eastAsia="Times New Roman" w:cs="Times New Roman"/>
                <w:color w:val="000000"/>
                <w:szCs w:val="24"/>
                <w:lang w:eastAsia="ru-RU"/>
              </w:rPr>
            </w:pPr>
            <w:r w:rsidRPr="009C4E00">
              <w:rPr>
                <w:rFonts w:eastAsia="Times New Roman" w:cs="Times New Roman"/>
                <w:color w:val="000000"/>
                <w:szCs w:val="24"/>
                <w:lang w:eastAsia="ru-RU"/>
              </w:rPr>
              <w:t>5,28</w:t>
            </w:r>
          </w:p>
        </w:tc>
      </w:tr>
      <w:tr w:rsidR="009C4E00" w:rsidRPr="00356F87" w14:paraId="3564986A" w14:textId="77777777" w:rsidTr="00E66FD8">
        <w:trPr>
          <w:trHeight w:val="360"/>
        </w:trPr>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5E81DB67" w14:textId="77777777" w:rsidR="009C4E00" w:rsidRPr="00356F87" w:rsidRDefault="009C4E00" w:rsidP="009C4E00">
            <w:pPr>
              <w:spacing w:line="240" w:lineRule="auto"/>
              <w:rPr>
                <w:rFonts w:eastAsia="Times New Roman" w:cs="Times New Roman"/>
                <w:color w:val="000000"/>
                <w:szCs w:val="24"/>
                <w:lang w:eastAsia="ru-RU"/>
              </w:rPr>
            </w:pPr>
            <w:r w:rsidRPr="00356F87">
              <w:rPr>
                <w:rFonts w:eastAsia="Times New Roman" w:cs="Times New Roman"/>
                <w:color w:val="000000"/>
                <w:szCs w:val="24"/>
                <w:lang w:eastAsia="ru-RU"/>
              </w:rPr>
              <w:t xml:space="preserve">Соответствие занимаемой должности </w:t>
            </w:r>
          </w:p>
        </w:tc>
        <w:tc>
          <w:tcPr>
            <w:tcW w:w="2817" w:type="dxa"/>
            <w:tcBorders>
              <w:top w:val="nil"/>
              <w:left w:val="nil"/>
              <w:bottom w:val="single" w:sz="4" w:space="0" w:color="auto"/>
              <w:right w:val="single" w:sz="4" w:space="0" w:color="auto"/>
            </w:tcBorders>
            <w:shd w:val="clear" w:color="auto" w:fill="auto"/>
            <w:noWrap/>
            <w:vAlign w:val="bottom"/>
            <w:hideMark/>
          </w:tcPr>
          <w:p w14:paraId="36CAF69B" w14:textId="52B6DACD" w:rsidR="009C4E00" w:rsidRPr="00356F87" w:rsidRDefault="009C4E00" w:rsidP="009C4E00">
            <w:pPr>
              <w:spacing w:line="240" w:lineRule="auto"/>
              <w:jc w:val="right"/>
              <w:rPr>
                <w:rFonts w:eastAsia="Times New Roman" w:cs="Times New Roman"/>
                <w:color w:val="000000"/>
                <w:szCs w:val="24"/>
                <w:lang w:eastAsia="ru-RU"/>
              </w:rPr>
            </w:pPr>
            <w:r w:rsidRPr="009C4E00">
              <w:rPr>
                <w:rFonts w:eastAsia="Times New Roman" w:cs="Times New Roman"/>
                <w:color w:val="000000"/>
                <w:szCs w:val="24"/>
                <w:lang w:eastAsia="ru-RU"/>
              </w:rPr>
              <w:t>3511</w:t>
            </w:r>
          </w:p>
        </w:tc>
        <w:tc>
          <w:tcPr>
            <w:tcW w:w="3402" w:type="dxa"/>
            <w:tcBorders>
              <w:top w:val="nil"/>
              <w:left w:val="nil"/>
              <w:bottom w:val="single" w:sz="4" w:space="0" w:color="auto"/>
              <w:right w:val="single" w:sz="4" w:space="0" w:color="auto"/>
            </w:tcBorders>
            <w:shd w:val="clear" w:color="auto" w:fill="auto"/>
            <w:noWrap/>
            <w:vAlign w:val="bottom"/>
            <w:hideMark/>
          </w:tcPr>
          <w:p w14:paraId="23635946" w14:textId="127C4817" w:rsidR="009C4E00" w:rsidRPr="00356F87" w:rsidRDefault="009C4E00" w:rsidP="009C4E00">
            <w:pPr>
              <w:spacing w:line="240" w:lineRule="auto"/>
              <w:jc w:val="right"/>
              <w:rPr>
                <w:rFonts w:eastAsia="Times New Roman" w:cs="Times New Roman"/>
                <w:color w:val="000000"/>
                <w:szCs w:val="24"/>
                <w:lang w:eastAsia="ru-RU"/>
              </w:rPr>
            </w:pPr>
            <w:r w:rsidRPr="009C4E00">
              <w:rPr>
                <w:rFonts w:eastAsia="Times New Roman" w:cs="Times New Roman"/>
                <w:color w:val="000000"/>
                <w:szCs w:val="24"/>
                <w:lang w:eastAsia="ru-RU"/>
              </w:rPr>
              <w:t>8,87</w:t>
            </w:r>
          </w:p>
        </w:tc>
      </w:tr>
      <w:tr w:rsidR="009C4E00" w:rsidRPr="00356F87" w14:paraId="7F75C53E" w14:textId="77777777" w:rsidTr="00E66FD8">
        <w:trPr>
          <w:trHeight w:val="360"/>
        </w:trPr>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6F37E702" w14:textId="77777777" w:rsidR="009C4E00" w:rsidRPr="00356F87" w:rsidRDefault="009C4E00" w:rsidP="009C4E00">
            <w:pPr>
              <w:spacing w:line="240" w:lineRule="auto"/>
              <w:rPr>
                <w:rFonts w:eastAsia="Times New Roman" w:cs="Times New Roman"/>
                <w:color w:val="000000"/>
                <w:szCs w:val="24"/>
                <w:lang w:eastAsia="ru-RU"/>
              </w:rPr>
            </w:pPr>
            <w:r w:rsidRPr="00356F87">
              <w:rPr>
                <w:rFonts w:eastAsia="Times New Roman" w:cs="Times New Roman"/>
                <w:color w:val="000000"/>
                <w:szCs w:val="24"/>
                <w:lang w:eastAsia="ru-RU"/>
              </w:rPr>
              <w:t xml:space="preserve">Нет квалификационной категории </w:t>
            </w:r>
          </w:p>
        </w:tc>
        <w:tc>
          <w:tcPr>
            <w:tcW w:w="2817" w:type="dxa"/>
            <w:tcBorders>
              <w:top w:val="nil"/>
              <w:left w:val="nil"/>
              <w:bottom w:val="single" w:sz="4" w:space="0" w:color="auto"/>
              <w:right w:val="single" w:sz="4" w:space="0" w:color="auto"/>
            </w:tcBorders>
            <w:shd w:val="clear" w:color="auto" w:fill="auto"/>
            <w:noWrap/>
            <w:vAlign w:val="bottom"/>
            <w:hideMark/>
          </w:tcPr>
          <w:p w14:paraId="4EA62306" w14:textId="71F37DB7" w:rsidR="009C4E00" w:rsidRPr="00356F87" w:rsidRDefault="009C4E00" w:rsidP="009C4E00">
            <w:pPr>
              <w:spacing w:line="240" w:lineRule="auto"/>
              <w:jc w:val="right"/>
              <w:rPr>
                <w:rFonts w:eastAsia="Times New Roman" w:cs="Times New Roman"/>
                <w:color w:val="000000"/>
                <w:szCs w:val="24"/>
                <w:lang w:eastAsia="ru-RU"/>
              </w:rPr>
            </w:pPr>
            <w:r w:rsidRPr="009C4E00">
              <w:rPr>
                <w:rFonts w:eastAsia="Times New Roman" w:cs="Times New Roman"/>
                <w:color w:val="000000"/>
                <w:szCs w:val="24"/>
                <w:lang w:eastAsia="ru-RU"/>
              </w:rPr>
              <w:t>4126</w:t>
            </w:r>
          </w:p>
        </w:tc>
        <w:tc>
          <w:tcPr>
            <w:tcW w:w="3402" w:type="dxa"/>
            <w:tcBorders>
              <w:top w:val="nil"/>
              <w:left w:val="nil"/>
              <w:bottom w:val="single" w:sz="4" w:space="0" w:color="auto"/>
              <w:right w:val="single" w:sz="4" w:space="0" w:color="auto"/>
            </w:tcBorders>
            <w:shd w:val="clear" w:color="auto" w:fill="auto"/>
            <w:noWrap/>
            <w:vAlign w:val="bottom"/>
            <w:hideMark/>
          </w:tcPr>
          <w:p w14:paraId="569A7B37" w14:textId="44E65A0B" w:rsidR="009C4E00" w:rsidRPr="00356F87" w:rsidRDefault="009C4E00" w:rsidP="009C4E00">
            <w:pPr>
              <w:spacing w:line="240" w:lineRule="auto"/>
              <w:jc w:val="right"/>
              <w:rPr>
                <w:rFonts w:eastAsia="Times New Roman" w:cs="Times New Roman"/>
                <w:color w:val="000000"/>
                <w:szCs w:val="24"/>
                <w:lang w:eastAsia="ru-RU"/>
              </w:rPr>
            </w:pPr>
            <w:r w:rsidRPr="009C4E00">
              <w:rPr>
                <w:rFonts w:eastAsia="Times New Roman" w:cs="Times New Roman"/>
                <w:color w:val="000000"/>
                <w:szCs w:val="24"/>
                <w:lang w:eastAsia="ru-RU"/>
              </w:rPr>
              <w:t>10,42</w:t>
            </w:r>
          </w:p>
        </w:tc>
      </w:tr>
      <w:tr w:rsidR="009C4E00" w:rsidRPr="00356F87" w14:paraId="68CEDD48" w14:textId="77777777" w:rsidTr="00E66FD8">
        <w:trPr>
          <w:trHeight w:val="360"/>
        </w:trPr>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641CDAAD" w14:textId="77777777" w:rsidR="009C4E00" w:rsidRPr="00356F87" w:rsidRDefault="009C4E00" w:rsidP="009C4E00">
            <w:pPr>
              <w:spacing w:line="240" w:lineRule="auto"/>
              <w:rPr>
                <w:rFonts w:eastAsia="Times New Roman" w:cs="Times New Roman"/>
                <w:color w:val="000000"/>
                <w:szCs w:val="24"/>
                <w:lang w:eastAsia="ru-RU"/>
              </w:rPr>
            </w:pPr>
            <w:r w:rsidRPr="00356F87">
              <w:rPr>
                <w:rFonts w:eastAsia="Times New Roman" w:cs="Times New Roman"/>
                <w:color w:val="000000"/>
                <w:szCs w:val="24"/>
                <w:lang w:eastAsia="ru-RU"/>
              </w:rPr>
              <w:t>Первая</w:t>
            </w:r>
          </w:p>
        </w:tc>
        <w:tc>
          <w:tcPr>
            <w:tcW w:w="2817" w:type="dxa"/>
            <w:tcBorders>
              <w:top w:val="nil"/>
              <w:left w:val="nil"/>
              <w:bottom w:val="single" w:sz="4" w:space="0" w:color="auto"/>
              <w:right w:val="single" w:sz="4" w:space="0" w:color="auto"/>
            </w:tcBorders>
            <w:shd w:val="clear" w:color="auto" w:fill="auto"/>
            <w:noWrap/>
            <w:vAlign w:val="bottom"/>
            <w:hideMark/>
          </w:tcPr>
          <w:p w14:paraId="41FE0221" w14:textId="14326F4A" w:rsidR="009C4E00" w:rsidRPr="00356F87" w:rsidRDefault="009C4E00" w:rsidP="009C4E00">
            <w:pPr>
              <w:spacing w:line="240" w:lineRule="auto"/>
              <w:jc w:val="right"/>
              <w:rPr>
                <w:rFonts w:eastAsia="Times New Roman" w:cs="Times New Roman"/>
                <w:color w:val="000000"/>
                <w:szCs w:val="24"/>
                <w:lang w:eastAsia="ru-RU"/>
              </w:rPr>
            </w:pPr>
            <w:r w:rsidRPr="009C4E00">
              <w:rPr>
                <w:rFonts w:eastAsia="Times New Roman" w:cs="Times New Roman"/>
                <w:color w:val="000000"/>
                <w:szCs w:val="24"/>
                <w:lang w:eastAsia="ru-RU"/>
              </w:rPr>
              <w:t>16186</w:t>
            </w:r>
          </w:p>
        </w:tc>
        <w:tc>
          <w:tcPr>
            <w:tcW w:w="3402" w:type="dxa"/>
            <w:tcBorders>
              <w:top w:val="nil"/>
              <w:left w:val="nil"/>
              <w:bottom w:val="single" w:sz="4" w:space="0" w:color="auto"/>
              <w:right w:val="single" w:sz="4" w:space="0" w:color="auto"/>
            </w:tcBorders>
            <w:shd w:val="clear" w:color="auto" w:fill="auto"/>
            <w:noWrap/>
            <w:vAlign w:val="bottom"/>
            <w:hideMark/>
          </w:tcPr>
          <w:p w14:paraId="48A47950" w14:textId="541940F8" w:rsidR="009C4E00" w:rsidRPr="00356F87" w:rsidRDefault="009C4E00" w:rsidP="009C4E00">
            <w:pPr>
              <w:spacing w:line="240" w:lineRule="auto"/>
              <w:jc w:val="right"/>
              <w:rPr>
                <w:rFonts w:eastAsia="Times New Roman" w:cs="Times New Roman"/>
                <w:color w:val="000000"/>
                <w:szCs w:val="24"/>
                <w:lang w:eastAsia="ru-RU"/>
              </w:rPr>
            </w:pPr>
            <w:r w:rsidRPr="009C4E00">
              <w:rPr>
                <w:rFonts w:eastAsia="Times New Roman" w:cs="Times New Roman"/>
                <w:color w:val="000000"/>
                <w:szCs w:val="24"/>
                <w:lang w:eastAsia="ru-RU"/>
              </w:rPr>
              <w:t>40,87</w:t>
            </w:r>
          </w:p>
        </w:tc>
      </w:tr>
      <w:tr w:rsidR="009C4E00" w:rsidRPr="00356F87" w14:paraId="7F55E4E4" w14:textId="77777777" w:rsidTr="00E66FD8">
        <w:trPr>
          <w:trHeight w:val="360"/>
        </w:trPr>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630C1096" w14:textId="77777777" w:rsidR="009C4E00" w:rsidRPr="00356F87" w:rsidRDefault="009C4E00" w:rsidP="009C4E00">
            <w:pPr>
              <w:spacing w:line="240" w:lineRule="auto"/>
              <w:rPr>
                <w:rFonts w:eastAsia="Times New Roman" w:cs="Times New Roman"/>
                <w:color w:val="000000"/>
                <w:szCs w:val="24"/>
                <w:lang w:eastAsia="ru-RU"/>
              </w:rPr>
            </w:pPr>
            <w:r>
              <w:rPr>
                <w:rFonts w:eastAsia="Times New Roman" w:cs="Times New Roman"/>
                <w:color w:val="000000"/>
                <w:szCs w:val="24"/>
                <w:lang w:eastAsia="ru-RU"/>
              </w:rPr>
              <w:t>Высшая</w:t>
            </w:r>
          </w:p>
        </w:tc>
        <w:tc>
          <w:tcPr>
            <w:tcW w:w="2817" w:type="dxa"/>
            <w:tcBorders>
              <w:top w:val="nil"/>
              <w:left w:val="nil"/>
              <w:bottom w:val="single" w:sz="4" w:space="0" w:color="auto"/>
              <w:right w:val="single" w:sz="4" w:space="0" w:color="auto"/>
            </w:tcBorders>
            <w:shd w:val="clear" w:color="auto" w:fill="auto"/>
            <w:noWrap/>
            <w:vAlign w:val="bottom"/>
            <w:hideMark/>
          </w:tcPr>
          <w:p w14:paraId="60E526E1" w14:textId="71DE354C" w:rsidR="009C4E00" w:rsidRPr="00356F87" w:rsidRDefault="009C4E00" w:rsidP="009C4E00">
            <w:pPr>
              <w:spacing w:line="240" w:lineRule="auto"/>
              <w:jc w:val="right"/>
              <w:rPr>
                <w:rFonts w:eastAsia="Times New Roman" w:cs="Times New Roman"/>
                <w:color w:val="000000"/>
                <w:szCs w:val="24"/>
                <w:lang w:eastAsia="ru-RU"/>
              </w:rPr>
            </w:pPr>
            <w:r w:rsidRPr="009C4E00">
              <w:rPr>
                <w:rFonts w:eastAsia="Times New Roman" w:cs="Times New Roman"/>
                <w:color w:val="000000"/>
                <w:szCs w:val="24"/>
                <w:lang w:eastAsia="ru-RU"/>
              </w:rPr>
              <w:t>13684</w:t>
            </w:r>
          </w:p>
        </w:tc>
        <w:tc>
          <w:tcPr>
            <w:tcW w:w="3402" w:type="dxa"/>
            <w:tcBorders>
              <w:top w:val="nil"/>
              <w:left w:val="nil"/>
              <w:bottom w:val="single" w:sz="4" w:space="0" w:color="auto"/>
              <w:right w:val="single" w:sz="4" w:space="0" w:color="auto"/>
            </w:tcBorders>
            <w:shd w:val="clear" w:color="auto" w:fill="auto"/>
            <w:noWrap/>
            <w:vAlign w:val="bottom"/>
            <w:hideMark/>
          </w:tcPr>
          <w:p w14:paraId="52115E27" w14:textId="67DE564A" w:rsidR="009C4E00" w:rsidRPr="00356F87" w:rsidRDefault="009C4E00" w:rsidP="009C4E00">
            <w:pPr>
              <w:spacing w:line="240" w:lineRule="auto"/>
              <w:jc w:val="right"/>
              <w:rPr>
                <w:rFonts w:eastAsia="Times New Roman" w:cs="Times New Roman"/>
                <w:color w:val="000000"/>
                <w:szCs w:val="24"/>
                <w:lang w:eastAsia="ru-RU"/>
              </w:rPr>
            </w:pPr>
            <w:r w:rsidRPr="009C4E00">
              <w:rPr>
                <w:rFonts w:eastAsia="Times New Roman" w:cs="Times New Roman"/>
                <w:color w:val="000000"/>
                <w:szCs w:val="24"/>
                <w:lang w:eastAsia="ru-RU"/>
              </w:rPr>
              <w:t>34,56</w:t>
            </w:r>
          </w:p>
        </w:tc>
      </w:tr>
      <w:tr w:rsidR="00356F87" w:rsidRPr="00356F87" w14:paraId="212FFDBB" w14:textId="77777777" w:rsidTr="00E66FD8">
        <w:trPr>
          <w:trHeight w:val="360"/>
        </w:trPr>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1D3B0028" w14:textId="77777777" w:rsidR="00356F87" w:rsidRPr="00356F87" w:rsidRDefault="00356F87" w:rsidP="00356F87">
            <w:pPr>
              <w:spacing w:line="240" w:lineRule="auto"/>
              <w:rPr>
                <w:rFonts w:eastAsia="Times New Roman" w:cs="Times New Roman"/>
                <w:color w:val="000000"/>
                <w:szCs w:val="24"/>
                <w:lang w:eastAsia="ru-RU"/>
              </w:rPr>
            </w:pPr>
            <w:r w:rsidRPr="00356F87">
              <w:rPr>
                <w:rFonts w:eastAsia="Times New Roman" w:cs="Times New Roman"/>
                <w:color w:val="000000"/>
                <w:szCs w:val="24"/>
                <w:lang w:eastAsia="ru-RU"/>
              </w:rPr>
              <w:t>Всего</w:t>
            </w:r>
          </w:p>
        </w:tc>
        <w:tc>
          <w:tcPr>
            <w:tcW w:w="2817" w:type="dxa"/>
            <w:tcBorders>
              <w:top w:val="nil"/>
              <w:left w:val="nil"/>
              <w:bottom w:val="single" w:sz="4" w:space="0" w:color="auto"/>
              <w:right w:val="single" w:sz="4" w:space="0" w:color="auto"/>
            </w:tcBorders>
            <w:shd w:val="clear" w:color="auto" w:fill="auto"/>
            <w:noWrap/>
            <w:vAlign w:val="bottom"/>
            <w:hideMark/>
          </w:tcPr>
          <w:p w14:paraId="7B81C5C9" w14:textId="2DCE84C1" w:rsidR="00356F87" w:rsidRPr="00356F87" w:rsidRDefault="009C4E00" w:rsidP="00356F87">
            <w:pPr>
              <w:spacing w:line="240" w:lineRule="auto"/>
              <w:jc w:val="right"/>
              <w:rPr>
                <w:rFonts w:eastAsia="Times New Roman" w:cs="Times New Roman"/>
                <w:color w:val="000000"/>
                <w:szCs w:val="24"/>
                <w:lang w:eastAsia="ru-RU"/>
              </w:rPr>
            </w:pPr>
            <w:r w:rsidRPr="00A75A9E">
              <w:rPr>
                <w:rFonts w:eastAsia="Times New Roman" w:cs="Times New Roman"/>
                <w:color w:val="000000"/>
                <w:szCs w:val="24"/>
                <w:lang w:eastAsia="ru-RU"/>
              </w:rPr>
              <w:t>39599</w:t>
            </w:r>
          </w:p>
        </w:tc>
        <w:tc>
          <w:tcPr>
            <w:tcW w:w="3402" w:type="dxa"/>
            <w:tcBorders>
              <w:top w:val="nil"/>
              <w:left w:val="nil"/>
              <w:bottom w:val="single" w:sz="4" w:space="0" w:color="auto"/>
              <w:right w:val="single" w:sz="4" w:space="0" w:color="auto"/>
            </w:tcBorders>
            <w:shd w:val="clear" w:color="auto" w:fill="auto"/>
            <w:noWrap/>
            <w:vAlign w:val="bottom"/>
            <w:hideMark/>
          </w:tcPr>
          <w:p w14:paraId="3C8DA642" w14:textId="77777777" w:rsidR="00356F87" w:rsidRPr="00356F87" w:rsidRDefault="00356F87" w:rsidP="00356F87">
            <w:pPr>
              <w:spacing w:line="240" w:lineRule="auto"/>
              <w:jc w:val="right"/>
              <w:rPr>
                <w:rFonts w:eastAsia="Times New Roman" w:cs="Times New Roman"/>
                <w:color w:val="000000"/>
                <w:szCs w:val="24"/>
                <w:lang w:eastAsia="ru-RU"/>
              </w:rPr>
            </w:pPr>
            <w:r w:rsidRPr="00356F87">
              <w:rPr>
                <w:rFonts w:eastAsia="Times New Roman" w:cs="Times New Roman"/>
                <w:color w:val="000000"/>
                <w:szCs w:val="24"/>
                <w:lang w:eastAsia="ru-RU"/>
              </w:rPr>
              <w:t>100</w:t>
            </w:r>
          </w:p>
        </w:tc>
      </w:tr>
    </w:tbl>
    <w:p w14:paraId="4925BAE9" w14:textId="77777777" w:rsidR="00356F87" w:rsidRDefault="00356F87" w:rsidP="00356F87">
      <w:pPr>
        <w:ind w:firstLine="142"/>
        <w:rPr>
          <w:rFonts w:cs="Times New Roman"/>
          <w:sz w:val="28"/>
          <w:szCs w:val="28"/>
        </w:rPr>
      </w:pPr>
    </w:p>
    <w:p w14:paraId="47805D87" w14:textId="77777777" w:rsidR="00173BF8" w:rsidRDefault="00173BF8" w:rsidP="00243C90">
      <w:pPr>
        <w:ind w:firstLine="709"/>
        <w:jc w:val="both"/>
        <w:rPr>
          <w:rFonts w:cs="Times New Roman"/>
          <w:sz w:val="28"/>
          <w:szCs w:val="28"/>
        </w:rPr>
      </w:pPr>
      <w:r w:rsidRPr="00173BF8">
        <w:rPr>
          <w:rFonts w:cs="Times New Roman"/>
          <w:b/>
          <w:bCs/>
          <w:sz w:val="28"/>
          <w:szCs w:val="28"/>
        </w:rPr>
        <w:t xml:space="preserve">Портрет </w:t>
      </w:r>
      <w:r>
        <w:rPr>
          <w:rFonts w:cs="Times New Roman"/>
          <w:b/>
          <w:bCs/>
          <w:sz w:val="28"/>
          <w:szCs w:val="28"/>
        </w:rPr>
        <w:t>среднего у</w:t>
      </w:r>
      <w:r w:rsidRPr="00173BF8">
        <w:rPr>
          <w:rFonts w:cs="Times New Roman"/>
          <w:b/>
          <w:bCs/>
          <w:sz w:val="28"/>
          <w:szCs w:val="28"/>
        </w:rPr>
        <w:t>частника исследования</w:t>
      </w:r>
      <w:r>
        <w:rPr>
          <w:rFonts w:cs="Times New Roman"/>
          <w:sz w:val="28"/>
          <w:szCs w:val="28"/>
        </w:rPr>
        <w:t xml:space="preserve"> выглядит следующим образом: женщина </w:t>
      </w:r>
      <w:proofErr w:type="gramStart"/>
      <w:r>
        <w:rPr>
          <w:rFonts w:cs="Times New Roman"/>
          <w:sz w:val="28"/>
          <w:szCs w:val="28"/>
        </w:rPr>
        <w:t>43-44</w:t>
      </w:r>
      <w:proofErr w:type="gramEnd"/>
      <w:r>
        <w:rPr>
          <w:rFonts w:cs="Times New Roman"/>
          <w:sz w:val="28"/>
          <w:szCs w:val="28"/>
        </w:rPr>
        <w:t xml:space="preserve"> лет, имеющая первую или высшую квалификационную категорию, со стажем работы 20 или более лет, работает в городе и преподает математику или русский язык. </w:t>
      </w:r>
    </w:p>
    <w:p w14:paraId="2290D890" w14:textId="77777777" w:rsidR="001A3D0F" w:rsidRPr="0045509C" w:rsidRDefault="001A3D0F" w:rsidP="00173BF8">
      <w:pPr>
        <w:ind w:firstLine="142"/>
        <w:rPr>
          <w:rFonts w:cs="Times New Roman"/>
          <w:sz w:val="28"/>
          <w:szCs w:val="28"/>
        </w:rPr>
      </w:pPr>
      <w:r>
        <w:rPr>
          <w:rFonts w:cs="Times New Roman"/>
          <w:noProof/>
          <w:sz w:val="28"/>
          <w:szCs w:val="28"/>
          <w:lang w:eastAsia="ru-RU"/>
        </w:rPr>
        <w:lastRenderedPageBreak/>
        <w:drawing>
          <wp:inline distT="0" distB="0" distL="0" distR="0" wp14:anchorId="73AD46ED" wp14:editId="431907A8">
            <wp:extent cx="6746761" cy="37947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ортрет среднего участника исследования.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1105" cy="3802828"/>
                    </a:xfrm>
                    <a:prstGeom prst="rect">
                      <a:avLst/>
                    </a:prstGeom>
                  </pic:spPr>
                </pic:pic>
              </a:graphicData>
            </a:graphic>
          </wp:inline>
        </w:drawing>
      </w:r>
    </w:p>
    <w:p w14:paraId="4D793F15" w14:textId="7C38904E" w:rsidR="005B1405" w:rsidRDefault="004B0D07" w:rsidP="00900AF2">
      <w:pPr>
        <w:jc w:val="center"/>
        <w:rPr>
          <w:rFonts w:cs="Times New Roman"/>
          <w:b/>
          <w:bCs/>
          <w:sz w:val="28"/>
          <w:szCs w:val="28"/>
        </w:rPr>
      </w:pPr>
      <w:r w:rsidRPr="00964610">
        <w:rPr>
          <w:rFonts w:cs="Times New Roman"/>
          <w:szCs w:val="24"/>
        </w:rPr>
        <w:t xml:space="preserve">Рис. 3. Портрет </w:t>
      </w:r>
      <w:r w:rsidR="0095651C">
        <w:rPr>
          <w:rFonts w:cs="Times New Roman"/>
          <w:szCs w:val="24"/>
        </w:rPr>
        <w:t>среднестатистического</w:t>
      </w:r>
      <w:r w:rsidRPr="00964610">
        <w:rPr>
          <w:rFonts w:cs="Times New Roman"/>
          <w:szCs w:val="24"/>
        </w:rPr>
        <w:t xml:space="preserve"> участника исследования</w:t>
      </w:r>
      <w:r w:rsidR="005B1405">
        <w:rPr>
          <w:rFonts w:cs="Times New Roman"/>
          <w:b/>
          <w:bCs/>
          <w:sz w:val="28"/>
          <w:szCs w:val="28"/>
        </w:rPr>
        <w:br w:type="page"/>
      </w:r>
    </w:p>
    <w:p w14:paraId="3F75E29E" w14:textId="24EDD355" w:rsidR="00197DD9" w:rsidRPr="002442DA" w:rsidRDefault="00243C90" w:rsidP="002442DA">
      <w:pPr>
        <w:jc w:val="center"/>
        <w:rPr>
          <w:rFonts w:cs="Times New Roman"/>
          <w:b/>
          <w:bCs/>
          <w:sz w:val="28"/>
          <w:szCs w:val="28"/>
        </w:rPr>
      </w:pPr>
      <w:r w:rsidRPr="002442DA">
        <w:rPr>
          <w:rFonts w:cs="Times New Roman"/>
          <w:b/>
          <w:bCs/>
          <w:sz w:val="28"/>
          <w:szCs w:val="28"/>
        </w:rPr>
        <w:lastRenderedPageBreak/>
        <w:t xml:space="preserve">Общий уровень сформированности </w:t>
      </w:r>
      <w:r w:rsidR="00472713">
        <w:rPr>
          <w:rFonts w:cs="Times New Roman"/>
          <w:b/>
          <w:bCs/>
          <w:sz w:val="28"/>
          <w:szCs w:val="28"/>
        </w:rPr>
        <w:br/>
      </w:r>
      <w:r w:rsidRPr="002442DA">
        <w:rPr>
          <w:rFonts w:cs="Times New Roman"/>
          <w:b/>
          <w:bCs/>
          <w:sz w:val="28"/>
          <w:szCs w:val="28"/>
        </w:rPr>
        <w:t>цифровых компетенций участников исследования</w:t>
      </w:r>
    </w:p>
    <w:p w14:paraId="2883A702" w14:textId="77777777" w:rsidR="007215C7" w:rsidRDefault="007215C7" w:rsidP="00764CAE">
      <w:pPr>
        <w:ind w:firstLine="708"/>
        <w:jc w:val="both"/>
        <w:rPr>
          <w:rFonts w:cs="Times New Roman"/>
          <w:sz w:val="28"/>
          <w:szCs w:val="28"/>
        </w:rPr>
      </w:pPr>
      <w:r>
        <w:rPr>
          <w:rFonts w:cs="Times New Roman"/>
          <w:sz w:val="28"/>
          <w:szCs w:val="28"/>
        </w:rPr>
        <w:t>Для начала важно напомнить, что исследование проводилось для оценки шести сфер</w:t>
      </w:r>
      <w:r w:rsidR="00344BFE">
        <w:rPr>
          <w:rFonts w:cs="Times New Roman"/>
          <w:sz w:val="28"/>
          <w:szCs w:val="28"/>
        </w:rPr>
        <w:t xml:space="preserve"> </w:t>
      </w:r>
      <w:r>
        <w:rPr>
          <w:rFonts w:cs="Times New Roman"/>
          <w:sz w:val="28"/>
          <w:szCs w:val="28"/>
        </w:rPr>
        <w:t xml:space="preserve">цифровых компетенций: </w:t>
      </w:r>
    </w:p>
    <w:p w14:paraId="5DAAC8DF" w14:textId="210503EA" w:rsidR="007215C7" w:rsidRPr="0045509C" w:rsidRDefault="007215C7" w:rsidP="00D46BC0">
      <w:pPr>
        <w:ind w:firstLine="709"/>
        <w:rPr>
          <w:rFonts w:eastAsia="Times New Roman" w:cs="Times New Roman"/>
          <w:color w:val="000000"/>
          <w:sz w:val="28"/>
          <w:szCs w:val="28"/>
          <w:lang w:eastAsia="ru-RU"/>
        </w:rPr>
      </w:pPr>
      <w:r w:rsidRPr="0045509C">
        <w:rPr>
          <w:rFonts w:eastAsia="Times New Roman" w:cs="Times New Roman"/>
          <w:color w:val="000000"/>
          <w:sz w:val="28"/>
          <w:szCs w:val="28"/>
          <w:lang w:eastAsia="ru-RU"/>
        </w:rPr>
        <w:t>1. Применение цифровых продуктов и цифровых образовательных ресурсов</w:t>
      </w:r>
    </w:p>
    <w:p w14:paraId="7BE90859" w14:textId="77777777" w:rsidR="007215C7" w:rsidRPr="0045509C" w:rsidRDefault="007215C7" w:rsidP="00D46BC0">
      <w:pPr>
        <w:ind w:firstLine="709"/>
        <w:rPr>
          <w:rFonts w:eastAsia="Times New Roman" w:cs="Times New Roman"/>
          <w:color w:val="000000"/>
          <w:sz w:val="28"/>
          <w:szCs w:val="28"/>
          <w:lang w:eastAsia="ru-RU"/>
        </w:rPr>
      </w:pPr>
      <w:r w:rsidRPr="0045509C">
        <w:rPr>
          <w:rFonts w:eastAsia="Times New Roman" w:cs="Times New Roman"/>
          <w:color w:val="000000"/>
          <w:sz w:val="28"/>
          <w:szCs w:val="28"/>
          <w:lang w:eastAsia="ru-RU"/>
        </w:rPr>
        <w:t>2. Воспитание личности в условиях цифровой среды</w:t>
      </w:r>
    </w:p>
    <w:p w14:paraId="35F22968" w14:textId="77777777" w:rsidR="007215C7" w:rsidRPr="0045509C" w:rsidRDefault="007215C7" w:rsidP="00D46BC0">
      <w:pPr>
        <w:ind w:firstLine="709"/>
        <w:rPr>
          <w:rFonts w:cs="Times New Roman"/>
          <w:sz w:val="28"/>
          <w:szCs w:val="28"/>
        </w:rPr>
      </w:pPr>
      <w:r w:rsidRPr="0045509C">
        <w:rPr>
          <w:rFonts w:cs="Times New Roman"/>
          <w:sz w:val="28"/>
          <w:szCs w:val="28"/>
        </w:rPr>
        <w:t>3. Цифровая дидактика</w:t>
      </w:r>
    </w:p>
    <w:p w14:paraId="262B43FD" w14:textId="77777777" w:rsidR="007215C7" w:rsidRPr="0045509C" w:rsidRDefault="007215C7" w:rsidP="00D46BC0">
      <w:pPr>
        <w:ind w:firstLine="709"/>
        <w:rPr>
          <w:rFonts w:cs="Times New Roman"/>
          <w:sz w:val="28"/>
          <w:szCs w:val="28"/>
        </w:rPr>
      </w:pPr>
      <w:r w:rsidRPr="0045509C">
        <w:rPr>
          <w:rFonts w:cs="Times New Roman"/>
          <w:sz w:val="28"/>
          <w:szCs w:val="28"/>
        </w:rPr>
        <w:t>4. Оценка и учебная аналитика</w:t>
      </w:r>
    </w:p>
    <w:p w14:paraId="64DC0624" w14:textId="77777777" w:rsidR="007215C7" w:rsidRPr="0045509C" w:rsidRDefault="007215C7" w:rsidP="00D46BC0">
      <w:pPr>
        <w:ind w:firstLine="709"/>
        <w:rPr>
          <w:rFonts w:eastAsia="Times New Roman" w:cs="Times New Roman"/>
          <w:color w:val="000000"/>
          <w:sz w:val="28"/>
          <w:szCs w:val="28"/>
          <w:lang w:eastAsia="ru-RU"/>
        </w:rPr>
      </w:pPr>
      <w:r w:rsidRPr="0045509C">
        <w:rPr>
          <w:rFonts w:cs="Times New Roman"/>
          <w:sz w:val="28"/>
          <w:szCs w:val="28"/>
        </w:rPr>
        <w:t xml:space="preserve">5. </w:t>
      </w:r>
      <w:r w:rsidRPr="0045509C">
        <w:rPr>
          <w:rFonts w:eastAsia="Times New Roman" w:cs="Times New Roman"/>
          <w:color w:val="000000"/>
          <w:sz w:val="28"/>
          <w:szCs w:val="28"/>
          <w:lang w:eastAsia="ru-RU"/>
        </w:rPr>
        <w:t>Инклюзивность и индивидуализация</w:t>
      </w:r>
    </w:p>
    <w:p w14:paraId="67E48CFC" w14:textId="77777777" w:rsidR="007215C7" w:rsidRDefault="007215C7" w:rsidP="00D46BC0">
      <w:pPr>
        <w:ind w:firstLine="709"/>
        <w:rPr>
          <w:rFonts w:eastAsia="Times New Roman" w:cs="Times New Roman"/>
          <w:color w:val="000000"/>
          <w:sz w:val="28"/>
          <w:szCs w:val="28"/>
          <w:lang w:eastAsia="ru-RU"/>
        </w:rPr>
      </w:pPr>
      <w:r w:rsidRPr="0045509C">
        <w:rPr>
          <w:rFonts w:eastAsia="Times New Roman" w:cs="Times New Roman"/>
          <w:color w:val="000000"/>
          <w:sz w:val="28"/>
          <w:szCs w:val="28"/>
          <w:lang w:eastAsia="ru-RU"/>
        </w:rPr>
        <w:t>6. Цифровая безопасность и культура работы с данными</w:t>
      </w:r>
    </w:p>
    <w:p w14:paraId="46018DB1" w14:textId="77777777" w:rsidR="007215C7" w:rsidRDefault="008857D2" w:rsidP="00D46BC0">
      <w:pPr>
        <w:pStyle w:val="a9"/>
        <w:spacing w:before="0" w:beforeAutospacing="0" w:after="0" w:afterAutospacing="0" w:line="360" w:lineRule="auto"/>
        <w:ind w:firstLine="709"/>
        <w:jc w:val="both"/>
      </w:pPr>
      <w:r>
        <w:rPr>
          <w:color w:val="000000"/>
          <w:sz w:val="28"/>
          <w:szCs w:val="28"/>
        </w:rPr>
        <w:t>При этом к</w:t>
      </w:r>
      <w:r w:rsidR="007215C7">
        <w:rPr>
          <w:color w:val="000000"/>
          <w:sz w:val="28"/>
          <w:szCs w:val="28"/>
        </w:rPr>
        <w:t>аждая компетенция раскладывается на четыре уровня сформированности: 0 уровень, 1 уровень, 2 уровень, 3 уровень.</w:t>
      </w:r>
    </w:p>
    <w:p w14:paraId="44A59997" w14:textId="77777777" w:rsidR="007215C7" w:rsidRDefault="007215C7" w:rsidP="00D46BC0">
      <w:pPr>
        <w:pStyle w:val="a9"/>
        <w:spacing w:before="0" w:beforeAutospacing="0" w:after="0" w:afterAutospacing="0" w:line="360" w:lineRule="auto"/>
        <w:ind w:firstLine="709"/>
        <w:jc w:val="both"/>
      </w:pPr>
      <w:r>
        <w:rPr>
          <w:i/>
          <w:iCs/>
          <w:color w:val="000000"/>
          <w:sz w:val="28"/>
          <w:szCs w:val="28"/>
        </w:rPr>
        <w:t>0 уровень</w:t>
      </w:r>
      <w:r>
        <w:rPr>
          <w:color w:val="000000"/>
          <w:sz w:val="28"/>
          <w:szCs w:val="28"/>
        </w:rPr>
        <w:t xml:space="preserve"> освоения цифровых компетенций характеризует отсутствие способности использовать цифровые инструменты, ресурсы для решения профессиональных задач.</w:t>
      </w:r>
    </w:p>
    <w:p w14:paraId="20020AFA" w14:textId="77777777" w:rsidR="007215C7" w:rsidRDefault="007215C7" w:rsidP="00D46BC0">
      <w:pPr>
        <w:pStyle w:val="a9"/>
        <w:spacing w:before="0" w:beforeAutospacing="0" w:after="0" w:afterAutospacing="0" w:line="360" w:lineRule="auto"/>
        <w:ind w:firstLine="709"/>
        <w:jc w:val="both"/>
      </w:pPr>
      <w:r>
        <w:rPr>
          <w:i/>
          <w:iCs/>
          <w:color w:val="000000"/>
          <w:sz w:val="28"/>
          <w:szCs w:val="28"/>
        </w:rPr>
        <w:t>1 уровень</w:t>
      </w:r>
      <w:r>
        <w:rPr>
          <w:color w:val="000000"/>
          <w:sz w:val="28"/>
          <w:szCs w:val="28"/>
        </w:rPr>
        <w:t xml:space="preserve"> освоения цифровых компетенций характеризует наличие способности использовать отдельные цифровые инструменты, ресурсы для решения профессиональных задач.</w:t>
      </w:r>
    </w:p>
    <w:p w14:paraId="096BD97D" w14:textId="77777777" w:rsidR="007215C7" w:rsidRDefault="007215C7" w:rsidP="00D46BC0">
      <w:pPr>
        <w:pStyle w:val="a9"/>
        <w:spacing w:before="0" w:beforeAutospacing="0" w:after="0" w:afterAutospacing="0" w:line="360" w:lineRule="auto"/>
        <w:ind w:firstLine="709"/>
        <w:jc w:val="both"/>
      </w:pPr>
      <w:r>
        <w:rPr>
          <w:i/>
          <w:iCs/>
          <w:color w:val="000000"/>
          <w:sz w:val="28"/>
          <w:szCs w:val="28"/>
        </w:rPr>
        <w:t>2 уровень</w:t>
      </w:r>
      <w:r>
        <w:rPr>
          <w:color w:val="000000"/>
          <w:sz w:val="28"/>
          <w:szCs w:val="28"/>
        </w:rPr>
        <w:t xml:space="preserve"> отражает способность осуществлять обоснованный выбор цифровых инструментов из широкого спектра, позволяющих более эффективно решать профессиональные задачи, сочетать разные цифровые инструменты.</w:t>
      </w:r>
    </w:p>
    <w:p w14:paraId="09833A86" w14:textId="77777777" w:rsidR="007215C7" w:rsidRDefault="007215C7" w:rsidP="00D46BC0">
      <w:pPr>
        <w:pStyle w:val="a9"/>
        <w:spacing w:before="0" w:beforeAutospacing="0" w:after="0" w:afterAutospacing="0" w:line="360" w:lineRule="auto"/>
        <w:ind w:firstLine="709"/>
        <w:jc w:val="both"/>
      </w:pPr>
      <w:r>
        <w:rPr>
          <w:i/>
          <w:iCs/>
          <w:color w:val="000000"/>
          <w:sz w:val="28"/>
          <w:szCs w:val="28"/>
        </w:rPr>
        <w:t>3 уровень</w:t>
      </w:r>
      <w:r>
        <w:rPr>
          <w:color w:val="000000"/>
          <w:sz w:val="28"/>
          <w:szCs w:val="28"/>
        </w:rPr>
        <w:t xml:space="preserve"> отражает способность специалиста решать сложные задачи профессиональной деятельности, в том числе с использованием автоматизированных систем, настраивать такие системы для оптимизации своей работы; совершенствовать или создавать (участвовать в создании) цифровые инструменты, сервисы, или интегрировать их в более сложные комплексы.</w:t>
      </w:r>
    </w:p>
    <w:p w14:paraId="0A68DD4E" w14:textId="77777777" w:rsidR="007215C7" w:rsidRDefault="007215C7" w:rsidP="00D46BC0">
      <w:pPr>
        <w:pStyle w:val="a9"/>
        <w:spacing w:before="0" w:beforeAutospacing="0" w:after="0" w:afterAutospacing="0" w:line="360" w:lineRule="auto"/>
        <w:ind w:firstLine="709"/>
        <w:jc w:val="both"/>
        <w:rPr>
          <w:color w:val="000000"/>
          <w:sz w:val="28"/>
          <w:szCs w:val="28"/>
        </w:rPr>
      </w:pPr>
      <w:r>
        <w:rPr>
          <w:color w:val="000000"/>
          <w:sz w:val="28"/>
          <w:szCs w:val="28"/>
        </w:rPr>
        <w:t>Каждый последующий уровень является развитием предыдущего в части способности решать более широкий и сложный спектр профессиональных задач.</w:t>
      </w:r>
    </w:p>
    <w:p w14:paraId="73FEBCC5" w14:textId="77777777" w:rsidR="008857D2" w:rsidRDefault="008857D2" w:rsidP="00D46BC0">
      <w:pPr>
        <w:pStyle w:val="a9"/>
        <w:spacing w:before="0" w:beforeAutospacing="0" w:after="0" w:afterAutospacing="0" w:line="360" w:lineRule="auto"/>
        <w:ind w:firstLine="709"/>
        <w:jc w:val="both"/>
      </w:pPr>
      <w:r>
        <w:rPr>
          <w:color w:val="000000"/>
          <w:sz w:val="28"/>
          <w:szCs w:val="28"/>
        </w:rPr>
        <w:t xml:space="preserve">Проанализируем общие средние результаты исследования по каждой из сфер цифровых компетенций. </w:t>
      </w:r>
    </w:p>
    <w:p w14:paraId="0E9CBDB1" w14:textId="5873D9FC" w:rsidR="00A2418E" w:rsidRPr="00964610" w:rsidRDefault="00A2418E" w:rsidP="005B1405">
      <w:pPr>
        <w:ind w:firstLine="708"/>
        <w:jc w:val="both"/>
        <w:rPr>
          <w:rFonts w:cs="Times New Roman"/>
          <w:szCs w:val="24"/>
        </w:rPr>
      </w:pPr>
      <w:r w:rsidRPr="00964610">
        <w:rPr>
          <w:rFonts w:eastAsia="Times New Roman" w:cs="Times New Roman"/>
          <w:color w:val="000000"/>
          <w:szCs w:val="24"/>
          <w:lang w:eastAsia="ru-RU"/>
        </w:rPr>
        <w:lastRenderedPageBreak/>
        <w:t xml:space="preserve">Табл. </w:t>
      </w:r>
      <w:r w:rsidR="005B1405" w:rsidRPr="00964610">
        <w:rPr>
          <w:rFonts w:eastAsia="Times New Roman" w:cs="Times New Roman"/>
          <w:color w:val="000000"/>
          <w:szCs w:val="24"/>
          <w:lang w:eastAsia="ru-RU"/>
        </w:rPr>
        <w:t>6</w:t>
      </w:r>
      <w:r w:rsidRPr="00964610">
        <w:rPr>
          <w:rFonts w:eastAsia="Times New Roman" w:cs="Times New Roman"/>
          <w:color w:val="000000"/>
          <w:szCs w:val="24"/>
          <w:lang w:eastAsia="ru-RU"/>
        </w:rPr>
        <w:t>. Результаты исследования по компетенции 1 - Применение цифровых продуктов и цифровых образовательных ресурсов</w:t>
      </w:r>
    </w:p>
    <w:tbl>
      <w:tblPr>
        <w:tblW w:w="10740" w:type="dxa"/>
        <w:tblLook w:val="04A0" w:firstRow="1" w:lastRow="0" w:firstColumn="1" w:lastColumn="0" w:noHBand="0" w:noVBand="1"/>
      </w:tblPr>
      <w:tblGrid>
        <w:gridCol w:w="4503"/>
        <w:gridCol w:w="3402"/>
        <w:gridCol w:w="2835"/>
      </w:tblGrid>
      <w:tr w:rsidR="00A2418E" w:rsidRPr="007D11D9" w14:paraId="4CCCACEB" w14:textId="77777777" w:rsidTr="00E66FD8">
        <w:trPr>
          <w:trHeight w:val="582"/>
        </w:trPr>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5E6F9" w14:textId="77777777" w:rsidR="00A2418E" w:rsidRPr="007D11D9" w:rsidRDefault="00A2418E" w:rsidP="00A2418E">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Уровень</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7F1AB6B8" w14:textId="77777777" w:rsidR="00A2418E" w:rsidRPr="007D11D9" w:rsidRDefault="00A2418E" w:rsidP="00A2418E">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Количество учителей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3EE0AFFF" w14:textId="77777777" w:rsidR="00A2418E" w:rsidRPr="007D11D9" w:rsidRDefault="00A2418E" w:rsidP="00A2418E">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Доля от общего числа, %</w:t>
            </w:r>
          </w:p>
        </w:tc>
      </w:tr>
      <w:tr w:rsidR="009C4E00" w:rsidRPr="007D11D9" w14:paraId="0895DBCC" w14:textId="77777777" w:rsidTr="00E66FD8">
        <w:trPr>
          <w:trHeight w:val="288"/>
        </w:trPr>
        <w:tc>
          <w:tcPr>
            <w:tcW w:w="4503" w:type="dxa"/>
            <w:tcBorders>
              <w:top w:val="nil"/>
              <w:left w:val="single" w:sz="4" w:space="0" w:color="auto"/>
              <w:bottom w:val="single" w:sz="4" w:space="0" w:color="auto"/>
              <w:right w:val="single" w:sz="4" w:space="0" w:color="auto"/>
            </w:tcBorders>
            <w:shd w:val="clear" w:color="auto" w:fill="auto"/>
            <w:noWrap/>
            <w:vAlign w:val="bottom"/>
            <w:hideMark/>
          </w:tcPr>
          <w:p w14:paraId="631280B2" w14:textId="77777777" w:rsidR="009C4E00" w:rsidRPr="007D11D9" w:rsidRDefault="009C4E00" w:rsidP="009C4E00">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0</w:t>
            </w:r>
          </w:p>
        </w:tc>
        <w:tc>
          <w:tcPr>
            <w:tcW w:w="3402" w:type="dxa"/>
            <w:tcBorders>
              <w:top w:val="nil"/>
              <w:left w:val="nil"/>
              <w:bottom w:val="single" w:sz="4" w:space="0" w:color="auto"/>
              <w:right w:val="single" w:sz="4" w:space="0" w:color="auto"/>
            </w:tcBorders>
            <w:shd w:val="clear" w:color="auto" w:fill="auto"/>
            <w:noWrap/>
            <w:hideMark/>
          </w:tcPr>
          <w:p w14:paraId="57E017E3" w14:textId="3CE7109C" w:rsidR="009C4E00" w:rsidRPr="007D11D9" w:rsidRDefault="009C4E00" w:rsidP="009C4E00">
            <w:pPr>
              <w:spacing w:line="240" w:lineRule="auto"/>
              <w:ind w:firstLine="142"/>
              <w:jc w:val="center"/>
              <w:rPr>
                <w:rFonts w:eastAsia="Times New Roman" w:cs="Times New Roman"/>
                <w:color w:val="000000"/>
                <w:szCs w:val="24"/>
                <w:lang w:eastAsia="ru-RU"/>
              </w:rPr>
            </w:pPr>
            <w:r w:rsidRPr="007D11D9">
              <w:t>327</w:t>
            </w:r>
          </w:p>
        </w:tc>
        <w:tc>
          <w:tcPr>
            <w:tcW w:w="2835" w:type="dxa"/>
            <w:tcBorders>
              <w:top w:val="nil"/>
              <w:left w:val="nil"/>
              <w:bottom w:val="single" w:sz="4" w:space="0" w:color="auto"/>
              <w:right w:val="single" w:sz="4" w:space="0" w:color="auto"/>
            </w:tcBorders>
            <w:shd w:val="clear" w:color="auto" w:fill="auto"/>
            <w:noWrap/>
          </w:tcPr>
          <w:p w14:paraId="4B013688" w14:textId="700BAEF4" w:rsidR="009C4E00" w:rsidRPr="007D11D9" w:rsidRDefault="009C4E00" w:rsidP="009C4E00">
            <w:pPr>
              <w:spacing w:line="240" w:lineRule="auto"/>
              <w:ind w:firstLine="142"/>
              <w:jc w:val="center"/>
              <w:rPr>
                <w:rFonts w:eastAsia="Times New Roman" w:cs="Times New Roman"/>
                <w:color w:val="000000"/>
                <w:szCs w:val="24"/>
                <w:lang w:eastAsia="ru-RU"/>
              </w:rPr>
            </w:pPr>
            <w:r w:rsidRPr="007D11D9">
              <w:t>0,83</w:t>
            </w:r>
          </w:p>
        </w:tc>
      </w:tr>
      <w:tr w:rsidR="009C4E00" w:rsidRPr="007D11D9" w14:paraId="7DD27E8B" w14:textId="77777777" w:rsidTr="00E66FD8">
        <w:trPr>
          <w:trHeight w:val="288"/>
        </w:trPr>
        <w:tc>
          <w:tcPr>
            <w:tcW w:w="4503" w:type="dxa"/>
            <w:tcBorders>
              <w:top w:val="nil"/>
              <w:left w:val="single" w:sz="4" w:space="0" w:color="auto"/>
              <w:bottom w:val="single" w:sz="4" w:space="0" w:color="auto"/>
              <w:right w:val="single" w:sz="4" w:space="0" w:color="auto"/>
            </w:tcBorders>
            <w:shd w:val="clear" w:color="auto" w:fill="auto"/>
            <w:noWrap/>
            <w:vAlign w:val="bottom"/>
            <w:hideMark/>
          </w:tcPr>
          <w:p w14:paraId="781DD329" w14:textId="77777777" w:rsidR="009C4E00" w:rsidRPr="007D11D9" w:rsidRDefault="009C4E00" w:rsidP="009C4E00">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1</w:t>
            </w:r>
          </w:p>
        </w:tc>
        <w:tc>
          <w:tcPr>
            <w:tcW w:w="3402" w:type="dxa"/>
            <w:tcBorders>
              <w:top w:val="nil"/>
              <w:left w:val="nil"/>
              <w:bottom w:val="single" w:sz="4" w:space="0" w:color="auto"/>
              <w:right w:val="single" w:sz="4" w:space="0" w:color="auto"/>
            </w:tcBorders>
            <w:shd w:val="clear" w:color="auto" w:fill="auto"/>
            <w:noWrap/>
            <w:hideMark/>
          </w:tcPr>
          <w:p w14:paraId="2B3AB29F" w14:textId="2D60D4F3" w:rsidR="009C4E00" w:rsidRPr="007D11D9" w:rsidRDefault="009C4E00" w:rsidP="009C4E00">
            <w:pPr>
              <w:spacing w:line="240" w:lineRule="auto"/>
              <w:ind w:firstLine="142"/>
              <w:jc w:val="center"/>
              <w:rPr>
                <w:rFonts w:eastAsia="Times New Roman" w:cs="Times New Roman"/>
                <w:color w:val="000000"/>
                <w:szCs w:val="24"/>
                <w:lang w:eastAsia="ru-RU"/>
              </w:rPr>
            </w:pPr>
            <w:r w:rsidRPr="007D11D9">
              <w:t>8256</w:t>
            </w:r>
          </w:p>
        </w:tc>
        <w:tc>
          <w:tcPr>
            <w:tcW w:w="2835" w:type="dxa"/>
            <w:tcBorders>
              <w:top w:val="nil"/>
              <w:left w:val="nil"/>
              <w:bottom w:val="single" w:sz="4" w:space="0" w:color="auto"/>
              <w:right w:val="single" w:sz="4" w:space="0" w:color="auto"/>
            </w:tcBorders>
            <w:shd w:val="clear" w:color="auto" w:fill="auto"/>
            <w:noWrap/>
          </w:tcPr>
          <w:p w14:paraId="05E358CE" w14:textId="0B43A86D" w:rsidR="009C4E00" w:rsidRPr="007D11D9" w:rsidRDefault="009C4E00" w:rsidP="009C4E00">
            <w:pPr>
              <w:spacing w:line="240" w:lineRule="auto"/>
              <w:ind w:firstLine="142"/>
              <w:jc w:val="center"/>
              <w:rPr>
                <w:rFonts w:eastAsia="Times New Roman" w:cs="Times New Roman"/>
                <w:color w:val="000000"/>
                <w:szCs w:val="24"/>
                <w:lang w:eastAsia="ru-RU"/>
              </w:rPr>
            </w:pPr>
            <w:r w:rsidRPr="007D11D9">
              <w:t>20,85</w:t>
            </w:r>
          </w:p>
        </w:tc>
      </w:tr>
      <w:tr w:rsidR="009C4E00" w:rsidRPr="007D11D9" w14:paraId="5E7FBEF8" w14:textId="77777777" w:rsidTr="00E66FD8">
        <w:trPr>
          <w:trHeight w:val="288"/>
        </w:trPr>
        <w:tc>
          <w:tcPr>
            <w:tcW w:w="4503" w:type="dxa"/>
            <w:tcBorders>
              <w:top w:val="nil"/>
              <w:left w:val="single" w:sz="4" w:space="0" w:color="auto"/>
              <w:bottom w:val="single" w:sz="4" w:space="0" w:color="auto"/>
              <w:right w:val="single" w:sz="4" w:space="0" w:color="auto"/>
            </w:tcBorders>
            <w:shd w:val="clear" w:color="auto" w:fill="auto"/>
            <w:noWrap/>
            <w:vAlign w:val="bottom"/>
            <w:hideMark/>
          </w:tcPr>
          <w:p w14:paraId="0F4DA50B" w14:textId="77777777" w:rsidR="009C4E00" w:rsidRPr="007D11D9" w:rsidRDefault="009C4E00" w:rsidP="009C4E00">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2</w:t>
            </w:r>
          </w:p>
        </w:tc>
        <w:tc>
          <w:tcPr>
            <w:tcW w:w="3402" w:type="dxa"/>
            <w:tcBorders>
              <w:top w:val="nil"/>
              <w:left w:val="nil"/>
              <w:bottom w:val="single" w:sz="4" w:space="0" w:color="auto"/>
              <w:right w:val="single" w:sz="4" w:space="0" w:color="auto"/>
            </w:tcBorders>
            <w:shd w:val="clear" w:color="auto" w:fill="auto"/>
            <w:noWrap/>
            <w:hideMark/>
          </w:tcPr>
          <w:p w14:paraId="30C144EE" w14:textId="119D067C" w:rsidR="009C4E00" w:rsidRPr="007D11D9" w:rsidRDefault="009C4E00" w:rsidP="009C4E00">
            <w:pPr>
              <w:spacing w:line="240" w:lineRule="auto"/>
              <w:ind w:firstLine="142"/>
              <w:jc w:val="center"/>
              <w:rPr>
                <w:rFonts w:eastAsia="Times New Roman" w:cs="Times New Roman"/>
                <w:color w:val="000000"/>
                <w:szCs w:val="24"/>
                <w:lang w:eastAsia="ru-RU"/>
              </w:rPr>
            </w:pPr>
            <w:r w:rsidRPr="007D11D9">
              <w:t>17907</w:t>
            </w:r>
          </w:p>
        </w:tc>
        <w:tc>
          <w:tcPr>
            <w:tcW w:w="2835" w:type="dxa"/>
            <w:tcBorders>
              <w:top w:val="nil"/>
              <w:left w:val="nil"/>
              <w:bottom w:val="single" w:sz="4" w:space="0" w:color="auto"/>
              <w:right w:val="single" w:sz="4" w:space="0" w:color="auto"/>
            </w:tcBorders>
            <w:shd w:val="clear" w:color="auto" w:fill="auto"/>
            <w:noWrap/>
          </w:tcPr>
          <w:p w14:paraId="017E1F34" w14:textId="3DA112B9" w:rsidR="009C4E00" w:rsidRPr="007D11D9" w:rsidRDefault="009C4E00" w:rsidP="009C4E00">
            <w:pPr>
              <w:spacing w:line="240" w:lineRule="auto"/>
              <w:ind w:firstLine="142"/>
              <w:jc w:val="center"/>
              <w:rPr>
                <w:rFonts w:eastAsia="Times New Roman" w:cs="Times New Roman"/>
                <w:color w:val="000000"/>
                <w:szCs w:val="24"/>
                <w:lang w:eastAsia="ru-RU"/>
              </w:rPr>
            </w:pPr>
            <w:r w:rsidRPr="007D11D9">
              <w:t>45,22</w:t>
            </w:r>
          </w:p>
        </w:tc>
      </w:tr>
      <w:tr w:rsidR="009C4E00" w:rsidRPr="007D11D9" w14:paraId="6C285BE7" w14:textId="77777777" w:rsidTr="00E66FD8">
        <w:trPr>
          <w:trHeight w:val="288"/>
        </w:trPr>
        <w:tc>
          <w:tcPr>
            <w:tcW w:w="4503" w:type="dxa"/>
            <w:tcBorders>
              <w:top w:val="nil"/>
              <w:left w:val="single" w:sz="4" w:space="0" w:color="auto"/>
              <w:bottom w:val="single" w:sz="4" w:space="0" w:color="auto"/>
              <w:right w:val="single" w:sz="4" w:space="0" w:color="auto"/>
            </w:tcBorders>
            <w:shd w:val="clear" w:color="auto" w:fill="auto"/>
            <w:noWrap/>
            <w:vAlign w:val="bottom"/>
            <w:hideMark/>
          </w:tcPr>
          <w:p w14:paraId="65CE08F5" w14:textId="77777777" w:rsidR="009C4E00" w:rsidRPr="007D11D9" w:rsidRDefault="009C4E00" w:rsidP="009C4E00">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3</w:t>
            </w:r>
          </w:p>
        </w:tc>
        <w:tc>
          <w:tcPr>
            <w:tcW w:w="3402" w:type="dxa"/>
            <w:tcBorders>
              <w:top w:val="nil"/>
              <w:left w:val="nil"/>
              <w:bottom w:val="single" w:sz="4" w:space="0" w:color="auto"/>
              <w:right w:val="single" w:sz="4" w:space="0" w:color="auto"/>
            </w:tcBorders>
            <w:shd w:val="clear" w:color="auto" w:fill="auto"/>
            <w:noWrap/>
            <w:hideMark/>
          </w:tcPr>
          <w:p w14:paraId="2C3A94A5" w14:textId="569DBC13" w:rsidR="009C4E00" w:rsidRPr="007D11D9" w:rsidRDefault="009C4E00" w:rsidP="009C4E00">
            <w:pPr>
              <w:spacing w:line="240" w:lineRule="auto"/>
              <w:ind w:firstLine="142"/>
              <w:jc w:val="center"/>
              <w:rPr>
                <w:rFonts w:eastAsia="Times New Roman" w:cs="Times New Roman"/>
                <w:color w:val="000000"/>
                <w:szCs w:val="24"/>
                <w:lang w:eastAsia="ru-RU"/>
              </w:rPr>
            </w:pPr>
            <w:r w:rsidRPr="007D11D9">
              <w:t>13109</w:t>
            </w:r>
          </w:p>
        </w:tc>
        <w:tc>
          <w:tcPr>
            <w:tcW w:w="2835" w:type="dxa"/>
            <w:tcBorders>
              <w:top w:val="nil"/>
              <w:left w:val="nil"/>
              <w:bottom w:val="single" w:sz="4" w:space="0" w:color="auto"/>
              <w:right w:val="single" w:sz="4" w:space="0" w:color="auto"/>
            </w:tcBorders>
            <w:shd w:val="clear" w:color="auto" w:fill="auto"/>
            <w:noWrap/>
          </w:tcPr>
          <w:p w14:paraId="5E653829" w14:textId="675814BA" w:rsidR="009C4E00" w:rsidRPr="007D11D9" w:rsidRDefault="009C4E00" w:rsidP="009C4E00">
            <w:pPr>
              <w:spacing w:line="240" w:lineRule="auto"/>
              <w:ind w:firstLine="142"/>
              <w:jc w:val="center"/>
              <w:rPr>
                <w:rFonts w:eastAsia="Times New Roman" w:cs="Times New Roman"/>
                <w:color w:val="000000"/>
                <w:szCs w:val="24"/>
                <w:lang w:eastAsia="ru-RU"/>
              </w:rPr>
            </w:pPr>
            <w:r w:rsidRPr="007D11D9">
              <w:t>33,10</w:t>
            </w:r>
          </w:p>
        </w:tc>
      </w:tr>
      <w:tr w:rsidR="00A2418E" w:rsidRPr="007D11D9" w14:paraId="35493889" w14:textId="77777777" w:rsidTr="00E66FD8">
        <w:trPr>
          <w:trHeight w:val="288"/>
        </w:trPr>
        <w:tc>
          <w:tcPr>
            <w:tcW w:w="4503" w:type="dxa"/>
            <w:tcBorders>
              <w:top w:val="nil"/>
              <w:left w:val="single" w:sz="4" w:space="0" w:color="auto"/>
              <w:bottom w:val="single" w:sz="4" w:space="0" w:color="auto"/>
              <w:right w:val="single" w:sz="4" w:space="0" w:color="auto"/>
            </w:tcBorders>
            <w:shd w:val="clear" w:color="auto" w:fill="auto"/>
            <w:noWrap/>
            <w:vAlign w:val="bottom"/>
            <w:hideMark/>
          </w:tcPr>
          <w:p w14:paraId="635A930B" w14:textId="77777777" w:rsidR="00A2418E" w:rsidRPr="007D11D9" w:rsidRDefault="00A2418E" w:rsidP="00A2418E">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Всего</w:t>
            </w:r>
          </w:p>
        </w:tc>
        <w:tc>
          <w:tcPr>
            <w:tcW w:w="3402" w:type="dxa"/>
            <w:tcBorders>
              <w:top w:val="nil"/>
              <w:left w:val="nil"/>
              <w:bottom w:val="single" w:sz="4" w:space="0" w:color="auto"/>
              <w:right w:val="single" w:sz="4" w:space="0" w:color="auto"/>
            </w:tcBorders>
            <w:shd w:val="clear" w:color="auto" w:fill="auto"/>
            <w:noWrap/>
            <w:vAlign w:val="bottom"/>
            <w:hideMark/>
          </w:tcPr>
          <w:p w14:paraId="24C7FD04" w14:textId="06A82F03" w:rsidR="00A2418E" w:rsidRPr="007D11D9" w:rsidRDefault="00D80802" w:rsidP="00A2418E">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39599</w:t>
            </w:r>
          </w:p>
        </w:tc>
        <w:tc>
          <w:tcPr>
            <w:tcW w:w="2835" w:type="dxa"/>
            <w:tcBorders>
              <w:top w:val="nil"/>
              <w:left w:val="nil"/>
              <w:bottom w:val="single" w:sz="4" w:space="0" w:color="auto"/>
              <w:right w:val="single" w:sz="4" w:space="0" w:color="auto"/>
            </w:tcBorders>
            <w:shd w:val="clear" w:color="auto" w:fill="auto"/>
            <w:noWrap/>
            <w:vAlign w:val="bottom"/>
            <w:hideMark/>
          </w:tcPr>
          <w:p w14:paraId="27424B23" w14:textId="77777777" w:rsidR="00A2418E" w:rsidRPr="007D11D9" w:rsidRDefault="00A2418E" w:rsidP="00A2418E">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100</w:t>
            </w:r>
          </w:p>
        </w:tc>
      </w:tr>
      <w:tr w:rsidR="00A2418E" w:rsidRPr="007D11D9" w14:paraId="7412A0DC" w14:textId="77777777" w:rsidTr="00E66FD8">
        <w:trPr>
          <w:trHeight w:val="288"/>
        </w:trPr>
        <w:tc>
          <w:tcPr>
            <w:tcW w:w="4503" w:type="dxa"/>
            <w:tcBorders>
              <w:top w:val="nil"/>
              <w:left w:val="single" w:sz="4" w:space="0" w:color="auto"/>
              <w:bottom w:val="single" w:sz="4" w:space="0" w:color="auto"/>
              <w:right w:val="single" w:sz="4" w:space="0" w:color="auto"/>
            </w:tcBorders>
            <w:shd w:val="clear" w:color="auto" w:fill="auto"/>
            <w:noWrap/>
            <w:vAlign w:val="bottom"/>
            <w:hideMark/>
          </w:tcPr>
          <w:p w14:paraId="550AA9CC" w14:textId="77777777" w:rsidR="00A2418E" w:rsidRPr="007D11D9" w:rsidRDefault="00A2418E" w:rsidP="00A2418E">
            <w:pPr>
              <w:spacing w:line="240" w:lineRule="auto"/>
              <w:ind w:firstLine="142"/>
              <w:jc w:val="center"/>
              <w:rPr>
                <w:rFonts w:eastAsia="Times New Roman" w:cs="Times New Roman"/>
                <w:color w:val="000000"/>
                <w:szCs w:val="24"/>
                <w:lang w:eastAsia="ru-RU"/>
              </w:rPr>
            </w:pPr>
          </w:p>
        </w:tc>
        <w:tc>
          <w:tcPr>
            <w:tcW w:w="3402" w:type="dxa"/>
            <w:tcBorders>
              <w:top w:val="nil"/>
              <w:left w:val="nil"/>
              <w:bottom w:val="single" w:sz="4" w:space="0" w:color="auto"/>
              <w:right w:val="single" w:sz="4" w:space="0" w:color="auto"/>
            </w:tcBorders>
            <w:shd w:val="clear" w:color="auto" w:fill="auto"/>
            <w:noWrap/>
            <w:vAlign w:val="bottom"/>
            <w:hideMark/>
          </w:tcPr>
          <w:p w14:paraId="1520E2A2" w14:textId="77777777" w:rsidR="00A2418E" w:rsidRPr="007D11D9" w:rsidRDefault="00A2418E" w:rsidP="00A2418E">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Средний уровень</w:t>
            </w:r>
          </w:p>
        </w:tc>
        <w:tc>
          <w:tcPr>
            <w:tcW w:w="2835" w:type="dxa"/>
            <w:tcBorders>
              <w:top w:val="nil"/>
              <w:left w:val="nil"/>
              <w:bottom w:val="single" w:sz="4" w:space="0" w:color="auto"/>
              <w:right w:val="single" w:sz="4" w:space="0" w:color="auto"/>
            </w:tcBorders>
            <w:shd w:val="clear" w:color="auto" w:fill="auto"/>
            <w:noWrap/>
            <w:vAlign w:val="bottom"/>
            <w:hideMark/>
          </w:tcPr>
          <w:p w14:paraId="29A32D6E" w14:textId="035D1EC4" w:rsidR="00A2418E" w:rsidRPr="007D11D9" w:rsidRDefault="00A2418E" w:rsidP="00A2418E">
            <w:pPr>
              <w:spacing w:line="240" w:lineRule="auto"/>
              <w:ind w:firstLine="142"/>
              <w:jc w:val="center"/>
              <w:rPr>
                <w:rFonts w:eastAsia="Times New Roman" w:cs="Times New Roman"/>
                <w:b/>
                <w:bCs/>
                <w:color w:val="000000"/>
                <w:szCs w:val="24"/>
                <w:lang w:val="en-US" w:eastAsia="ru-RU"/>
              </w:rPr>
            </w:pPr>
            <w:r w:rsidRPr="007D11D9">
              <w:rPr>
                <w:rFonts w:eastAsia="Times New Roman" w:cs="Times New Roman"/>
                <w:b/>
                <w:bCs/>
                <w:color w:val="000000"/>
                <w:szCs w:val="24"/>
                <w:lang w:eastAsia="ru-RU"/>
              </w:rPr>
              <w:t>2,1</w:t>
            </w:r>
            <w:r w:rsidR="001433EC" w:rsidRPr="007D11D9">
              <w:rPr>
                <w:rFonts w:eastAsia="Times New Roman" w:cs="Times New Roman"/>
                <w:b/>
                <w:bCs/>
                <w:color w:val="000000"/>
                <w:szCs w:val="24"/>
                <w:lang w:val="en-US" w:eastAsia="ru-RU"/>
              </w:rPr>
              <w:t>0</w:t>
            </w:r>
          </w:p>
        </w:tc>
      </w:tr>
    </w:tbl>
    <w:p w14:paraId="09B21834" w14:textId="77777777" w:rsidR="00964610" w:rsidRPr="007D11D9" w:rsidRDefault="00964610" w:rsidP="00964610">
      <w:pPr>
        <w:ind w:firstLine="708"/>
        <w:jc w:val="both"/>
      </w:pPr>
    </w:p>
    <w:p w14:paraId="1057352C" w14:textId="77777777" w:rsidR="00A2418E" w:rsidRPr="007D11D9" w:rsidRDefault="00A2418E" w:rsidP="00964610">
      <w:pPr>
        <w:ind w:firstLine="708"/>
        <w:jc w:val="both"/>
      </w:pPr>
      <w:r w:rsidRPr="007D11D9">
        <w:t xml:space="preserve">Таблица </w:t>
      </w:r>
      <w:r w:rsidR="005B1405" w:rsidRPr="007D11D9">
        <w:t>7</w:t>
      </w:r>
      <w:r w:rsidRPr="007D11D9">
        <w:t xml:space="preserve"> - Результаты исследования по компетенции 2 - Воспитание личности в условиях цифровой среды</w:t>
      </w:r>
    </w:p>
    <w:tbl>
      <w:tblPr>
        <w:tblW w:w="10745" w:type="dxa"/>
        <w:tblInd w:w="-5" w:type="dxa"/>
        <w:tblLook w:val="04A0" w:firstRow="1" w:lastRow="0" w:firstColumn="1" w:lastColumn="0" w:noHBand="0" w:noVBand="1"/>
      </w:tblPr>
      <w:tblGrid>
        <w:gridCol w:w="4366"/>
        <w:gridCol w:w="3544"/>
        <w:gridCol w:w="2835"/>
      </w:tblGrid>
      <w:tr w:rsidR="00A2418E" w:rsidRPr="007D11D9" w14:paraId="6F1CED67" w14:textId="77777777" w:rsidTr="00E66FD8">
        <w:trPr>
          <w:trHeight w:val="288"/>
        </w:trPr>
        <w:tc>
          <w:tcPr>
            <w:tcW w:w="4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F87E3" w14:textId="77777777" w:rsidR="00A2418E" w:rsidRPr="007D11D9" w:rsidRDefault="00A2418E"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Уровень</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0F2D046E" w14:textId="77777777" w:rsidR="00A2418E" w:rsidRPr="007D11D9" w:rsidRDefault="00A2418E"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Количество учителей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4D0FB844" w14:textId="77777777" w:rsidR="00A2418E" w:rsidRPr="007D11D9" w:rsidRDefault="00A2418E" w:rsidP="009778DE">
            <w:pPr>
              <w:spacing w:line="240" w:lineRule="auto"/>
              <w:jc w:val="center"/>
              <w:rPr>
                <w:rFonts w:eastAsia="Times New Roman" w:cs="Times New Roman"/>
                <w:color w:val="000000"/>
                <w:szCs w:val="24"/>
                <w:lang w:eastAsia="ru-RU"/>
              </w:rPr>
            </w:pPr>
            <w:r w:rsidRPr="007D11D9">
              <w:rPr>
                <w:rFonts w:eastAsia="Times New Roman" w:cs="Times New Roman"/>
                <w:color w:val="000000"/>
                <w:szCs w:val="24"/>
                <w:lang w:eastAsia="ru-RU"/>
              </w:rPr>
              <w:t>Доля от общего числа, %</w:t>
            </w:r>
          </w:p>
        </w:tc>
      </w:tr>
      <w:tr w:rsidR="00D80802" w:rsidRPr="007D11D9" w14:paraId="444F9593" w14:textId="77777777" w:rsidTr="00E66FD8">
        <w:trPr>
          <w:trHeight w:val="288"/>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14:paraId="43CC8D6A" w14:textId="7777777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0</w:t>
            </w:r>
          </w:p>
        </w:tc>
        <w:tc>
          <w:tcPr>
            <w:tcW w:w="3544" w:type="dxa"/>
            <w:tcBorders>
              <w:top w:val="nil"/>
              <w:left w:val="nil"/>
              <w:bottom w:val="single" w:sz="4" w:space="0" w:color="auto"/>
              <w:right w:val="single" w:sz="4" w:space="0" w:color="auto"/>
            </w:tcBorders>
            <w:shd w:val="clear" w:color="auto" w:fill="auto"/>
            <w:noWrap/>
            <w:hideMark/>
          </w:tcPr>
          <w:p w14:paraId="195A053C" w14:textId="43B5FB7C"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1381</w:t>
            </w:r>
          </w:p>
        </w:tc>
        <w:tc>
          <w:tcPr>
            <w:tcW w:w="2835" w:type="dxa"/>
            <w:tcBorders>
              <w:top w:val="nil"/>
              <w:left w:val="nil"/>
              <w:bottom w:val="single" w:sz="4" w:space="0" w:color="auto"/>
              <w:right w:val="single" w:sz="4" w:space="0" w:color="auto"/>
            </w:tcBorders>
            <w:shd w:val="clear" w:color="auto" w:fill="auto"/>
            <w:noWrap/>
            <w:hideMark/>
          </w:tcPr>
          <w:p w14:paraId="2D878D97" w14:textId="33DAA353"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3,49</w:t>
            </w:r>
          </w:p>
        </w:tc>
      </w:tr>
      <w:tr w:rsidR="00D80802" w:rsidRPr="007D11D9" w14:paraId="0D606EAF" w14:textId="77777777" w:rsidTr="00E66FD8">
        <w:trPr>
          <w:trHeight w:val="288"/>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14:paraId="3C29F953" w14:textId="7777777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1</w:t>
            </w:r>
          </w:p>
        </w:tc>
        <w:tc>
          <w:tcPr>
            <w:tcW w:w="3544" w:type="dxa"/>
            <w:tcBorders>
              <w:top w:val="nil"/>
              <w:left w:val="nil"/>
              <w:bottom w:val="single" w:sz="4" w:space="0" w:color="auto"/>
              <w:right w:val="single" w:sz="4" w:space="0" w:color="auto"/>
            </w:tcBorders>
            <w:shd w:val="clear" w:color="auto" w:fill="auto"/>
            <w:noWrap/>
            <w:hideMark/>
          </w:tcPr>
          <w:p w14:paraId="314EC596" w14:textId="6AE7EA92"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10592</w:t>
            </w:r>
          </w:p>
        </w:tc>
        <w:tc>
          <w:tcPr>
            <w:tcW w:w="2835" w:type="dxa"/>
            <w:tcBorders>
              <w:top w:val="nil"/>
              <w:left w:val="nil"/>
              <w:bottom w:val="single" w:sz="4" w:space="0" w:color="auto"/>
              <w:right w:val="single" w:sz="4" w:space="0" w:color="auto"/>
            </w:tcBorders>
            <w:shd w:val="clear" w:color="auto" w:fill="auto"/>
            <w:noWrap/>
            <w:hideMark/>
          </w:tcPr>
          <w:p w14:paraId="35FEDC91" w14:textId="6ED54900"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26,75</w:t>
            </w:r>
          </w:p>
        </w:tc>
      </w:tr>
      <w:tr w:rsidR="00D80802" w:rsidRPr="007D11D9" w14:paraId="68CA1CA4" w14:textId="77777777" w:rsidTr="00E66FD8">
        <w:trPr>
          <w:trHeight w:val="288"/>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14:paraId="4782F868" w14:textId="7777777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2</w:t>
            </w:r>
          </w:p>
        </w:tc>
        <w:tc>
          <w:tcPr>
            <w:tcW w:w="3544" w:type="dxa"/>
            <w:tcBorders>
              <w:top w:val="nil"/>
              <w:left w:val="nil"/>
              <w:bottom w:val="single" w:sz="4" w:space="0" w:color="auto"/>
              <w:right w:val="single" w:sz="4" w:space="0" w:color="auto"/>
            </w:tcBorders>
            <w:shd w:val="clear" w:color="auto" w:fill="auto"/>
            <w:noWrap/>
            <w:hideMark/>
          </w:tcPr>
          <w:p w14:paraId="0680768A" w14:textId="61797946"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18367</w:t>
            </w:r>
          </w:p>
        </w:tc>
        <w:tc>
          <w:tcPr>
            <w:tcW w:w="2835" w:type="dxa"/>
            <w:tcBorders>
              <w:top w:val="nil"/>
              <w:left w:val="nil"/>
              <w:bottom w:val="single" w:sz="4" w:space="0" w:color="auto"/>
              <w:right w:val="single" w:sz="4" w:space="0" w:color="auto"/>
            </w:tcBorders>
            <w:shd w:val="clear" w:color="auto" w:fill="auto"/>
            <w:noWrap/>
            <w:hideMark/>
          </w:tcPr>
          <w:p w14:paraId="09504DEC" w14:textId="4CE19366"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46,38</w:t>
            </w:r>
          </w:p>
        </w:tc>
      </w:tr>
      <w:tr w:rsidR="00D80802" w:rsidRPr="007D11D9" w14:paraId="47B1538E" w14:textId="77777777" w:rsidTr="00E66FD8">
        <w:trPr>
          <w:trHeight w:val="288"/>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14:paraId="2CB9AB7A" w14:textId="7777777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3</w:t>
            </w:r>
          </w:p>
        </w:tc>
        <w:tc>
          <w:tcPr>
            <w:tcW w:w="3544" w:type="dxa"/>
            <w:tcBorders>
              <w:top w:val="nil"/>
              <w:left w:val="nil"/>
              <w:bottom w:val="single" w:sz="4" w:space="0" w:color="auto"/>
              <w:right w:val="single" w:sz="4" w:space="0" w:color="auto"/>
            </w:tcBorders>
            <w:shd w:val="clear" w:color="auto" w:fill="auto"/>
            <w:noWrap/>
            <w:hideMark/>
          </w:tcPr>
          <w:p w14:paraId="69F43060" w14:textId="6767624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9259</w:t>
            </w:r>
          </w:p>
        </w:tc>
        <w:tc>
          <w:tcPr>
            <w:tcW w:w="2835" w:type="dxa"/>
            <w:tcBorders>
              <w:top w:val="nil"/>
              <w:left w:val="nil"/>
              <w:bottom w:val="single" w:sz="4" w:space="0" w:color="auto"/>
              <w:right w:val="single" w:sz="4" w:space="0" w:color="auto"/>
            </w:tcBorders>
            <w:shd w:val="clear" w:color="auto" w:fill="auto"/>
            <w:noWrap/>
            <w:hideMark/>
          </w:tcPr>
          <w:p w14:paraId="57F0B089" w14:textId="382D644D"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23,38</w:t>
            </w:r>
          </w:p>
        </w:tc>
      </w:tr>
      <w:tr w:rsidR="00A2418E" w:rsidRPr="007D11D9" w14:paraId="4DC67285" w14:textId="77777777" w:rsidTr="00E66FD8">
        <w:trPr>
          <w:trHeight w:val="288"/>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14:paraId="78DF5BFA" w14:textId="77777777" w:rsidR="00A2418E" w:rsidRPr="007D11D9" w:rsidRDefault="00A2418E"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Всего</w:t>
            </w:r>
          </w:p>
        </w:tc>
        <w:tc>
          <w:tcPr>
            <w:tcW w:w="3544" w:type="dxa"/>
            <w:tcBorders>
              <w:top w:val="nil"/>
              <w:left w:val="nil"/>
              <w:bottom w:val="single" w:sz="4" w:space="0" w:color="auto"/>
              <w:right w:val="single" w:sz="4" w:space="0" w:color="auto"/>
            </w:tcBorders>
            <w:shd w:val="clear" w:color="auto" w:fill="auto"/>
            <w:noWrap/>
            <w:vAlign w:val="bottom"/>
            <w:hideMark/>
          </w:tcPr>
          <w:p w14:paraId="2BD88D84" w14:textId="140967AB" w:rsidR="00A2418E" w:rsidRPr="007D11D9" w:rsidRDefault="00D80802"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39599</w:t>
            </w:r>
          </w:p>
        </w:tc>
        <w:tc>
          <w:tcPr>
            <w:tcW w:w="2835" w:type="dxa"/>
            <w:tcBorders>
              <w:top w:val="nil"/>
              <w:left w:val="nil"/>
              <w:bottom w:val="single" w:sz="4" w:space="0" w:color="auto"/>
              <w:right w:val="single" w:sz="4" w:space="0" w:color="auto"/>
            </w:tcBorders>
            <w:shd w:val="clear" w:color="auto" w:fill="auto"/>
            <w:noWrap/>
            <w:vAlign w:val="bottom"/>
            <w:hideMark/>
          </w:tcPr>
          <w:p w14:paraId="2DB9D8FF" w14:textId="77777777" w:rsidR="00A2418E" w:rsidRPr="007D11D9" w:rsidRDefault="00A2418E"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100</w:t>
            </w:r>
          </w:p>
        </w:tc>
      </w:tr>
      <w:tr w:rsidR="00A2418E" w:rsidRPr="007D11D9" w14:paraId="267C5143" w14:textId="77777777" w:rsidTr="00E66FD8">
        <w:trPr>
          <w:trHeight w:val="288"/>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14:paraId="512447E2" w14:textId="77777777" w:rsidR="00A2418E" w:rsidRPr="007D11D9" w:rsidRDefault="00A2418E" w:rsidP="00F167D7">
            <w:pPr>
              <w:spacing w:line="240" w:lineRule="auto"/>
              <w:ind w:firstLine="142"/>
              <w:jc w:val="center"/>
              <w:rPr>
                <w:rFonts w:eastAsia="Times New Roman" w:cs="Times New Roman"/>
                <w:color w:val="000000"/>
                <w:szCs w:val="24"/>
                <w:lang w:eastAsia="ru-RU"/>
              </w:rPr>
            </w:pPr>
          </w:p>
        </w:tc>
        <w:tc>
          <w:tcPr>
            <w:tcW w:w="3544" w:type="dxa"/>
            <w:tcBorders>
              <w:top w:val="nil"/>
              <w:left w:val="nil"/>
              <w:bottom w:val="single" w:sz="4" w:space="0" w:color="auto"/>
              <w:right w:val="single" w:sz="4" w:space="0" w:color="auto"/>
            </w:tcBorders>
            <w:shd w:val="clear" w:color="auto" w:fill="auto"/>
            <w:noWrap/>
            <w:vAlign w:val="bottom"/>
            <w:hideMark/>
          </w:tcPr>
          <w:p w14:paraId="77E694B2" w14:textId="77777777" w:rsidR="00A2418E" w:rsidRPr="007D11D9" w:rsidRDefault="00A2418E" w:rsidP="009778DE">
            <w:pPr>
              <w:spacing w:line="240" w:lineRule="auto"/>
              <w:jc w:val="center"/>
              <w:rPr>
                <w:rFonts w:eastAsia="Times New Roman" w:cs="Times New Roman"/>
                <w:color w:val="000000"/>
                <w:szCs w:val="24"/>
                <w:lang w:eastAsia="ru-RU"/>
              </w:rPr>
            </w:pPr>
            <w:r w:rsidRPr="007D11D9">
              <w:rPr>
                <w:rFonts w:eastAsia="Times New Roman" w:cs="Times New Roman"/>
                <w:color w:val="000000"/>
                <w:szCs w:val="24"/>
                <w:lang w:eastAsia="ru-RU"/>
              </w:rPr>
              <w:t>Средний уровень</w:t>
            </w:r>
          </w:p>
        </w:tc>
        <w:tc>
          <w:tcPr>
            <w:tcW w:w="2835" w:type="dxa"/>
            <w:tcBorders>
              <w:top w:val="nil"/>
              <w:left w:val="nil"/>
              <w:bottom w:val="single" w:sz="4" w:space="0" w:color="auto"/>
              <w:right w:val="single" w:sz="4" w:space="0" w:color="auto"/>
            </w:tcBorders>
            <w:shd w:val="clear" w:color="auto" w:fill="auto"/>
            <w:noWrap/>
            <w:vAlign w:val="bottom"/>
            <w:hideMark/>
          </w:tcPr>
          <w:p w14:paraId="63E36A92" w14:textId="6EDD0D2D" w:rsidR="00A2418E" w:rsidRPr="007D11D9" w:rsidRDefault="001433EC" w:rsidP="00F167D7">
            <w:pPr>
              <w:spacing w:line="240" w:lineRule="auto"/>
              <w:ind w:firstLine="142"/>
              <w:jc w:val="center"/>
              <w:rPr>
                <w:rFonts w:eastAsia="Times New Roman" w:cs="Times New Roman"/>
                <w:b/>
                <w:bCs/>
                <w:color w:val="000000"/>
                <w:szCs w:val="24"/>
                <w:lang w:val="en-US" w:eastAsia="ru-RU"/>
              </w:rPr>
            </w:pPr>
            <w:r w:rsidRPr="007D11D9">
              <w:rPr>
                <w:rFonts w:eastAsia="Times New Roman" w:cs="Times New Roman"/>
                <w:b/>
                <w:bCs/>
                <w:color w:val="000000"/>
                <w:szCs w:val="24"/>
                <w:lang w:val="en-US" w:eastAsia="ru-RU"/>
              </w:rPr>
              <w:t>1.89</w:t>
            </w:r>
          </w:p>
        </w:tc>
      </w:tr>
    </w:tbl>
    <w:p w14:paraId="0A46323D" w14:textId="77777777" w:rsidR="00A2418E" w:rsidRPr="007D11D9" w:rsidRDefault="00A2418E" w:rsidP="00A2418E">
      <w:pPr>
        <w:ind w:firstLine="142"/>
      </w:pPr>
    </w:p>
    <w:p w14:paraId="4201F8CB" w14:textId="77777777" w:rsidR="00A2418E" w:rsidRPr="007D11D9" w:rsidRDefault="00A2418E" w:rsidP="009778DE">
      <w:pPr>
        <w:ind w:firstLine="708"/>
      </w:pPr>
      <w:r w:rsidRPr="007D11D9">
        <w:t xml:space="preserve">Таблица </w:t>
      </w:r>
      <w:r w:rsidR="009778DE" w:rsidRPr="007D11D9">
        <w:t>8</w:t>
      </w:r>
      <w:r w:rsidRPr="007D11D9">
        <w:t xml:space="preserve"> - Результаты исследования по компетенции 3 – Цифровая дидактика</w:t>
      </w:r>
    </w:p>
    <w:tbl>
      <w:tblPr>
        <w:tblW w:w="10603" w:type="dxa"/>
        <w:tblInd w:w="-5" w:type="dxa"/>
        <w:tblLook w:val="04A0" w:firstRow="1" w:lastRow="0" w:firstColumn="1" w:lastColumn="0" w:noHBand="0" w:noVBand="1"/>
      </w:tblPr>
      <w:tblGrid>
        <w:gridCol w:w="4366"/>
        <w:gridCol w:w="3544"/>
        <w:gridCol w:w="2693"/>
      </w:tblGrid>
      <w:tr w:rsidR="00A2418E" w:rsidRPr="007D11D9" w14:paraId="125CF43C" w14:textId="77777777" w:rsidTr="00E66FD8">
        <w:trPr>
          <w:trHeight w:val="288"/>
        </w:trPr>
        <w:tc>
          <w:tcPr>
            <w:tcW w:w="4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26B25" w14:textId="77777777" w:rsidR="00A2418E" w:rsidRPr="007D11D9" w:rsidRDefault="00A2418E" w:rsidP="00A2418E">
            <w:pPr>
              <w:spacing w:line="240" w:lineRule="auto"/>
              <w:ind w:firstLine="142"/>
              <w:rPr>
                <w:rFonts w:eastAsia="Times New Roman" w:cs="Times New Roman"/>
                <w:color w:val="000000"/>
                <w:szCs w:val="24"/>
                <w:lang w:eastAsia="ru-RU"/>
              </w:rPr>
            </w:pPr>
            <w:r w:rsidRPr="007D11D9">
              <w:rPr>
                <w:rFonts w:eastAsia="Times New Roman" w:cs="Times New Roman"/>
                <w:color w:val="000000"/>
                <w:szCs w:val="24"/>
                <w:lang w:eastAsia="ru-RU"/>
              </w:rPr>
              <w:t>Уровень</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37C55DC2" w14:textId="77777777" w:rsidR="00A2418E" w:rsidRPr="007D11D9" w:rsidRDefault="00A2418E" w:rsidP="009778DE">
            <w:pPr>
              <w:spacing w:line="240" w:lineRule="auto"/>
              <w:jc w:val="center"/>
              <w:rPr>
                <w:rFonts w:eastAsia="Times New Roman" w:cs="Times New Roman"/>
                <w:color w:val="000000"/>
                <w:szCs w:val="24"/>
                <w:lang w:eastAsia="ru-RU"/>
              </w:rPr>
            </w:pPr>
            <w:r w:rsidRPr="007D11D9">
              <w:rPr>
                <w:rFonts w:eastAsia="Times New Roman" w:cs="Times New Roman"/>
                <w:color w:val="000000"/>
                <w:szCs w:val="24"/>
                <w:lang w:eastAsia="ru-RU"/>
              </w:rPr>
              <w:t>Количество учителей</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29AAA3DC" w14:textId="77777777" w:rsidR="00A2418E" w:rsidRPr="007D11D9" w:rsidRDefault="00A2418E" w:rsidP="009778DE">
            <w:pPr>
              <w:spacing w:line="240" w:lineRule="auto"/>
              <w:jc w:val="center"/>
              <w:rPr>
                <w:rFonts w:eastAsia="Times New Roman" w:cs="Times New Roman"/>
                <w:color w:val="000000"/>
                <w:szCs w:val="24"/>
                <w:lang w:eastAsia="ru-RU"/>
              </w:rPr>
            </w:pPr>
            <w:r w:rsidRPr="007D11D9">
              <w:rPr>
                <w:rFonts w:eastAsia="Times New Roman" w:cs="Times New Roman"/>
                <w:color w:val="000000"/>
                <w:szCs w:val="24"/>
                <w:lang w:eastAsia="ru-RU"/>
              </w:rPr>
              <w:t>Доля от общего числа</w:t>
            </w:r>
          </w:p>
        </w:tc>
      </w:tr>
      <w:tr w:rsidR="00D80802" w:rsidRPr="007D11D9" w14:paraId="368867CB" w14:textId="77777777" w:rsidTr="00E66FD8">
        <w:trPr>
          <w:trHeight w:val="288"/>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14:paraId="131255F3" w14:textId="7777777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0</w:t>
            </w:r>
          </w:p>
        </w:tc>
        <w:tc>
          <w:tcPr>
            <w:tcW w:w="3544" w:type="dxa"/>
            <w:tcBorders>
              <w:top w:val="nil"/>
              <w:left w:val="nil"/>
              <w:bottom w:val="single" w:sz="4" w:space="0" w:color="auto"/>
              <w:right w:val="single" w:sz="4" w:space="0" w:color="auto"/>
            </w:tcBorders>
            <w:shd w:val="clear" w:color="auto" w:fill="auto"/>
            <w:noWrap/>
            <w:hideMark/>
          </w:tcPr>
          <w:p w14:paraId="41780EF0" w14:textId="40D31593"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1279</w:t>
            </w:r>
          </w:p>
        </w:tc>
        <w:tc>
          <w:tcPr>
            <w:tcW w:w="2693" w:type="dxa"/>
            <w:tcBorders>
              <w:top w:val="nil"/>
              <w:left w:val="nil"/>
              <w:bottom w:val="single" w:sz="4" w:space="0" w:color="auto"/>
              <w:right w:val="single" w:sz="4" w:space="0" w:color="auto"/>
            </w:tcBorders>
            <w:shd w:val="clear" w:color="auto" w:fill="auto"/>
            <w:noWrap/>
            <w:hideMark/>
          </w:tcPr>
          <w:p w14:paraId="35E1E7DA" w14:textId="29C5C463"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3,23</w:t>
            </w:r>
          </w:p>
        </w:tc>
      </w:tr>
      <w:tr w:rsidR="00D80802" w:rsidRPr="007D11D9" w14:paraId="0F4EDA76" w14:textId="77777777" w:rsidTr="00E66FD8">
        <w:trPr>
          <w:trHeight w:val="288"/>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14:paraId="2A02A92B" w14:textId="7777777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1</w:t>
            </w:r>
          </w:p>
        </w:tc>
        <w:tc>
          <w:tcPr>
            <w:tcW w:w="3544" w:type="dxa"/>
            <w:tcBorders>
              <w:top w:val="nil"/>
              <w:left w:val="nil"/>
              <w:bottom w:val="single" w:sz="4" w:space="0" w:color="auto"/>
              <w:right w:val="single" w:sz="4" w:space="0" w:color="auto"/>
            </w:tcBorders>
            <w:shd w:val="clear" w:color="auto" w:fill="auto"/>
            <w:noWrap/>
            <w:hideMark/>
          </w:tcPr>
          <w:p w14:paraId="4320A8F8" w14:textId="0C97E85C"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11792</w:t>
            </w:r>
          </w:p>
        </w:tc>
        <w:tc>
          <w:tcPr>
            <w:tcW w:w="2693" w:type="dxa"/>
            <w:tcBorders>
              <w:top w:val="nil"/>
              <w:left w:val="nil"/>
              <w:bottom w:val="single" w:sz="4" w:space="0" w:color="auto"/>
              <w:right w:val="single" w:sz="4" w:space="0" w:color="auto"/>
            </w:tcBorders>
            <w:shd w:val="clear" w:color="auto" w:fill="auto"/>
            <w:noWrap/>
            <w:hideMark/>
          </w:tcPr>
          <w:p w14:paraId="56FEFD78" w14:textId="16FBEC5E"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29,78</w:t>
            </w:r>
          </w:p>
        </w:tc>
      </w:tr>
      <w:tr w:rsidR="00D80802" w:rsidRPr="007D11D9" w14:paraId="6A971452" w14:textId="77777777" w:rsidTr="00E66FD8">
        <w:trPr>
          <w:trHeight w:val="288"/>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14:paraId="5F1F89A0" w14:textId="7777777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2</w:t>
            </w:r>
          </w:p>
        </w:tc>
        <w:tc>
          <w:tcPr>
            <w:tcW w:w="3544" w:type="dxa"/>
            <w:tcBorders>
              <w:top w:val="nil"/>
              <w:left w:val="nil"/>
              <w:bottom w:val="single" w:sz="4" w:space="0" w:color="auto"/>
              <w:right w:val="single" w:sz="4" w:space="0" w:color="auto"/>
            </w:tcBorders>
            <w:shd w:val="clear" w:color="auto" w:fill="auto"/>
            <w:noWrap/>
            <w:hideMark/>
          </w:tcPr>
          <w:p w14:paraId="57EFB822" w14:textId="069D9C62"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16992</w:t>
            </w:r>
          </w:p>
        </w:tc>
        <w:tc>
          <w:tcPr>
            <w:tcW w:w="2693" w:type="dxa"/>
            <w:tcBorders>
              <w:top w:val="nil"/>
              <w:left w:val="nil"/>
              <w:bottom w:val="single" w:sz="4" w:space="0" w:color="auto"/>
              <w:right w:val="single" w:sz="4" w:space="0" w:color="auto"/>
            </w:tcBorders>
            <w:shd w:val="clear" w:color="auto" w:fill="auto"/>
            <w:noWrap/>
            <w:hideMark/>
          </w:tcPr>
          <w:p w14:paraId="2277D79B" w14:textId="0E3654D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42,91</w:t>
            </w:r>
          </w:p>
        </w:tc>
      </w:tr>
      <w:tr w:rsidR="00D80802" w:rsidRPr="007D11D9" w14:paraId="3C8CE89F" w14:textId="77777777" w:rsidTr="00E66FD8">
        <w:trPr>
          <w:trHeight w:val="288"/>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14:paraId="40F384C7" w14:textId="7777777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3</w:t>
            </w:r>
          </w:p>
        </w:tc>
        <w:tc>
          <w:tcPr>
            <w:tcW w:w="3544" w:type="dxa"/>
            <w:tcBorders>
              <w:top w:val="nil"/>
              <w:left w:val="nil"/>
              <w:bottom w:val="single" w:sz="4" w:space="0" w:color="auto"/>
              <w:right w:val="single" w:sz="4" w:space="0" w:color="auto"/>
            </w:tcBorders>
            <w:shd w:val="clear" w:color="auto" w:fill="auto"/>
            <w:noWrap/>
            <w:hideMark/>
          </w:tcPr>
          <w:p w14:paraId="59398ADA" w14:textId="74EB5798"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9536</w:t>
            </w:r>
          </w:p>
        </w:tc>
        <w:tc>
          <w:tcPr>
            <w:tcW w:w="2693" w:type="dxa"/>
            <w:tcBorders>
              <w:top w:val="nil"/>
              <w:left w:val="nil"/>
              <w:bottom w:val="single" w:sz="4" w:space="0" w:color="auto"/>
              <w:right w:val="single" w:sz="4" w:space="0" w:color="auto"/>
            </w:tcBorders>
            <w:shd w:val="clear" w:color="auto" w:fill="auto"/>
            <w:noWrap/>
            <w:hideMark/>
          </w:tcPr>
          <w:p w14:paraId="0F90AEC1" w14:textId="14D4A662"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24,08</w:t>
            </w:r>
          </w:p>
        </w:tc>
      </w:tr>
      <w:tr w:rsidR="00A2418E" w:rsidRPr="007D11D9" w14:paraId="73341FB3" w14:textId="77777777" w:rsidTr="00E66FD8">
        <w:trPr>
          <w:trHeight w:val="288"/>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14:paraId="04C4F2AF" w14:textId="77777777" w:rsidR="00A2418E" w:rsidRPr="007D11D9" w:rsidRDefault="00A2418E"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Всего</w:t>
            </w:r>
          </w:p>
        </w:tc>
        <w:tc>
          <w:tcPr>
            <w:tcW w:w="3544" w:type="dxa"/>
            <w:tcBorders>
              <w:top w:val="nil"/>
              <w:left w:val="nil"/>
              <w:bottom w:val="single" w:sz="4" w:space="0" w:color="auto"/>
              <w:right w:val="single" w:sz="4" w:space="0" w:color="auto"/>
            </w:tcBorders>
            <w:shd w:val="clear" w:color="auto" w:fill="auto"/>
            <w:noWrap/>
            <w:vAlign w:val="bottom"/>
            <w:hideMark/>
          </w:tcPr>
          <w:p w14:paraId="129ECBAA" w14:textId="0EE1CBDD" w:rsidR="00A2418E" w:rsidRPr="007D11D9" w:rsidRDefault="00D80802"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39599</w:t>
            </w:r>
          </w:p>
        </w:tc>
        <w:tc>
          <w:tcPr>
            <w:tcW w:w="2693" w:type="dxa"/>
            <w:tcBorders>
              <w:top w:val="nil"/>
              <w:left w:val="nil"/>
              <w:bottom w:val="single" w:sz="4" w:space="0" w:color="auto"/>
              <w:right w:val="single" w:sz="4" w:space="0" w:color="auto"/>
            </w:tcBorders>
            <w:shd w:val="clear" w:color="auto" w:fill="auto"/>
            <w:noWrap/>
            <w:vAlign w:val="bottom"/>
            <w:hideMark/>
          </w:tcPr>
          <w:p w14:paraId="70F7F30D" w14:textId="77777777" w:rsidR="00A2418E" w:rsidRPr="007D11D9" w:rsidRDefault="00A2418E"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100</w:t>
            </w:r>
          </w:p>
        </w:tc>
      </w:tr>
      <w:tr w:rsidR="00A2418E" w:rsidRPr="007D11D9" w14:paraId="7F123B21" w14:textId="77777777" w:rsidTr="00E66FD8">
        <w:trPr>
          <w:trHeight w:val="288"/>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14:paraId="31B0F81C" w14:textId="77777777" w:rsidR="00A2418E" w:rsidRPr="007D11D9" w:rsidRDefault="00A2418E" w:rsidP="00F167D7">
            <w:pPr>
              <w:spacing w:line="240" w:lineRule="auto"/>
              <w:ind w:firstLine="142"/>
              <w:jc w:val="center"/>
              <w:rPr>
                <w:rFonts w:eastAsia="Times New Roman" w:cs="Times New Roman"/>
                <w:color w:val="000000"/>
                <w:szCs w:val="24"/>
                <w:lang w:eastAsia="ru-RU"/>
              </w:rPr>
            </w:pPr>
          </w:p>
        </w:tc>
        <w:tc>
          <w:tcPr>
            <w:tcW w:w="3544" w:type="dxa"/>
            <w:tcBorders>
              <w:top w:val="nil"/>
              <w:left w:val="nil"/>
              <w:bottom w:val="single" w:sz="4" w:space="0" w:color="auto"/>
              <w:right w:val="single" w:sz="4" w:space="0" w:color="auto"/>
            </w:tcBorders>
            <w:shd w:val="clear" w:color="auto" w:fill="auto"/>
            <w:noWrap/>
            <w:vAlign w:val="bottom"/>
            <w:hideMark/>
          </w:tcPr>
          <w:p w14:paraId="6D2B1B2B" w14:textId="77777777" w:rsidR="00A2418E" w:rsidRPr="007D11D9" w:rsidRDefault="00A2418E"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Средний уровень</w:t>
            </w:r>
          </w:p>
        </w:tc>
        <w:tc>
          <w:tcPr>
            <w:tcW w:w="2693" w:type="dxa"/>
            <w:tcBorders>
              <w:top w:val="nil"/>
              <w:left w:val="nil"/>
              <w:bottom w:val="single" w:sz="4" w:space="0" w:color="auto"/>
              <w:right w:val="single" w:sz="4" w:space="0" w:color="auto"/>
            </w:tcBorders>
            <w:shd w:val="clear" w:color="auto" w:fill="auto"/>
            <w:noWrap/>
            <w:vAlign w:val="bottom"/>
            <w:hideMark/>
          </w:tcPr>
          <w:p w14:paraId="29BE2806" w14:textId="4E4A289D" w:rsidR="00A2418E" w:rsidRPr="007D11D9" w:rsidRDefault="001433EC" w:rsidP="00F167D7">
            <w:pPr>
              <w:spacing w:line="240" w:lineRule="auto"/>
              <w:ind w:firstLine="142"/>
              <w:jc w:val="center"/>
              <w:rPr>
                <w:rFonts w:eastAsia="Times New Roman" w:cs="Times New Roman"/>
                <w:b/>
                <w:bCs/>
                <w:color w:val="000000"/>
                <w:szCs w:val="24"/>
                <w:lang w:val="en-US" w:eastAsia="ru-RU"/>
              </w:rPr>
            </w:pPr>
            <w:r w:rsidRPr="007D11D9">
              <w:rPr>
                <w:rFonts w:eastAsia="Times New Roman" w:cs="Times New Roman"/>
                <w:b/>
                <w:bCs/>
                <w:color w:val="000000"/>
                <w:szCs w:val="24"/>
                <w:lang w:val="en-US" w:eastAsia="ru-RU"/>
              </w:rPr>
              <w:t>1.87</w:t>
            </w:r>
          </w:p>
        </w:tc>
      </w:tr>
    </w:tbl>
    <w:p w14:paraId="79734FBB" w14:textId="77777777" w:rsidR="00A2418E" w:rsidRPr="007D11D9" w:rsidRDefault="00A2418E" w:rsidP="00F167D7">
      <w:pPr>
        <w:ind w:firstLine="142"/>
        <w:jc w:val="center"/>
      </w:pPr>
    </w:p>
    <w:p w14:paraId="57C6A4C1" w14:textId="77777777" w:rsidR="00A2418E" w:rsidRPr="007D11D9" w:rsidRDefault="00A2418E" w:rsidP="009778DE">
      <w:pPr>
        <w:ind w:firstLine="708"/>
        <w:jc w:val="both"/>
      </w:pPr>
      <w:r w:rsidRPr="007D11D9">
        <w:t xml:space="preserve">Таблица </w:t>
      </w:r>
      <w:r w:rsidR="009778DE" w:rsidRPr="007D11D9">
        <w:t>9</w:t>
      </w:r>
      <w:r w:rsidRPr="007D11D9">
        <w:t xml:space="preserve"> - Результаты исследования по компетенции 4 – Оценка и учебная аналитика</w:t>
      </w:r>
    </w:p>
    <w:tbl>
      <w:tblPr>
        <w:tblW w:w="10598" w:type="dxa"/>
        <w:tblLook w:val="04A0" w:firstRow="1" w:lastRow="0" w:firstColumn="1" w:lastColumn="0" w:noHBand="0" w:noVBand="1"/>
      </w:tblPr>
      <w:tblGrid>
        <w:gridCol w:w="4361"/>
        <w:gridCol w:w="3589"/>
        <w:gridCol w:w="2648"/>
      </w:tblGrid>
      <w:tr w:rsidR="00A2418E" w:rsidRPr="007D11D9" w14:paraId="345BC4DA" w14:textId="77777777" w:rsidTr="00E66FD8">
        <w:trPr>
          <w:trHeight w:val="288"/>
        </w:trPr>
        <w:tc>
          <w:tcPr>
            <w:tcW w:w="4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B68A3" w14:textId="77777777" w:rsidR="00A2418E" w:rsidRPr="007D11D9" w:rsidRDefault="00A2418E"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Уровень</w:t>
            </w:r>
          </w:p>
        </w:tc>
        <w:tc>
          <w:tcPr>
            <w:tcW w:w="3589" w:type="dxa"/>
            <w:tcBorders>
              <w:top w:val="single" w:sz="4" w:space="0" w:color="auto"/>
              <w:left w:val="nil"/>
              <w:bottom w:val="single" w:sz="4" w:space="0" w:color="auto"/>
              <w:right w:val="single" w:sz="4" w:space="0" w:color="auto"/>
            </w:tcBorders>
            <w:shd w:val="clear" w:color="auto" w:fill="auto"/>
            <w:noWrap/>
            <w:vAlign w:val="bottom"/>
            <w:hideMark/>
          </w:tcPr>
          <w:p w14:paraId="1CDA1DF8" w14:textId="77777777" w:rsidR="00A2418E" w:rsidRPr="007D11D9" w:rsidRDefault="00A2418E"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Количество учителей</w:t>
            </w:r>
          </w:p>
        </w:tc>
        <w:tc>
          <w:tcPr>
            <w:tcW w:w="2648" w:type="dxa"/>
            <w:tcBorders>
              <w:top w:val="single" w:sz="4" w:space="0" w:color="auto"/>
              <w:left w:val="nil"/>
              <w:bottom w:val="single" w:sz="4" w:space="0" w:color="auto"/>
              <w:right w:val="single" w:sz="4" w:space="0" w:color="auto"/>
            </w:tcBorders>
            <w:shd w:val="clear" w:color="auto" w:fill="auto"/>
            <w:noWrap/>
            <w:vAlign w:val="bottom"/>
            <w:hideMark/>
          </w:tcPr>
          <w:p w14:paraId="76BC642B" w14:textId="77777777" w:rsidR="00A2418E" w:rsidRPr="007D11D9" w:rsidRDefault="00A2418E"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Доля от общего числа</w:t>
            </w:r>
          </w:p>
        </w:tc>
      </w:tr>
      <w:tr w:rsidR="00D80802" w:rsidRPr="007D11D9" w14:paraId="68266591" w14:textId="77777777" w:rsidTr="00E66FD8">
        <w:trPr>
          <w:trHeight w:val="288"/>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3F9BA328" w14:textId="7777777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0</w:t>
            </w:r>
          </w:p>
        </w:tc>
        <w:tc>
          <w:tcPr>
            <w:tcW w:w="3589" w:type="dxa"/>
            <w:tcBorders>
              <w:top w:val="nil"/>
              <w:left w:val="nil"/>
              <w:bottom w:val="single" w:sz="4" w:space="0" w:color="auto"/>
              <w:right w:val="single" w:sz="4" w:space="0" w:color="auto"/>
            </w:tcBorders>
            <w:shd w:val="clear" w:color="auto" w:fill="auto"/>
            <w:noWrap/>
            <w:hideMark/>
          </w:tcPr>
          <w:p w14:paraId="50CF05B4" w14:textId="4E1CF32F"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6644</w:t>
            </w:r>
          </w:p>
        </w:tc>
        <w:tc>
          <w:tcPr>
            <w:tcW w:w="2648" w:type="dxa"/>
            <w:tcBorders>
              <w:top w:val="nil"/>
              <w:left w:val="nil"/>
              <w:bottom w:val="single" w:sz="4" w:space="0" w:color="auto"/>
              <w:right w:val="single" w:sz="4" w:space="0" w:color="auto"/>
            </w:tcBorders>
            <w:shd w:val="clear" w:color="auto" w:fill="auto"/>
            <w:noWrap/>
            <w:hideMark/>
          </w:tcPr>
          <w:p w14:paraId="311AB1DE" w14:textId="5134142F"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16,78</w:t>
            </w:r>
          </w:p>
        </w:tc>
      </w:tr>
      <w:tr w:rsidR="00D80802" w:rsidRPr="007D11D9" w14:paraId="776EE498" w14:textId="77777777" w:rsidTr="00E66FD8">
        <w:trPr>
          <w:trHeight w:val="288"/>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2413564D" w14:textId="7777777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1</w:t>
            </w:r>
          </w:p>
        </w:tc>
        <w:tc>
          <w:tcPr>
            <w:tcW w:w="3589" w:type="dxa"/>
            <w:tcBorders>
              <w:top w:val="nil"/>
              <w:left w:val="nil"/>
              <w:bottom w:val="single" w:sz="4" w:space="0" w:color="auto"/>
              <w:right w:val="single" w:sz="4" w:space="0" w:color="auto"/>
            </w:tcBorders>
            <w:shd w:val="clear" w:color="auto" w:fill="auto"/>
            <w:noWrap/>
            <w:hideMark/>
          </w:tcPr>
          <w:p w14:paraId="14E28DA9" w14:textId="669CFF1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8439</w:t>
            </w:r>
          </w:p>
        </w:tc>
        <w:tc>
          <w:tcPr>
            <w:tcW w:w="2648" w:type="dxa"/>
            <w:tcBorders>
              <w:top w:val="nil"/>
              <w:left w:val="nil"/>
              <w:bottom w:val="single" w:sz="4" w:space="0" w:color="auto"/>
              <w:right w:val="single" w:sz="4" w:space="0" w:color="auto"/>
            </w:tcBorders>
            <w:shd w:val="clear" w:color="auto" w:fill="auto"/>
            <w:noWrap/>
            <w:hideMark/>
          </w:tcPr>
          <w:p w14:paraId="52613D06" w14:textId="051D53DE"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21,31</w:t>
            </w:r>
          </w:p>
        </w:tc>
      </w:tr>
      <w:tr w:rsidR="00D80802" w:rsidRPr="007D11D9" w14:paraId="43F935C5" w14:textId="77777777" w:rsidTr="00E66FD8">
        <w:trPr>
          <w:trHeight w:val="288"/>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74449E1E" w14:textId="7777777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2</w:t>
            </w:r>
          </w:p>
        </w:tc>
        <w:tc>
          <w:tcPr>
            <w:tcW w:w="3589" w:type="dxa"/>
            <w:tcBorders>
              <w:top w:val="nil"/>
              <w:left w:val="nil"/>
              <w:bottom w:val="single" w:sz="4" w:space="0" w:color="auto"/>
              <w:right w:val="single" w:sz="4" w:space="0" w:color="auto"/>
            </w:tcBorders>
            <w:shd w:val="clear" w:color="auto" w:fill="auto"/>
            <w:noWrap/>
            <w:hideMark/>
          </w:tcPr>
          <w:p w14:paraId="0772CB54" w14:textId="1AA32B3A"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21006</w:t>
            </w:r>
          </w:p>
        </w:tc>
        <w:tc>
          <w:tcPr>
            <w:tcW w:w="2648" w:type="dxa"/>
            <w:tcBorders>
              <w:top w:val="nil"/>
              <w:left w:val="nil"/>
              <w:bottom w:val="single" w:sz="4" w:space="0" w:color="auto"/>
              <w:right w:val="single" w:sz="4" w:space="0" w:color="auto"/>
            </w:tcBorders>
            <w:shd w:val="clear" w:color="auto" w:fill="auto"/>
            <w:noWrap/>
            <w:hideMark/>
          </w:tcPr>
          <w:p w14:paraId="59EF14AE" w14:textId="62AB99C6"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53,05</w:t>
            </w:r>
          </w:p>
        </w:tc>
      </w:tr>
      <w:tr w:rsidR="00D80802" w:rsidRPr="007D11D9" w14:paraId="6336958E" w14:textId="77777777" w:rsidTr="00E66FD8">
        <w:trPr>
          <w:trHeight w:val="288"/>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4A90A93F" w14:textId="7777777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3</w:t>
            </w:r>
          </w:p>
        </w:tc>
        <w:tc>
          <w:tcPr>
            <w:tcW w:w="3589" w:type="dxa"/>
            <w:tcBorders>
              <w:top w:val="nil"/>
              <w:left w:val="nil"/>
              <w:bottom w:val="single" w:sz="4" w:space="0" w:color="auto"/>
              <w:right w:val="single" w:sz="4" w:space="0" w:color="auto"/>
            </w:tcBorders>
            <w:shd w:val="clear" w:color="auto" w:fill="auto"/>
            <w:noWrap/>
            <w:hideMark/>
          </w:tcPr>
          <w:p w14:paraId="2AB9B832" w14:textId="192FAEC5"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3510</w:t>
            </w:r>
          </w:p>
        </w:tc>
        <w:tc>
          <w:tcPr>
            <w:tcW w:w="2648" w:type="dxa"/>
            <w:tcBorders>
              <w:top w:val="nil"/>
              <w:left w:val="nil"/>
              <w:bottom w:val="single" w:sz="4" w:space="0" w:color="auto"/>
              <w:right w:val="single" w:sz="4" w:space="0" w:color="auto"/>
            </w:tcBorders>
            <w:shd w:val="clear" w:color="auto" w:fill="auto"/>
            <w:noWrap/>
            <w:hideMark/>
          </w:tcPr>
          <w:p w14:paraId="31DC15A1" w14:textId="19E81F48"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8,86</w:t>
            </w:r>
          </w:p>
        </w:tc>
      </w:tr>
      <w:tr w:rsidR="00A2418E" w:rsidRPr="007D11D9" w14:paraId="0E8722DE" w14:textId="77777777" w:rsidTr="00E66FD8">
        <w:trPr>
          <w:trHeight w:val="288"/>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40146125" w14:textId="77777777" w:rsidR="00A2418E" w:rsidRPr="007D11D9" w:rsidRDefault="00A2418E"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Всего</w:t>
            </w:r>
          </w:p>
        </w:tc>
        <w:tc>
          <w:tcPr>
            <w:tcW w:w="3589" w:type="dxa"/>
            <w:tcBorders>
              <w:top w:val="nil"/>
              <w:left w:val="nil"/>
              <w:bottom w:val="single" w:sz="4" w:space="0" w:color="auto"/>
              <w:right w:val="single" w:sz="4" w:space="0" w:color="auto"/>
            </w:tcBorders>
            <w:shd w:val="clear" w:color="auto" w:fill="auto"/>
            <w:noWrap/>
            <w:vAlign w:val="bottom"/>
            <w:hideMark/>
          </w:tcPr>
          <w:p w14:paraId="68DFAC3E" w14:textId="5D5EB8DE" w:rsidR="00A2418E" w:rsidRPr="007D11D9" w:rsidRDefault="00D80802"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39599</w:t>
            </w:r>
          </w:p>
        </w:tc>
        <w:tc>
          <w:tcPr>
            <w:tcW w:w="2648" w:type="dxa"/>
            <w:tcBorders>
              <w:top w:val="nil"/>
              <w:left w:val="nil"/>
              <w:bottom w:val="single" w:sz="4" w:space="0" w:color="auto"/>
              <w:right w:val="single" w:sz="4" w:space="0" w:color="auto"/>
            </w:tcBorders>
            <w:shd w:val="clear" w:color="auto" w:fill="auto"/>
            <w:noWrap/>
            <w:vAlign w:val="bottom"/>
            <w:hideMark/>
          </w:tcPr>
          <w:p w14:paraId="67DFC4A0" w14:textId="77777777" w:rsidR="00A2418E" w:rsidRPr="007D11D9" w:rsidRDefault="00A2418E"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100</w:t>
            </w:r>
          </w:p>
        </w:tc>
      </w:tr>
      <w:tr w:rsidR="00A2418E" w:rsidRPr="007D11D9" w14:paraId="3EB435D2" w14:textId="77777777" w:rsidTr="00E66FD8">
        <w:trPr>
          <w:trHeight w:val="288"/>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715151F9" w14:textId="77777777" w:rsidR="00A2418E" w:rsidRPr="007D11D9" w:rsidRDefault="00A2418E" w:rsidP="00F167D7">
            <w:pPr>
              <w:spacing w:line="240" w:lineRule="auto"/>
              <w:ind w:firstLine="142"/>
              <w:jc w:val="center"/>
              <w:rPr>
                <w:rFonts w:eastAsia="Times New Roman" w:cs="Times New Roman"/>
                <w:color w:val="000000"/>
                <w:szCs w:val="24"/>
                <w:lang w:eastAsia="ru-RU"/>
              </w:rPr>
            </w:pPr>
          </w:p>
        </w:tc>
        <w:tc>
          <w:tcPr>
            <w:tcW w:w="3589" w:type="dxa"/>
            <w:tcBorders>
              <w:top w:val="nil"/>
              <w:left w:val="nil"/>
              <w:bottom w:val="single" w:sz="4" w:space="0" w:color="auto"/>
              <w:right w:val="single" w:sz="4" w:space="0" w:color="auto"/>
            </w:tcBorders>
            <w:shd w:val="clear" w:color="auto" w:fill="auto"/>
            <w:noWrap/>
            <w:vAlign w:val="bottom"/>
            <w:hideMark/>
          </w:tcPr>
          <w:p w14:paraId="57C2A78E" w14:textId="77777777" w:rsidR="00A2418E" w:rsidRPr="007D11D9" w:rsidRDefault="00A2418E" w:rsidP="009778DE">
            <w:pPr>
              <w:spacing w:line="240" w:lineRule="auto"/>
              <w:jc w:val="center"/>
              <w:rPr>
                <w:rFonts w:eastAsia="Times New Roman" w:cs="Times New Roman"/>
                <w:color w:val="000000"/>
                <w:szCs w:val="24"/>
                <w:lang w:eastAsia="ru-RU"/>
              </w:rPr>
            </w:pPr>
            <w:r w:rsidRPr="007D11D9">
              <w:rPr>
                <w:rFonts w:eastAsia="Times New Roman" w:cs="Times New Roman"/>
                <w:color w:val="000000"/>
                <w:szCs w:val="24"/>
                <w:lang w:eastAsia="ru-RU"/>
              </w:rPr>
              <w:t>Средний уровень</w:t>
            </w:r>
          </w:p>
        </w:tc>
        <w:tc>
          <w:tcPr>
            <w:tcW w:w="2648" w:type="dxa"/>
            <w:tcBorders>
              <w:top w:val="nil"/>
              <w:left w:val="nil"/>
              <w:bottom w:val="single" w:sz="4" w:space="0" w:color="auto"/>
              <w:right w:val="single" w:sz="4" w:space="0" w:color="auto"/>
            </w:tcBorders>
            <w:shd w:val="clear" w:color="auto" w:fill="auto"/>
            <w:noWrap/>
            <w:vAlign w:val="bottom"/>
            <w:hideMark/>
          </w:tcPr>
          <w:p w14:paraId="61A2D437" w14:textId="6BABFEF6" w:rsidR="00A2418E" w:rsidRPr="007D11D9" w:rsidRDefault="00A2418E" w:rsidP="00F167D7">
            <w:pPr>
              <w:spacing w:line="240" w:lineRule="auto"/>
              <w:ind w:firstLine="142"/>
              <w:jc w:val="center"/>
              <w:rPr>
                <w:rFonts w:eastAsia="Times New Roman" w:cs="Times New Roman"/>
                <w:b/>
                <w:bCs/>
                <w:color w:val="000000"/>
                <w:szCs w:val="24"/>
                <w:lang w:val="en-US" w:eastAsia="ru-RU"/>
              </w:rPr>
            </w:pPr>
            <w:r w:rsidRPr="007D11D9">
              <w:rPr>
                <w:rFonts w:eastAsia="Times New Roman" w:cs="Times New Roman"/>
                <w:b/>
                <w:bCs/>
                <w:color w:val="000000"/>
                <w:szCs w:val="24"/>
                <w:lang w:eastAsia="ru-RU"/>
              </w:rPr>
              <w:t>1,5</w:t>
            </w:r>
            <w:r w:rsidR="001433EC" w:rsidRPr="007D11D9">
              <w:rPr>
                <w:rFonts w:eastAsia="Times New Roman" w:cs="Times New Roman"/>
                <w:b/>
                <w:bCs/>
                <w:color w:val="000000"/>
                <w:szCs w:val="24"/>
                <w:lang w:val="en-US" w:eastAsia="ru-RU"/>
              </w:rPr>
              <w:t>3</w:t>
            </w:r>
          </w:p>
        </w:tc>
      </w:tr>
    </w:tbl>
    <w:p w14:paraId="22818C16" w14:textId="77777777" w:rsidR="00964610" w:rsidRPr="007D11D9" w:rsidRDefault="00964610" w:rsidP="009778DE">
      <w:pPr>
        <w:ind w:firstLine="708"/>
        <w:jc w:val="both"/>
      </w:pPr>
    </w:p>
    <w:p w14:paraId="0E4656FB" w14:textId="77777777" w:rsidR="00900AF2" w:rsidRDefault="00900AF2" w:rsidP="009778DE">
      <w:pPr>
        <w:ind w:firstLine="708"/>
        <w:jc w:val="both"/>
      </w:pPr>
    </w:p>
    <w:p w14:paraId="40FC1B74" w14:textId="77777777" w:rsidR="00900AF2" w:rsidRDefault="00900AF2" w:rsidP="009778DE">
      <w:pPr>
        <w:ind w:firstLine="708"/>
        <w:jc w:val="both"/>
      </w:pPr>
    </w:p>
    <w:p w14:paraId="5EE7F6D1" w14:textId="3B838E6F" w:rsidR="00A2418E" w:rsidRPr="007D11D9" w:rsidRDefault="00A2418E" w:rsidP="009778DE">
      <w:pPr>
        <w:ind w:firstLine="708"/>
        <w:jc w:val="both"/>
      </w:pPr>
      <w:r w:rsidRPr="007D11D9">
        <w:lastRenderedPageBreak/>
        <w:t>Таблица 1</w:t>
      </w:r>
      <w:r w:rsidR="009778DE" w:rsidRPr="007D11D9">
        <w:t>0</w:t>
      </w:r>
      <w:r w:rsidRPr="007D11D9">
        <w:t xml:space="preserve"> – Результаты исследования по компетенции 5 – Инклюзивность и индивидуализация</w:t>
      </w:r>
    </w:p>
    <w:tbl>
      <w:tblPr>
        <w:tblW w:w="10598" w:type="dxa"/>
        <w:tblLook w:val="04A0" w:firstRow="1" w:lastRow="0" w:firstColumn="1" w:lastColumn="0" w:noHBand="0" w:noVBand="1"/>
      </w:tblPr>
      <w:tblGrid>
        <w:gridCol w:w="4361"/>
        <w:gridCol w:w="3418"/>
        <w:gridCol w:w="2819"/>
      </w:tblGrid>
      <w:tr w:rsidR="00A2418E" w:rsidRPr="007D11D9" w14:paraId="433ED55A" w14:textId="77777777" w:rsidTr="00E66FD8">
        <w:trPr>
          <w:trHeight w:val="288"/>
        </w:trPr>
        <w:tc>
          <w:tcPr>
            <w:tcW w:w="4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48D11" w14:textId="77777777" w:rsidR="00A2418E" w:rsidRPr="007D11D9" w:rsidRDefault="00A2418E" w:rsidP="00A2418E">
            <w:pPr>
              <w:spacing w:line="240" w:lineRule="auto"/>
              <w:ind w:firstLine="142"/>
              <w:rPr>
                <w:rFonts w:eastAsia="Times New Roman" w:cs="Times New Roman"/>
                <w:color w:val="000000"/>
                <w:szCs w:val="24"/>
                <w:lang w:eastAsia="ru-RU"/>
              </w:rPr>
            </w:pPr>
            <w:r w:rsidRPr="007D11D9">
              <w:rPr>
                <w:rFonts w:eastAsia="Times New Roman" w:cs="Times New Roman"/>
                <w:color w:val="000000"/>
                <w:szCs w:val="24"/>
                <w:lang w:eastAsia="ru-RU"/>
              </w:rPr>
              <w:t>Уровень</w:t>
            </w:r>
          </w:p>
        </w:tc>
        <w:tc>
          <w:tcPr>
            <w:tcW w:w="3418" w:type="dxa"/>
            <w:tcBorders>
              <w:top w:val="single" w:sz="4" w:space="0" w:color="auto"/>
              <w:left w:val="nil"/>
              <w:bottom w:val="single" w:sz="4" w:space="0" w:color="auto"/>
              <w:right w:val="single" w:sz="4" w:space="0" w:color="auto"/>
            </w:tcBorders>
            <w:shd w:val="clear" w:color="auto" w:fill="auto"/>
            <w:noWrap/>
            <w:vAlign w:val="bottom"/>
            <w:hideMark/>
          </w:tcPr>
          <w:p w14:paraId="57D4702F" w14:textId="77777777" w:rsidR="00A2418E" w:rsidRPr="007D11D9" w:rsidRDefault="00A2418E" w:rsidP="009778DE">
            <w:pPr>
              <w:spacing w:line="240" w:lineRule="auto"/>
              <w:jc w:val="center"/>
              <w:rPr>
                <w:rFonts w:eastAsia="Times New Roman" w:cs="Times New Roman"/>
                <w:color w:val="000000"/>
                <w:szCs w:val="24"/>
                <w:lang w:eastAsia="ru-RU"/>
              </w:rPr>
            </w:pPr>
            <w:r w:rsidRPr="007D11D9">
              <w:rPr>
                <w:rFonts w:eastAsia="Times New Roman" w:cs="Times New Roman"/>
                <w:color w:val="000000"/>
                <w:szCs w:val="24"/>
                <w:lang w:eastAsia="ru-RU"/>
              </w:rPr>
              <w:t>Количество учителей</w:t>
            </w:r>
          </w:p>
        </w:tc>
        <w:tc>
          <w:tcPr>
            <w:tcW w:w="2819" w:type="dxa"/>
            <w:tcBorders>
              <w:top w:val="single" w:sz="4" w:space="0" w:color="auto"/>
              <w:left w:val="nil"/>
              <w:bottom w:val="single" w:sz="4" w:space="0" w:color="auto"/>
              <w:right w:val="single" w:sz="4" w:space="0" w:color="auto"/>
            </w:tcBorders>
            <w:shd w:val="clear" w:color="auto" w:fill="auto"/>
            <w:noWrap/>
            <w:vAlign w:val="bottom"/>
            <w:hideMark/>
          </w:tcPr>
          <w:p w14:paraId="0BE09EF5" w14:textId="77777777" w:rsidR="00A2418E" w:rsidRPr="007D11D9" w:rsidRDefault="00A2418E" w:rsidP="009778DE">
            <w:pPr>
              <w:spacing w:line="240" w:lineRule="auto"/>
              <w:jc w:val="center"/>
              <w:rPr>
                <w:rFonts w:eastAsia="Times New Roman" w:cs="Times New Roman"/>
                <w:color w:val="000000"/>
                <w:szCs w:val="24"/>
                <w:lang w:eastAsia="ru-RU"/>
              </w:rPr>
            </w:pPr>
            <w:r w:rsidRPr="007D11D9">
              <w:rPr>
                <w:rFonts w:eastAsia="Times New Roman" w:cs="Times New Roman"/>
                <w:color w:val="000000"/>
                <w:szCs w:val="24"/>
                <w:lang w:eastAsia="ru-RU"/>
              </w:rPr>
              <w:t>Доля от общего числа</w:t>
            </w:r>
          </w:p>
        </w:tc>
      </w:tr>
      <w:tr w:rsidR="00D80802" w:rsidRPr="007D11D9" w14:paraId="5034AF2D" w14:textId="77777777" w:rsidTr="00E66FD8">
        <w:trPr>
          <w:trHeight w:val="288"/>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5C8BA7F3" w14:textId="7777777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0</w:t>
            </w:r>
          </w:p>
        </w:tc>
        <w:tc>
          <w:tcPr>
            <w:tcW w:w="3418" w:type="dxa"/>
            <w:tcBorders>
              <w:top w:val="nil"/>
              <w:left w:val="nil"/>
              <w:bottom w:val="single" w:sz="4" w:space="0" w:color="auto"/>
              <w:right w:val="single" w:sz="4" w:space="0" w:color="auto"/>
            </w:tcBorders>
            <w:shd w:val="clear" w:color="auto" w:fill="auto"/>
            <w:noWrap/>
            <w:hideMark/>
          </w:tcPr>
          <w:p w14:paraId="74B6EF57" w14:textId="026DAEFC"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1731</w:t>
            </w:r>
          </w:p>
        </w:tc>
        <w:tc>
          <w:tcPr>
            <w:tcW w:w="2819" w:type="dxa"/>
            <w:tcBorders>
              <w:top w:val="nil"/>
              <w:left w:val="nil"/>
              <w:bottom w:val="single" w:sz="4" w:space="0" w:color="auto"/>
              <w:right w:val="single" w:sz="4" w:space="0" w:color="auto"/>
            </w:tcBorders>
            <w:shd w:val="clear" w:color="auto" w:fill="auto"/>
            <w:noWrap/>
            <w:hideMark/>
          </w:tcPr>
          <w:p w14:paraId="2908C32F" w14:textId="158E89FB"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4,37</w:t>
            </w:r>
          </w:p>
        </w:tc>
      </w:tr>
      <w:tr w:rsidR="00D80802" w:rsidRPr="007D11D9" w14:paraId="4E6DDA02" w14:textId="77777777" w:rsidTr="00E66FD8">
        <w:trPr>
          <w:trHeight w:val="288"/>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103127AB" w14:textId="7777777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1</w:t>
            </w:r>
          </w:p>
        </w:tc>
        <w:tc>
          <w:tcPr>
            <w:tcW w:w="3418" w:type="dxa"/>
            <w:tcBorders>
              <w:top w:val="nil"/>
              <w:left w:val="nil"/>
              <w:bottom w:val="single" w:sz="4" w:space="0" w:color="auto"/>
              <w:right w:val="single" w:sz="4" w:space="0" w:color="auto"/>
            </w:tcBorders>
            <w:shd w:val="clear" w:color="auto" w:fill="auto"/>
            <w:noWrap/>
            <w:hideMark/>
          </w:tcPr>
          <w:p w14:paraId="48CB8830" w14:textId="2B506B7F"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12109</w:t>
            </w:r>
          </w:p>
        </w:tc>
        <w:tc>
          <w:tcPr>
            <w:tcW w:w="2819" w:type="dxa"/>
            <w:tcBorders>
              <w:top w:val="nil"/>
              <w:left w:val="nil"/>
              <w:bottom w:val="single" w:sz="4" w:space="0" w:color="auto"/>
              <w:right w:val="single" w:sz="4" w:space="0" w:color="auto"/>
            </w:tcBorders>
            <w:shd w:val="clear" w:color="auto" w:fill="auto"/>
            <w:noWrap/>
            <w:hideMark/>
          </w:tcPr>
          <w:p w14:paraId="433474B3" w14:textId="561366C5"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30,58</w:t>
            </w:r>
          </w:p>
        </w:tc>
      </w:tr>
      <w:tr w:rsidR="00D80802" w:rsidRPr="007D11D9" w14:paraId="5A6BC8F5" w14:textId="77777777" w:rsidTr="00E66FD8">
        <w:trPr>
          <w:trHeight w:val="288"/>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6751568A" w14:textId="7777777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2</w:t>
            </w:r>
          </w:p>
        </w:tc>
        <w:tc>
          <w:tcPr>
            <w:tcW w:w="3418" w:type="dxa"/>
            <w:tcBorders>
              <w:top w:val="nil"/>
              <w:left w:val="nil"/>
              <w:bottom w:val="single" w:sz="4" w:space="0" w:color="auto"/>
              <w:right w:val="single" w:sz="4" w:space="0" w:color="auto"/>
            </w:tcBorders>
            <w:shd w:val="clear" w:color="auto" w:fill="auto"/>
            <w:noWrap/>
            <w:hideMark/>
          </w:tcPr>
          <w:p w14:paraId="3671E7D7" w14:textId="65AF3B3E"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16459</w:t>
            </w:r>
          </w:p>
        </w:tc>
        <w:tc>
          <w:tcPr>
            <w:tcW w:w="2819" w:type="dxa"/>
            <w:tcBorders>
              <w:top w:val="nil"/>
              <w:left w:val="nil"/>
              <w:bottom w:val="single" w:sz="4" w:space="0" w:color="auto"/>
              <w:right w:val="single" w:sz="4" w:space="0" w:color="auto"/>
            </w:tcBorders>
            <w:shd w:val="clear" w:color="auto" w:fill="auto"/>
            <w:noWrap/>
            <w:hideMark/>
          </w:tcPr>
          <w:p w14:paraId="4AD7F8AC" w14:textId="451880F8"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41,56</w:t>
            </w:r>
          </w:p>
        </w:tc>
      </w:tr>
      <w:tr w:rsidR="00D80802" w:rsidRPr="007D11D9" w14:paraId="04CCD340" w14:textId="77777777" w:rsidTr="00E66FD8">
        <w:trPr>
          <w:trHeight w:val="288"/>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74093D1C" w14:textId="7777777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3</w:t>
            </w:r>
          </w:p>
        </w:tc>
        <w:tc>
          <w:tcPr>
            <w:tcW w:w="3418" w:type="dxa"/>
            <w:tcBorders>
              <w:top w:val="nil"/>
              <w:left w:val="nil"/>
              <w:bottom w:val="single" w:sz="4" w:space="0" w:color="auto"/>
              <w:right w:val="single" w:sz="4" w:space="0" w:color="auto"/>
            </w:tcBorders>
            <w:shd w:val="clear" w:color="auto" w:fill="auto"/>
            <w:noWrap/>
            <w:hideMark/>
          </w:tcPr>
          <w:p w14:paraId="217A60C5" w14:textId="78E0E314"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9300</w:t>
            </w:r>
          </w:p>
        </w:tc>
        <w:tc>
          <w:tcPr>
            <w:tcW w:w="2819" w:type="dxa"/>
            <w:tcBorders>
              <w:top w:val="nil"/>
              <w:left w:val="nil"/>
              <w:bottom w:val="single" w:sz="4" w:space="0" w:color="auto"/>
              <w:right w:val="single" w:sz="4" w:space="0" w:color="auto"/>
            </w:tcBorders>
            <w:shd w:val="clear" w:color="auto" w:fill="auto"/>
            <w:noWrap/>
            <w:hideMark/>
          </w:tcPr>
          <w:p w14:paraId="6EDF3A4F" w14:textId="41F15DD2"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23,49</w:t>
            </w:r>
          </w:p>
        </w:tc>
      </w:tr>
      <w:tr w:rsidR="00A2418E" w:rsidRPr="007D11D9" w14:paraId="40B8E30E" w14:textId="77777777" w:rsidTr="00E66FD8">
        <w:trPr>
          <w:trHeight w:val="288"/>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40D0FD1D" w14:textId="77777777" w:rsidR="00A2418E" w:rsidRPr="007D11D9" w:rsidRDefault="00A2418E"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Всего</w:t>
            </w:r>
          </w:p>
        </w:tc>
        <w:tc>
          <w:tcPr>
            <w:tcW w:w="3418" w:type="dxa"/>
            <w:tcBorders>
              <w:top w:val="nil"/>
              <w:left w:val="nil"/>
              <w:bottom w:val="single" w:sz="4" w:space="0" w:color="auto"/>
              <w:right w:val="single" w:sz="4" w:space="0" w:color="auto"/>
            </w:tcBorders>
            <w:shd w:val="clear" w:color="auto" w:fill="auto"/>
            <w:noWrap/>
            <w:vAlign w:val="bottom"/>
            <w:hideMark/>
          </w:tcPr>
          <w:p w14:paraId="2C8B2A96" w14:textId="67ED1BDB" w:rsidR="00A2418E" w:rsidRPr="007D11D9" w:rsidRDefault="00D80802"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39599</w:t>
            </w:r>
          </w:p>
        </w:tc>
        <w:tc>
          <w:tcPr>
            <w:tcW w:w="2819" w:type="dxa"/>
            <w:tcBorders>
              <w:top w:val="nil"/>
              <w:left w:val="nil"/>
              <w:bottom w:val="single" w:sz="4" w:space="0" w:color="auto"/>
              <w:right w:val="single" w:sz="4" w:space="0" w:color="auto"/>
            </w:tcBorders>
            <w:shd w:val="clear" w:color="auto" w:fill="auto"/>
            <w:noWrap/>
            <w:vAlign w:val="bottom"/>
            <w:hideMark/>
          </w:tcPr>
          <w:p w14:paraId="71ED894A" w14:textId="77777777" w:rsidR="00A2418E" w:rsidRPr="007D11D9" w:rsidRDefault="00A2418E"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100</w:t>
            </w:r>
          </w:p>
        </w:tc>
      </w:tr>
      <w:tr w:rsidR="00A2418E" w:rsidRPr="007D11D9" w14:paraId="5DFB13F9" w14:textId="77777777" w:rsidTr="00E66FD8">
        <w:trPr>
          <w:trHeight w:val="288"/>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0FEB5DA4" w14:textId="77777777" w:rsidR="00A2418E" w:rsidRPr="007D11D9" w:rsidRDefault="00A2418E" w:rsidP="00F167D7">
            <w:pPr>
              <w:spacing w:line="240" w:lineRule="auto"/>
              <w:ind w:firstLine="142"/>
              <w:jc w:val="center"/>
              <w:rPr>
                <w:rFonts w:eastAsia="Times New Roman" w:cs="Times New Roman"/>
                <w:color w:val="000000"/>
                <w:szCs w:val="24"/>
                <w:lang w:eastAsia="ru-RU"/>
              </w:rPr>
            </w:pPr>
          </w:p>
        </w:tc>
        <w:tc>
          <w:tcPr>
            <w:tcW w:w="3418" w:type="dxa"/>
            <w:tcBorders>
              <w:top w:val="nil"/>
              <w:left w:val="nil"/>
              <w:bottom w:val="single" w:sz="4" w:space="0" w:color="auto"/>
              <w:right w:val="single" w:sz="4" w:space="0" w:color="auto"/>
            </w:tcBorders>
            <w:shd w:val="clear" w:color="auto" w:fill="auto"/>
            <w:noWrap/>
            <w:vAlign w:val="bottom"/>
            <w:hideMark/>
          </w:tcPr>
          <w:p w14:paraId="53740FFA" w14:textId="77777777" w:rsidR="00A2418E" w:rsidRPr="007D11D9" w:rsidRDefault="00A2418E" w:rsidP="009778DE">
            <w:pPr>
              <w:spacing w:line="240" w:lineRule="auto"/>
              <w:jc w:val="center"/>
              <w:rPr>
                <w:rFonts w:eastAsia="Times New Roman" w:cs="Times New Roman"/>
                <w:color w:val="000000"/>
                <w:szCs w:val="24"/>
                <w:lang w:eastAsia="ru-RU"/>
              </w:rPr>
            </w:pPr>
            <w:r w:rsidRPr="007D11D9">
              <w:rPr>
                <w:rFonts w:eastAsia="Times New Roman" w:cs="Times New Roman"/>
                <w:color w:val="000000"/>
                <w:szCs w:val="24"/>
                <w:lang w:eastAsia="ru-RU"/>
              </w:rPr>
              <w:t>Средний уровень</w:t>
            </w:r>
          </w:p>
        </w:tc>
        <w:tc>
          <w:tcPr>
            <w:tcW w:w="2819" w:type="dxa"/>
            <w:tcBorders>
              <w:top w:val="nil"/>
              <w:left w:val="nil"/>
              <w:bottom w:val="single" w:sz="4" w:space="0" w:color="auto"/>
              <w:right w:val="single" w:sz="4" w:space="0" w:color="auto"/>
            </w:tcBorders>
            <w:shd w:val="clear" w:color="auto" w:fill="auto"/>
            <w:noWrap/>
            <w:vAlign w:val="bottom"/>
            <w:hideMark/>
          </w:tcPr>
          <w:p w14:paraId="2695DAE4" w14:textId="66EC88D2" w:rsidR="00A2418E" w:rsidRPr="007D11D9" w:rsidRDefault="00A2418E" w:rsidP="00F167D7">
            <w:pPr>
              <w:spacing w:line="240" w:lineRule="auto"/>
              <w:ind w:firstLine="142"/>
              <w:jc w:val="center"/>
              <w:rPr>
                <w:rFonts w:eastAsia="Times New Roman" w:cs="Times New Roman"/>
                <w:b/>
                <w:bCs/>
                <w:color w:val="000000"/>
                <w:szCs w:val="24"/>
                <w:lang w:val="en-US" w:eastAsia="ru-RU"/>
              </w:rPr>
            </w:pPr>
            <w:r w:rsidRPr="007D11D9">
              <w:rPr>
                <w:rFonts w:eastAsia="Times New Roman" w:cs="Times New Roman"/>
                <w:b/>
                <w:bCs/>
                <w:color w:val="000000"/>
                <w:szCs w:val="24"/>
                <w:lang w:eastAsia="ru-RU"/>
              </w:rPr>
              <w:t>1,8</w:t>
            </w:r>
            <w:r w:rsidR="001433EC" w:rsidRPr="007D11D9">
              <w:rPr>
                <w:rFonts w:eastAsia="Times New Roman" w:cs="Times New Roman"/>
                <w:b/>
                <w:bCs/>
                <w:color w:val="000000"/>
                <w:szCs w:val="24"/>
                <w:lang w:val="en-US" w:eastAsia="ru-RU"/>
              </w:rPr>
              <w:t>4</w:t>
            </w:r>
          </w:p>
        </w:tc>
      </w:tr>
    </w:tbl>
    <w:p w14:paraId="043A2BAD" w14:textId="77777777" w:rsidR="00964610" w:rsidRPr="007D11D9" w:rsidRDefault="00964610" w:rsidP="009778DE">
      <w:pPr>
        <w:ind w:firstLine="708"/>
        <w:jc w:val="both"/>
      </w:pPr>
    </w:p>
    <w:p w14:paraId="46AA34C2" w14:textId="77777777" w:rsidR="00A2418E" w:rsidRPr="007D11D9" w:rsidRDefault="00A2418E" w:rsidP="009778DE">
      <w:pPr>
        <w:ind w:firstLine="708"/>
        <w:jc w:val="both"/>
      </w:pPr>
      <w:r w:rsidRPr="007D11D9">
        <w:t>Таблица 1</w:t>
      </w:r>
      <w:r w:rsidR="009778DE" w:rsidRPr="007D11D9">
        <w:t>1</w:t>
      </w:r>
      <w:r w:rsidRPr="007D11D9">
        <w:t xml:space="preserve"> – Результаты исследования по компетенции 6 - Цифровая безопасность и культура работы с данными</w:t>
      </w:r>
    </w:p>
    <w:tbl>
      <w:tblPr>
        <w:tblW w:w="10618" w:type="dxa"/>
        <w:tblLook w:val="04A0" w:firstRow="1" w:lastRow="0" w:firstColumn="1" w:lastColumn="0" w:noHBand="0" w:noVBand="1"/>
      </w:tblPr>
      <w:tblGrid>
        <w:gridCol w:w="4361"/>
        <w:gridCol w:w="3260"/>
        <w:gridCol w:w="2997"/>
      </w:tblGrid>
      <w:tr w:rsidR="00A2418E" w:rsidRPr="007D11D9" w14:paraId="0615C76F" w14:textId="77777777" w:rsidTr="00E66FD8">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6D710" w14:textId="77777777" w:rsidR="00A2418E" w:rsidRPr="007D11D9" w:rsidRDefault="00A2418E"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Уровень</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23653976" w14:textId="77777777" w:rsidR="00A2418E" w:rsidRPr="007D11D9" w:rsidRDefault="00A2418E"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Количество учителей</w:t>
            </w:r>
          </w:p>
        </w:tc>
        <w:tc>
          <w:tcPr>
            <w:tcW w:w="2997" w:type="dxa"/>
            <w:tcBorders>
              <w:top w:val="single" w:sz="4" w:space="0" w:color="auto"/>
              <w:left w:val="nil"/>
              <w:bottom w:val="single" w:sz="4" w:space="0" w:color="auto"/>
              <w:right w:val="single" w:sz="4" w:space="0" w:color="auto"/>
            </w:tcBorders>
            <w:shd w:val="clear" w:color="auto" w:fill="auto"/>
            <w:noWrap/>
            <w:vAlign w:val="bottom"/>
            <w:hideMark/>
          </w:tcPr>
          <w:p w14:paraId="7D5A23A1" w14:textId="77777777" w:rsidR="00A2418E" w:rsidRPr="007D11D9" w:rsidRDefault="00A2418E"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Доля от общего числа</w:t>
            </w:r>
          </w:p>
        </w:tc>
      </w:tr>
      <w:tr w:rsidR="00D80802" w:rsidRPr="007D11D9" w14:paraId="30D3AE89" w14:textId="77777777" w:rsidTr="00E66FD8">
        <w:trPr>
          <w:trHeight w:val="360"/>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0C90AF31" w14:textId="7777777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0</w:t>
            </w:r>
          </w:p>
        </w:tc>
        <w:tc>
          <w:tcPr>
            <w:tcW w:w="3260" w:type="dxa"/>
            <w:tcBorders>
              <w:top w:val="nil"/>
              <w:left w:val="nil"/>
              <w:bottom w:val="single" w:sz="4" w:space="0" w:color="auto"/>
              <w:right w:val="single" w:sz="4" w:space="0" w:color="auto"/>
            </w:tcBorders>
            <w:shd w:val="clear" w:color="auto" w:fill="auto"/>
            <w:noWrap/>
            <w:hideMark/>
          </w:tcPr>
          <w:p w14:paraId="259D9151" w14:textId="2951AE34"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900</w:t>
            </w:r>
          </w:p>
        </w:tc>
        <w:tc>
          <w:tcPr>
            <w:tcW w:w="2997" w:type="dxa"/>
            <w:tcBorders>
              <w:top w:val="nil"/>
              <w:left w:val="nil"/>
              <w:bottom w:val="single" w:sz="4" w:space="0" w:color="auto"/>
              <w:right w:val="single" w:sz="4" w:space="0" w:color="auto"/>
            </w:tcBorders>
            <w:shd w:val="clear" w:color="auto" w:fill="auto"/>
            <w:noWrap/>
            <w:hideMark/>
          </w:tcPr>
          <w:p w14:paraId="28DC91D7" w14:textId="7E041F05"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2,27</w:t>
            </w:r>
          </w:p>
        </w:tc>
      </w:tr>
      <w:tr w:rsidR="00D80802" w:rsidRPr="007D11D9" w14:paraId="0AAE5276" w14:textId="77777777" w:rsidTr="00E66FD8">
        <w:trPr>
          <w:trHeight w:val="360"/>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43DB97E9" w14:textId="7777777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1</w:t>
            </w:r>
          </w:p>
        </w:tc>
        <w:tc>
          <w:tcPr>
            <w:tcW w:w="3260" w:type="dxa"/>
            <w:tcBorders>
              <w:top w:val="nil"/>
              <w:left w:val="nil"/>
              <w:bottom w:val="single" w:sz="4" w:space="0" w:color="auto"/>
              <w:right w:val="single" w:sz="4" w:space="0" w:color="auto"/>
            </w:tcBorders>
            <w:shd w:val="clear" w:color="auto" w:fill="auto"/>
            <w:noWrap/>
            <w:hideMark/>
          </w:tcPr>
          <w:p w14:paraId="5A5F8CD3" w14:textId="0E1FFD15"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14207</w:t>
            </w:r>
          </w:p>
        </w:tc>
        <w:tc>
          <w:tcPr>
            <w:tcW w:w="2997" w:type="dxa"/>
            <w:tcBorders>
              <w:top w:val="nil"/>
              <w:left w:val="nil"/>
              <w:bottom w:val="single" w:sz="4" w:space="0" w:color="auto"/>
              <w:right w:val="single" w:sz="4" w:space="0" w:color="auto"/>
            </w:tcBorders>
            <w:shd w:val="clear" w:color="auto" w:fill="auto"/>
            <w:noWrap/>
            <w:hideMark/>
          </w:tcPr>
          <w:p w14:paraId="1EAA69EC" w14:textId="1580B604"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35,88</w:t>
            </w:r>
          </w:p>
        </w:tc>
      </w:tr>
      <w:tr w:rsidR="00D80802" w:rsidRPr="007D11D9" w14:paraId="24FB74E6" w14:textId="77777777" w:rsidTr="00E66FD8">
        <w:trPr>
          <w:trHeight w:val="360"/>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5C9E3688" w14:textId="7777777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2</w:t>
            </w:r>
          </w:p>
        </w:tc>
        <w:tc>
          <w:tcPr>
            <w:tcW w:w="3260" w:type="dxa"/>
            <w:tcBorders>
              <w:top w:val="nil"/>
              <w:left w:val="nil"/>
              <w:bottom w:val="single" w:sz="4" w:space="0" w:color="auto"/>
              <w:right w:val="single" w:sz="4" w:space="0" w:color="auto"/>
            </w:tcBorders>
            <w:shd w:val="clear" w:color="auto" w:fill="auto"/>
            <w:noWrap/>
            <w:hideMark/>
          </w:tcPr>
          <w:p w14:paraId="3C9EEC0E" w14:textId="4073E88D"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17142</w:t>
            </w:r>
          </w:p>
        </w:tc>
        <w:tc>
          <w:tcPr>
            <w:tcW w:w="2997" w:type="dxa"/>
            <w:tcBorders>
              <w:top w:val="nil"/>
              <w:left w:val="nil"/>
              <w:bottom w:val="single" w:sz="4" w:space="0" w:color="auto"/>
              <w:right w:val="single" w:sz="4" w:space="0" w:color="auto"/>
            </w:tcBorders>
            <w:shd w:val="clear" w:color="auto" w:fill="auto"/>
            <w:noWrap/>
            <w:hideMark/>
          </w:tcPr>
          <w:p w14:paraId="37D29719" w14:textId="1CB3E760"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43,29</w:t>
            </w:r>
          </w:p>
        </w:tc>
      </w:tr>
      <w:tr w:rsidR="00D80802" w:rsidRPr="007D11D9" w14:paraId="66ECD62A" w14:textId="77777777" w:rsidTr="00E66FD8">
        <w:trPr>
          <w:trHeight w:val="360"/>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5DC054B9" w14:textId="77777777"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3</w:t>
            </w:r>
          </w:p>
        </w:tc>
        <w:tc>
          <w:tcPr>
            <w:tcW w:w="3260" w:type="dxa"/>
            <w:tcBorders>
              <w:top w:val="nil"/>
              <w:left w:val="nil"/>
              <w:bottom w:val="single" w:sz="4" w:space="0" w:color="auto"/>
              <w:right w:val="single" w:sz="4" w:space="0" w:color="auto"/>
            </w:tcBorders>
            <w:shd w:val="clear" w:color="auto" w:fill="auto"/>
            <w:noWrap/>
            <w:hideMark/>
          </w:tcPr>
          <w:p w14:paraId="367F2DC0" w14:textId="47EF831A"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7350</w:t>
            </w:r>
          </w:p>
        </w:tc>
        <w:tc>
          <w:tcPr>
            <w:tcW w:w="2997" w:type="dxa"/>
            <w:tcBorders>
              <w:top w:val="nil"/>
              <w:left w:val="nil"/>
              <w:bottom w:val="single" w:sz="4" w:space="0" w:color="auto"/>
              <w:right w:val="single" w:sz="4" w:space="0" w:color="auto"/>
            </w:tcBorders>
            <w:shd w:val="clear" w:color="auto" w:fill="auto"/>
            <w:noWrap/>
            <w:hideMark/>
          </w:tcPr>
          <w:p w14:paraId="480AF1D8" w14:textId="2D7965F0" w:rsidR="00D80802" w:rsidRPr="007D11D9" w:rsidRDefault="00D80802" w:rsidP="00D80802">
            <w:pPr>
              <w:spacing w:line="240" w:lineRule="auto"/>
              <w:ind w:firstLine="142"/>
              <w:jc w:val="center"/>
              <w:rPr>
                <w:rFonts w:eastAsia="Times New Roman" w:cs="Times New Roman"/>
                <w:color w:val="000000"/>
                <w:szCs w:val="24"/>
                <w:lang w:eastAsia="ru-RU"/>
              </w:rPr>
            </w:pPr>
            <w:r w:rsidRPr="007D11D9">
              <w:t>18,56</w:t>
            </w:r>
          </w:p>
        </w:tc>
      </w:tr>
      <w:tr w:rsidR="00A2418E" w:rsidRPr="007D11D9" w14:paraId="77C17737" w14:textId="77777777" w:rsidTr="00E66FD8">
        <w:trPr>
          <w:trHeight w:val="360"/>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26E0FC46" w14:textId="77777777" w:rsidR="00A2418E" w:rsidRPr="007D11D9" w:rsidRDefault="00A2418E"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Всего</w:t>
            </w:r>
          </w:p>
        </w:tc>
        <w:tc>
          <w:tcPr>
            <w:tcW w:w="3260" w:type="dxa"/>
            <w:tcBorders>
              <w:top w:val="nil"/>
              <w:left w:val="nil"/>
              <w:bottom w:val="single" w:sz="4" w:space="0" w:color="auto"/>
              <w:right w:val="single" w:sz="4" w:space="0" w:color="auto"/>
            </w:tcBorders>
            <w:shd w:val="clear" w:color="auto" w:fill="auto"/>
            <w:noWrap/>
            <w:vAlign w:val="bottom"/>
            <w:hideMark/>
          </w:tcPr>
          <w:p w14:paraId="203ADC4D" w14:textId="6BED47A4" w:rsidR="00A2418E" w:rsidRPr="007D11D9" w:rsidRDefault="00D80802" w:rsidP="00D80802">
            <w:pPr>
              <w:spacing w:line="240" w:lineRule="auto"/>
              <w:jc w:val="center"/>
              <w:rPr>
                <w:color w:val="000000"/>
              </w:rPr>
            </w:pPr>
            <w:r w:rsidRPr="007D11D9">
              <w:rPr>
                <w:color w:val="000000"/>
              </w:rPr>
              <w:t>39599</w:t>
            </w:r>
          </w:p>
        </w:tc>
        <w:tc>
          <w:tcPr>
            <w:tcW w:w="2997" w:type="dxa"/>
            <w:tcBorders>
              <w:top w:val="nil"/>
              <w:left w:val="nil"/>
              <w:bottom w:val="single" w:sz="4" w:space="0" w:color="auto"/>
              <w:right w:val="single" w:sz="4" w:space="0" w:color="auto"/>
            </w:tcBorders>
            <w:shd w:val="clear" w:color="auto" w:fill="auto"/>
            <w:noWrap/>
            <w:vAlign w:val="bottom"/>
            <w:hideMark/>
          </w:tcPr>
          <w:p w14:paraId="0D224BC5" w14:textId="77777777" w:rsidR="00A2418E" w:rsidRPr="007D11D9" w:rsidRDefault="00A2418E"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100</w:t>
            </w:r>
          </w:p>
        </w:tc>
      </w:tr>
      <w:tr w:rsidR="00A2418E" w:rsidRPr="007D11D9" w14:paraId="70D0E582" w14:textId="77777777" w:rsidTr="00E66FD8">
        <w:trPr>
          <w:trHeight w:val="288"/>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54077117" w14:textId="77777777" w:rsidR="00A2418E" w:rsidRPr="007D11D9" w:rsidRDefault="00A2418E" w:rsidP="00F167D7">
            <w:pPr>
              <w:spacing w:line="240" w:lineRule="auto"/>
              <w:ind w:firstLine="142"/>
              <w:jc w:val="center"/>
              <w:rPr>
                <w:rFonts w:eastAsia="Times New Roman" w:cs="Times New Roman"/>
                <w:color w:val="000000"/>
                <w:szCs w:val="24"/>
                <w:lang w:eastAsia="ru-RU"/>
              </w:rPr>
            </w:pPr>
          </w:p>
        </w:tc>
        <w:tc>
          <w:tcPr>
            <w:tcW w:w="3260" w:type="dxa"/>
            <w:tcBorders>
              <w:top w:val="nil"/>
              <w:left w:val="nil"/>
              <w:bottom w:val="single" w:sz="4" w:space="0" w:color="auto"/>
              <w:right w:val="single" w:sz="4" w:space="0" w:color="auto"/>
            </w:tcBorders>
            <w:shd w:val="clear" w:color="auto" w:fill="auto"/>
            <w:noWrap/>
            <w:vAlign w:val="bottom"/>
            <w:hideMark/>
          </w:tcPr>
          <w:p w14:paraId="3C8A5FCA" w14:textId="77777777" w:rsidR="00A2418E" w:rsidRPr="007D11D9" w:rsidRDefault="00A2418E" w:rsidP="00F167D7">
            <w:pPr>
              <w:spacing w:line="240" w:lineRule="auto"/>
              <w:ind w:firstLine="142"/>
              <w:jc w:val="center"/>
              <w:rPr>
                <w:rFonts w:eastAsia="Times New Roman" w:cs="Times New Roman"/>
                <w:color w:val="000000"/>
                <w:szCs w:val="24"/>
                <w:lang w:eastAsia="ru-RU"/>
              </w:rPr>
            </w:pPr>
            <w:r w:rsidRPr="007D11D9">
              <w:rPr>
                <w:rFonts w:eastAsia="Times New Roman" w:cs="Times New Roman"/>
                <w:color w:val="000000"/>
                <w:szCs w:val="24"/>
                <w:lang w:eastAsia="ru-RU"/>
              </w:rPr>
              <w:t>Средний уровень</w:t>
            </w:r>
          </w:p>
        </w:tc>
        <w:tc>
          <w:tcPr>
            <w:tcW w:w="2997" w:type="dxa"/>
            <w:tcBorders>
              <w:top w:val="nil"/>
              <w:left w:val="nil"/>
              <w:bottom w:val="single" w:sz="4" w:space="0" w:color="auto"/>
              <w:right w:val="single" w:sz="4" w:space="0" w:color="auto"/>
            </w:tcBorders>
            <w:shd w:val="clear" w:color="auto" w:fill="auto"/>
            <w:noWrap/>
            <w:vAlign w:val="bottom"/>
            <w:hideMark/>
          </w:tcPr>
          <w:p w14:paraId="23899975" w14:textId="7CB47E89" w:rsidR="00A2418E" w:rsidRPr="007D11D9" w:rsidRDefault="00A2418E" w:rsidP="00F167D7">
            <w:pPr>
              <w:spacing w:line="240" w:lineRule="auto"/>
              <w:ind w:firstLine="142"/>
              <w:jc w:val="center"/>
              <w:rPr>
                <w:rFonts w:eastAsia="Times New Roman" w:cs="Times New Roman"/>
                <w:b/>
                <w:bCs/>
                <w:color w:val="000000"/>
                <w:szCs w:val="24"/>
                <w:lang w:eastAsia="ru-RU"/>
              </w:rPr>
            </w:pPr>
            <w:r w:rsidRPr="007D11D9">
              <w:rPr>
                <w:rFonts w:eastAsia="Times New Roman" w:cs="Times New Roman"/>
                <w:b/>
                <w:bCs/>
                <w:color w:val="000000"/>
                <w:szCs w:val="24"/>
                <w:lang w:eastAsia="ru-RU"/>
              </w:rPr>
              <w:t>1,</w:t>
            </w:r>
            <w:r w:rsidR="001433EC" w:rsidRPr="007D11D9">
              <w:rPr>
                <w:rFonts w:eastAsia="Times New Roman" w:cs="Times New Roman"/>
                <w:b/>
                <w:bCs/>
                <w:color w:val="000000"/>
                <w:szCs w:val="24"/>
                <w:lang w:val="en-US" w:eastAsia="ru-RU"/>
              </w:rPr>
              <w:t>7</w:t>
            </w:r>
            <w:r w:rsidRPr="007D11D9">
              <w:rPr>
                <w:rFonts w:eastAsia="Times New Roman" w:cs="Times New Roman"/>
                <w:b/>
                <w:bCs/>
                <w:color w:val="000000"/>
                <w:szCs w:val="24"/>
                <w:lang w:eastAsia="ru-RU"/>
              </w:rPr>
              <w:t>8</w:t>
            </w:r>
          </w:p>
        </w:tc>
      </w:tr>
    </w:tbl>
    <w:p w14:paraId="3E991C4B" w14:textId="77777777" w:rsidR="00900AF2" w:rsidRDefault="00900AF2" w:rsidP="009778DE">
      <w:pPr>
        <w:ind w:firstLine="708"/>
        <w:jc w:val="both"/>
        <w:rPr>
          <w:sz w:val="28"/>
          <w:szCs w:val="24"/>
        </w:rPr>
      </w:pPr>
    </w:p>
    <w:p w14:paraId="19019B6C" w14:textId="22B616E5" w:rsidR="00D46BC0" w:rsidRPr="007D11D9" w:rsidRDefault="00D46BC0" w:rsidP="009778DE">
      <w:pPr>
        <w:ind w:firstLine="708"/>
        <w:jc w:val="both"/>
        <w:rPr>
          <w:sz w:val="28"/>
          <w:szCs w:val="24"/>
        </w:rPr>
      </w:pPr>
      <w:r w:rsidRPr="007D11D9">
        <w:rPr>
          <w:sz w:val="28"/>
          <w:szCs w:val="24"/>
        </w:rPr>
        <w:t xml:space="preserve">Сравнение всех средних значений по шести сферам представлено на следующей диаграмме. </w:t>
      </w:r>
    </w:p>
    <w:p w14:paraId="6DB446FD" w14:textId="569EC974" w:rsidR="008B5D18" w:rsidRPr="007D11D9" w:rsidRDefault="00BC2D15" w:rsidP="003D4599">
      <w:pPr>
        <w:jc w:val="both"/>
        <w:rPr>
          <w:sz w:val="28"/>
          <w:szCs w:val="24"/>
        </w:rPr>
      </w:pPr>
      <w:r w:rsidRPr="007D11D9">
        <w:rPr>
          <w:noProof/>
        </w:rPr>
        <w:lastRenderedPageBreak/>
        <w:drawing>
          <wp:inline distT="0" distB="0" distL="0" distR="0" wp14:anchorId="24A33871" wp14:editId="3596BC40">
            <wp:extent cx="6804660" cy="6492240"/>
            <wp:effectExtent l="0" t="0" r="15240" b="3810"/>
            <wp:docPr id="1" name="Диаграмма 1">
              <a:extLst xmlns:a="http://schemas.openxmlformats.org/drawingml/2006/main">
                <a:ext uri="{FF2B5EF4-FFF2-40B4-BE49-F238E27FC236}">
                  <a16:creationId xmlns:a16="http://schemas.microsoft.com/office/drawing/2014/main" id="{7CA5C84A-E309-448F-AF01-C02FF77D47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144010" w14:textId="61DA276B" w:rsidR="004B0D07" w:rsidRPr="007D11D9" w:rsidRDefault="004B0D07" w:rsidP="004C6006">
      <w:pPr>
        <w:ind w:firstLine="708"/>
        <w:jc w:val="both"/>
      </w:pPr>
      <w:r w:rsidRPr="007D11D9">
        <w:t>Рис. 4. Средние уровни развития цифровых компетенций (по</w:t>
      </w:r>
      <w:r w:rsidR="005E0F88">
        <w:t xml:space="preserve"> </w:t>
      </w:r>
      <w:r w:rsidR="005E0F88" w:rsidRPr="007D11D9">
        <w:t>4-уровневой</w:t>
      </w:r>
      <w:r w:rsidRPr="007D11D9">
        <w:t xml:space="preserve"> шкале)</w:t>
      </w:r>
    </w:p>
    <w:p w14:paraId="7BEA6BDE" w14:textId="2D66BAAA" w:rsidR="008B5D18" w:rsidRDefault="008B5D18" w:rsidP="008B5D18">
      <w:pPr>
        <w:ind w:firstLine="708"/>
        <w:jc w:val="both"/>
        <w:rPr>
          <w:sz w:val="28"/>
          <w:szCs w:val="24"/>
        </w:rPr>
      </w:pPr>
      <w:r w:rsidRPr="007D11D9">
        <w:rPr>
          <w:sz w:val="28"/>
          <w:szCs w:val="24"/>
        </w:rPr>
        <w:t xml:space="preserve">Средний уровень развития всех компетенций в рамках изначальной четырехуровневой системы (от 0 до 3) составил </w:t>
      </w:r>
      <w:r w:rsidR="00D03CB4" w:rsidRPr="007D11D9">
        <w:rPr>
          <w:sz w:val="28"/>
          <w:szCs w:val="24"/>
        </w:rPr>
        <w:t>1,84</w:t>
      </w:r>
      <w:r w:rsidRPr="007D11D9">
        <w:rPr>
          <w:sz w:val="28"/>
          <w:szCs w:val="24"/>
        </w:rPr>
        <w:t>.</w:t>
      </w:r>
      <w:r>
        <w:rPr>
          <w:sz w:val="28"/>
          <w:szCs w:val="24"/>
        </w:rPr>
        <w:t xml:space="preserve"> </w:t>
      </w:r>
    </w:p>
    <w:p w14:paraId="6B391D7B" w14:textId="5F739397" w:rsidR="008B5D18" w:rsidRDefault="00AB2E1D" w:rsidP="004C6006">
      <w:pPr>
        <w:ind w:firstLine="708"/>
        <w:jc w:val="both"/>
        <w:rPr>
          <w:sz w:val="28"/>
          <w:szCs w:val="24"/>
        </w:rPr>
      </w:pPr>
      <w:r>
        <w:rPr>
          <w:sz w:val="28"/>
          <w:szCs w:val="24"/>
        </w:rPr>
        <w:t xml:space="preserve">Наиболее высокую среднюю оценку российские учителя получили по первой сфере цифровых компетенций – применение цифровых продуктов и </w:t>
      </w:r>
      <w:r w:rsidR="0056658F">
        <w:rPr>
          <w:sz w:val="28"/>
          <w:szCs w:val="24"/>
        </w:rPr>
        <w:t>цифровых образовательных ресурсов</w:t>
      </w:r>
      <w:r>
        <w:rPr>
          <w:sz w:val="28"/>
          <w:szCs w:val="24"/>
        </w:rPr>
        <w:t xml:space="preserve">. </w:t>
      </w:r>
      <w:r w:rsidR="00F96461">
        <w:rPr>
          <w:sz w:val="28"/>
          <w:szCs w:val="24"/>
        </w:rPr>
        <w:t xml:space="preserve">Это говорит о том, что педагоги на высоком уровне овладели умениями использовать отраслевые и специализированные </w:t>
      </w:r>
      <w:r w:rsidR="00440413">
        <w:rPr>
          <w:sz w:val="28"/>
          <w:szCs w:val="24"/>
        </w:rPr>
        <w:t xml:space="preserve">цифровые образовательные </w:t>
      </w:r>
      <w:r w:rsidR="00440413">
        <w:rPr>
          <w:sz w:val="28"/>
          <w:szCs w:val="24"/>
        </w:rPr>
        <w:lastRenderedPageBreak/>
        <w:t>ресурсы</w:t>
      </w:r>
      <w:r w:rsidR="00F96461">
        <w:rPr>
          <w:sz w:val="28"/>
          <w:szCs w:val="24"/>
        </w:rPr>
        <w:t xml:space="preserve">, умеют успешно подбирать </w:t>
      </w:r>
      <w:r w:rsidR="00440413">
        <w:rPr>
          <w:sz w:val="28"/>
          <w:szCs w:val="24"/>
        </w:rPr>
        <w:t>их</w:t>
      </w:r>
      <w:r w:rsidR="00F96461">
        <w:rPr>
          <w:sz w:val="28"/>
          <w:szCs w:val="24"/>
        </w:rPr>
        <w:t xml:space="preserve"> с точки зрения эффективности, умеют использовать цифровые </w:t>
      </w:r>
      <w:r w:rsidR="00440413">
        <w:rPr>
          <w:sz w:val="28"/>
          <w:szCs w:val="24"/>
        </w:rPr>
        <w:t xml:space="preserve">образовательные </w:t>
      </w:r>
      <w:r w:rsidR="00F96461">
        <w:rPr>
          <w:sz w:val="28"/>
          <w:szCs w:val="24"/>
        </w:rPr>
        <w:t>ресурсы для своего развития и создавать с их помощью образовательный контент.</w:t>
      </w:r>
    </w:p>
    <w:p w14:paraId="092CDF03" w14:textId="1421F812" w:rsidR="00F96461" w:rsidRDefault="00F96461" w:rsidP="004C6006">
      <w:pPr>
        <w:ind w:firstLine="708"/>
        <w:jc w:val="both"/>
        <w:rPr>
          <w:sz w:val="28"/>
          <w:szCs w:val="24"/>
        </w:rPr>
      </w:pPr>
      <w:r>
        <w:rPr>
          <w:sz w:val="28"/>
          <w:szCs w:val="24"/>
        </w:rPr>
        <w:t xml:space="preserve">Нельзя не отметить, что высокое значение данного показателя не должно удивлять. </w:t>
      </w:r>
      <w:r w:rsidR="004A3455">
        <w:rPr>
          <w:sz w:val="28"/>
          <w:szCs w:val="24"/>
        </w:rPr>
        <w:t xml:space="preserve">Многие месяцы учителя со всей страны работали в дистанционном формате, который вынудил педагогов в экстренном порядке изучать многочисленные </w:t>
      </w:r>
      <w:r w:rsidR="00440413">
        <w:rPr>
          <w:sz w:val="28"/>
          <w:szCs w:val="24"/>
        </w:rPr>
        <w:t>цифровые образовательные ресурсы</w:t>
      </w:r>
      <w:r w:rsidR="004A3455">
        <w:rPr>
          <w:sz w:val="28"/>
          <w:szCs w:val="24"/>
        </w:rPr>
        <w:t xml:space="preserve">, использовать их в работе, оценивать их качество и общую эффективность. Кроме того, по всей стране проходили многочисленные онлайн-курсы по повышению цифровой грамотности, сотни вебинаров по использованию различных </w:t>
      </w:r>
      <w:r w:rsidR="00440413">
        <w:rPr>
          <w:sz w:val="28"/>
          <w:szCs w:val="24"/>
        </w:rPr>
        <w:t>цифровых образовательных ресурсов и сервисов</w:t>
      </w:r>
      <w:r w:rsidR="004A3455">
        <w:rPr>
          <w:sz w:val="28"/>
          <w:szCs w:val="24"/>
        </w:rPr>
        <w:t xml:space="preserve"> и </w:t>
      </w:r>
      <w:proofErr w:type="gramStart"/>
      <w:r w:rsidR="004A3455">
        <w:rPr>
          <w:sz w:val="28"/>
          <w:szCs w:val="24"/>
        </w:rPr>
        <w:t>т.п.</w:t>
      </w:r>
      <w:proofErr w:type="gramEnd"/>
      <w:r w:rsidR="004A3455">
        <w:rPr>
          <w:sz w:val="28"/>
          <w:szCs w:val="24"/>
        </w:rPr>
        <w:t xml:space="preserve"> </w:t>
      </w:r>
    </w:p>
    <w:p w14:paraId="19743C27" w14:textId="7BEE36AD" w:rsidR="004D6B26" w:rsidRPr="00C57612" w:rsidRDefault="004D6B26" w:rsidP="004D6B26">
      <w:pPr>
        <w:ind w:firstLine="708"/>
        <w:jc w:val="both"/>
        <w:rPr>
          <w:sz w:val="28"/>
          <w:szCs w:val="24"/>
        </w:rPr>
      </w:pPr>
      <w:r>
        <w:rPr>
          <w:sz w:val="28"/>
          <w:szCs w:val="24"/>
        </w:rPr>
        <w:t xml:space="preserve">В то же время самый низкий результат был получен по сфере компетенций «Оценка и учебная аналитика» </w:t>
      </w:r>
      <w:r w:rsidRPr="00FA2BDC">
        <w:rPr>
          <w:sz w:val="28"/>
          <w:szCs w:val="24"/>
        </w:rPr>
        <w:t>- 1</w:t>
      </w:r>
      <w:r w:rsidRPr="001433EC">
        <w:rPr>
          <w:sz w:val="28"/>
          <w:szCs w:val="24"/>
        </w:rPr>
        <w:t>,5</w:t>
      </w:r>
      <w:r w:rsidR="001433EC" w:rsidRPr="001433EC">
        <w:rPr>
          <w:sz w:val="28"/>
          <w:szCs w:val="24"/>
        </w:rPr>
        <w:t>3</w:t>
      </w:r>
      <w:r w:rsidRPr="001433EC">
        <w:rPr>
          <w:sz w:val="28"/>
          <w:szCs w:val="24"/>
        </w:rPr>
        <w:t xml:space="preserve">, </w:t>
      </w:r>
      <w:proofErr w:type="gramStart"/>
      <w:r w:rsidRPr="001433EC">
        <w:rPr>
          <w:sz w:val="28"/>
          <w:szCs w:val="24"/>
        </w:rPr>
        <w:t>т.е.</w:t>
      </w:r>
      <w:proofErr w:type="gramEnd"/>
      <w:r>
        <w:rPr>
          <w:sz w:val="28"/>
          <w:szCs w:val="24"/>
        </w:rPr>
        <w:t xml:space="preserve"> ровно посередине между 1 и 2 уровнями сформированности цифровых компетенций.</w:t>
      </w:r>
      <w:r w:rsidR="00C57612">
        <w:rPr>
          <w:sz w:val="28"/>
          <w:szCs w:val="24"/>
        </w:rPr>
        <w:t xml:space="preserve"> Каждый шестой участник исследования имеет нулевой уровень владения этой </w:t>
      </w:r>
      <w:r w:rsidR="00C57612" w:rsidRPr="00553A5D">
        <w:rPr>
          <w:sz w:val="28"/>
          <w:szCs w:val="24"/>
        </w:rPr>
        <w:t>компетенцией (более 16%, худший результат по другим компетенциям – около 4%).</w:t>
      </w:r>
      <w:r w:rsidR="00C57612">
        <w:rPr>
          <w:sz w:val="28"/>
          <w:szCs w:val="24"/>
        </w:rPr>
        <w:t xml:space="preserve"> </w:t>
      </w:r>
    </w:p>
    <w:p w14:paraId="1B345147" w14:textId="22B59AD4" w:rsidR="004D6B26" w:rsidRDefault="004D6B26" w:rsidP="004D6B26">
      <w:pPr>
        <w:ind w:firstLine="708"/>
        <w:jc w:val="both"/>
        <w:rPr>
          <w:sz w:val="28"/>
          <w:szCs w:val="24"/>
        </w:rPr>
      </w:pPr>
      <w:r>
        <w:rPr>
          <w:sz w:val="28"/>
          <w:szCs w:val="24"/>
        </w:rPr>
        <w:t xml:space="preserve">Можно выдвинуть несколько предположений о причинах этого. Во-первых, этот навык сам по себе значительно сложнее, чем простое использование </w:t>
      </w:r>
      <w:r w:rsidR="00440413">
        <w:rPr>
          <w:sz w:val="28"/>
          <w:szCs w:val="24"/>
        </w:rPr>
        <w:t>цифровых образовательных ресурсов и сервисов</w:t>
      </w:r>
      <w:r>
        <w:rPr>
          <w:sz w:val="28"/>
          <w:szCs w:val="24"/>
        </w:rPr>
        <w:t xml:space="preserve">, которые часто предлагают огромное количество уже готового образовательного контента. </w:t>
      </w:r>
      <w:r w:rsidR="00690F10">
        <w:rPr>
          <w:sz w:val="28"/>
          <w:szCs w:val="24"/>
        </w:rPr>
        <w:t xml:space="preserve">Во-вторых, аналитика результатов освоения обучающимися образовательной программы в принципе всегда была слабым местом в отечественной школе, как и разработка индивидуальных образовательных траекторий. Эти умения сложны, требуют специальной подготовки и обучения, у учителей, как правило, небольшой опыт в осуществлении подобных действий. </w:t>
      </w:r>
    </w:p>
    <w:p w14:paraId="411ED19B" w14:textId="77777777" w:rsidR="008857D2" w:rsidRDefault="008857D2" w:rsidP="004C6006">
      <w:pPr>
        <w:ind w:firstLine="708"/>
        <w:jc w:val="both"/>
        <w:rPr>
          <w:sz w:val="28"/>
          <w:szCs w:val="24"/>
        </w:rPr>
      </w:pPr>
      <w:r>
        <w:rPr>
          <w:sz w:val="28"/>
          <w:szCs w:val="24"/>
        </w:rPr>
        <w:t xml:space="preserve">Значения каждого уровня использовались исследователями для оценки общего уровня развития цифровых компетенций. </w:t>
      </w:r>
      <w:r w:rsidRPr="008857D2">
        <w:rPr>
          <w:sz w:val="28"/>
          <w:szCs w:val="24"/>
        </w:rPr>
        <w:t>На основании числовых значений уровня сформированности цифровых компетенций</w:t>
      </w:r>
      <w:r>
        <w:rPr>
          <w:sz w:val="28"/>
          <w:szCs w:val="24"/>
        </w:rPr>
        <w:t xml:space="preserve"> по каждой из сфер авторы исследования разработали </w:t>
      </w:r>
      <w:r w:rsidRPr="008857D2">
        <w:rPr>
          <w:sz w:val="28"/>
          <w:szCs w:val="24"/>
        </w:rPr>
        <w:t xml:space="preserve">восемь основных типологических профилей </w:t>
      </w:r>
      <w:r>
        <w:rPr>
          <w:sz w:val="28"/>
          <w:szCs w:val="24"/>
        </w:rPr>
        <w:t>(</w:t>
      </w:r>
      <w:r w:rsidRPr="008857D2">
        <w:rPr>
          <w:sz w:val="28"/>
          <w:szCs w:val="24"/>
        </w:rPr>
        <w:t>по мере возрастания числовых значений уровня сформированности цифровых компетенций</w:t>
      </w:r>
      <w:r>
        <w:rPr>
          <w:sz w:val="28"/>
          <w:szCs w:val="24"/>
        </w:rPr>
        <w:t>)</w:t>
      </w:r>
      <w:r w:rsidRPr="008857D2">
        <w:rPr>
          <w:sz w:val="28"/>
          <w:szCs w:val="24"/>
        </w:rPr>
        <w:t xml:space="preserve"> педагогического работника:</w:t>
      </w:r>
    </w:p>
    <w:p w14:paraId="565C05B8" w14:textId="77777777" w:rsidR="008857D2" w:rsidRPr="00D2575C" w:rsidRDefault="008857D2" w:rsidP="004C6006">
      <w:pPr>
        <w:ind w:firstLine="709"/>
        <w:jc w:val="both"/>
        <w:rPr>
          <w:sz w:val="28"/>
          <w:szCs w:val="24"/>
        </w:rPr>
      </w:pPr>
      <w:r w:rsidRPr="00D2575C">
        <w:rPr>
          <w:sz w:val="28"/>
          <w:szCs w:val="24"/>
        </w:rPr>
        <w:lastRenderedPageBreak/>
        <w:t xml:space="preserve">● Начинающий </w:t>
      </w:r>
      <w:r w:rsidR="0026571D" w:rsidRPr="00D2575C">
        <w:rPr>
          <w:sz w:val="28"/>
          <w:szCs w:val="24"/>
        </w:rPr>
        <w:t>(</w:t>
      </w:r>
      <w:proofErr w:type="gramStart"/>
      <w:r w:rsidR="0026571D" w:rsidRPr="00D2575C">
        <w:rPr>
          <w:sz w:val="28"/>
          <w:szCs w:val="24"/>
        </w:rPr>
        <w:t>0-12,5</w:t>
      </w:r>
      <w:proofErr w:type="gramEnd"/>
      <w:r w:rsidR="0026571D" w:rsidRPr="00D2575C">
        <w:rPr>
          <w:sz w:val="28"/>
          <w:szCs w:val="24"/>
        </w:rPr>
        <w:t>%)</w:t>
      </w:r>
    </w:p>
    <w:p w14:paraId="23543897" w14:textId="77777777" w:rsidR="008857D2" w:rsidRPr="00D2575C" w:rsidRDefault="008857D2" w:rsidP="004C6006">
      <w:pPr>
        <w:ind w:firstLine="709"/>
        <w:jc w:val="both"/>
        <w:rPr>
          <w:sz w:val="28"/>
          <w:szCs w:val="24"/>
        </w:rPr>
      </w:pPr>
      <w:r w:rsidRPr="00D2575C">
        <w:rPr>
          <w:sz w:val="28"/>
          <w:szCs w:val="24"/>
        </w:rPr>
        <w:t xml:space="preserve">● Элементарный </w:t>
      </w:r>
      <w:r w:rsidR="0026571D" w:rsidRPr="00D2575C">
        <w:rPr>
          <w:sz w:val="28"/>
          <w:szCs w:val="24"/>
        </w:rPr>
        <w:t>(</w:t>
      </w:r>
      <w:proofErr w:type="gramStart"/>
      <w:r w:rsidR="0026571D" w:rsidRPr="00D2575C">
        <w:rPr>
          <w:sz w:val="28"/>
          <w:szCs w:val="24"/>
        </w:rPr>
        <w:t>12,6-25</w:t>
      </w:r>
      <w:proofErr w:type="gramEnd"/>
      <w:r w:rsidR="0026571D" w:rsidRPr="00D2575C">
        <w:rPr>
          <w:sz w:val="28"/>
          <w:szCs w:val="24"/>
        </w:rPr>
        <w:t>%)</w:t>
      </w:r>
    </w:p>
    <w:p w14:paraId="710BBD0A" w14:textId="77777777" w:rsidR="008857D2" w:rsidRPr="00D2575C" w:rsidRDefault="008857D2" w:rsidP="004C6006">
      <w:pPr>
        <w:ind w:firstLine="709"/>
        <w:jc w:val="both"/>
        <w:rPr>
          <w:sz w:val="28"/>
          <w:szCs w:val="24"/>
        </w:rPr>
      </w:pPr>
      <w:r w:rsidRPr="00D2575C">
        <w:rPr>
          <w:sz w:val="28"/>
          <w:szCs w:val="24"/>
        </w:rPr>
        <w:t xml:space="preserve">● Исследующий </w:t>
      </w:r>
      <w:r w:rsidR="0026571D" w:rsidRPr="00D2575C">
        <w:rPr>
          <w:sz w:val="28"/>
          <w:szCs w:val="24"/>
        </w:rPr>
        <w:t>(</w:t>
      </w:r>
      <w:proofErr w:type="gramStart"/>
      <w:r w:rsidR="0026571D" w:rsidRPr="00D2575C">
        <w:rPr>
          <w:sz w:val="28"/>
          <w:szCs w:val="24"/>
        </w:rPr>
        <w:t>25,1-37,5</w:t>
      </w:r>
      <w:proofErr w:type="gramEnd"/>
      <w:r w:rsidR="0026571D" w:rsidRPr="00D2575C">
        <w:rPr>
          <w:sz w:val="28"/>
          <w:szCs w:val="24"/>
        </w:rPr>
        <w:t>%)</w:t>
      </w:r>
    </w:p>
    <w:p w14:paraId="6A600DB5" w14:textId="77777777" w:rsidR="008857D2" w:rsidRPr="00D2575C" w:rsidRDefault="008857D2" w:rsidP="004C6006">
      <w:pPr>
        <w:ind w:firstLine="709"/>
        <w:jc w:val="both"/>
        <w:rPr>
          <w:sz w:val="28"/>
          <w:szCs w:val="24"/>
        </w:rPr>
      </w:pPr>
      <w:r w:rsidRPr="00D2575C">
        <w:rPr>
          <w:sz w:val="28"/>
          <w:szCs w:val="24"/>
        </w:rPr>
        <w:t xml:space="preserve">● Прогрессирующий </w:t>
      </w:r>
      <w:r w:rsidR="0026571D" w:rsidRPr="00D2575C">
        <w:rPr>
          <w:sz w:val="28"/>
          <w:szCs w:val="24"/>
        </w:rPr>
        <w:t>(</w:t>
      </w:r>
      <w:proofErr w:type="gramStart"/>
      <w:r w:rsidR="0026571D" w:rsidRPr="00D2575C">
        <w:rPr>
          <w:sz w:val="28"/>
          <w:szCs w:val="24"/>
        </w:rPr>
        <w:t>37,6-50</w:t>
      </w:r>
      <w:proofErr w:type="gramEnd"/>
      <w:r w:rsidR="0026571D" w:rsidRPr="00D2575C">
        <w:rPr>
          <w:sz w:val="28"/>
          <w:szCs w:val="24"/>
        </w:rPr>
        <w:t>%)</w:t>
      </w:r>
    </w:p>
    <w:p w14:paraId="01FADA4F" w14:textId="77777777" w:rsidR="008857D2" w:rsidRPr="00D2575C" w:rsidRDefault="008857D2" w:rsidP="004C6006">
      <w:pPr>
        <w:ind w:firstLine="709"/>
        <w:jc w:val="both"/>
        <w:rPr>
          <w:sz w:val="28"/>
          <w:szCs w:val="24"/>
        </w:rPr>
      </w:pPr>
      <w:r w:rsidRPr="00D2575C">
        <w:rPr>
          <w:sz w:val="28"/>
          <w:szCs w:val="24"/>
        </w:rPr>
        <w:t xml:space="preserve">● Интегратор </w:t>
      </w:r>
      <w:r w:rsidR="0026571D" w:rsidRPr="00D2575C">
        <w:rPr>
          <w:sz w:val="28"/>
          <w:szCs w:val="24"/>
        </w:rPr>
        <w:t>(</w:t>
      </w:r>
      <w:proofErr w:type="gramStart"/>
      <w:r w:rsidR="0026571D" w:rsidRPr="00D2575C">
        <w:rPr>
          <w:sz w:val="28"/>
          <w:szCs w:val="24"/>
        </w:rPr>
        <w:t>50,1-62,5</w:t>
      </w:r>
      <w:proofErr w:type="gramEnd"/>
      <w:r w:rsidR="0026571D" w:rsidRPr="00D2575C">
        <w:rPr>
          <w:sz w:val="28"/>
          <w:szCs w:val="24"/>
        </w:rPr>
        <w:t>%)</w:t>
      </w:r>
    </w:p>
    <w:p w14:paraId="0F95BE5A" w14:textId="77777777" w:rsidR="008857D2" w:rsidRPr="00D2575C" w:rsidRDefault="008857D2" w:rsidP="004C6006">
      <w:pPr>
        <w:ind w:firstLine="709"/>
        <w:jc w:val="both"/>
        <w:rPr>
          <w:sz w:val="28"/>
          <w:szCs w:val="24"/>
        </w:rPr>
      </w:pPr>
      <w:r w:rsidRPr="00D2575C">
        <w:rPr>
          <w:sz w:val="28"/>
          <w:szCs w:val="24"/>
        </w:rPr>
        <w:t xml:space="preserve">● Продвинутый </w:t>
      </w:r>
      <w:r w:rsidR="0026571D" w:rsidRPr="00D2575C">
        <w:rPr>
          <w:sz w:val="28"/>
          <w:szCs w:val="24"/>
        </w:rPr>
        <w:t>(</w:t>
      </w:r>
      <w:proofErr w:type="gramStart"/>
      <w:r w:rsidR="0026571D" w:rsidRPr="00D2575C">
        <w:rPr>
          <w:sz w:val="28"/>
          <w:szCs w:val="24"/>
        </w:rPr>
        <w:t>62,6-75</w:t>
      </w:r>
      <w:proofErr w:type="gramEnd"/>
      <w:r w:rsidR="0026571D" w:rsidRPr="00D2575C">
        <w:rPr>
          <w:sz w:val="28"/>
          <w:szCs w:val="24"/>
        </w:rPr>
        <w:t>%)</w:t>
      </w:r>
    </w:p>
    <w:p w14:paraId="7EB43845" w14:textId="77777777" w:rsidR="008857D2" w:rsidRPr="00D2575C" w:rsidRDefault="008857D2" w:rsidP="004C6006">
      <w:pPr>
        <w:ind w:firstLine="709"/>
        <w:jc w:val="both"/>
        <w:rPr>
          <w:sz w:val="28"/>
          <w:szCs w:val="24"/>
        </w:rPr>
      </w:pPr>
      <w:r w:rsidRPr="00D2575C">
        <w:rPr>
          <w:sz w:val="28"/>
          <w:szCs w:val="24"/>
        </w:rPr>
        <w:t xml:space="preserve">● Экспертный </w:t>
      </w:r>
      <w:r w:rsidR="0026571D" w:rsidRPr="00D2575C">
        <w:rPr>
          <w:sz w:val="28"/>
          <w:szCs w:val="24"/>
        </w:rPr>
        <w:t>(</w:t>
      </w:r>
      <w:proofErr w:type="gramStart"/>
      <w:r w:rsidR="0026571D" w:rsidRPr="00D2575C">
        <w:rPr>
          <w:sz w:val="28"/>
          <w:szCs w:val="24"/>
        </w:rPr>
        <w:t>75,1-87,5</w:t>
      </w:r>
      <w:proofErr w:type="gramEnd"/>
      <w:r w:rsidR="0026571D" w:rsidRPr="00D2575C">
        <w:rPr>
          <w:sz w:val="28"/>
          <w:szCs w:val="24"/>
        </w:rPr>
        <w:t>%)</w:t>
      </w:r>
    </w:p>
    <w:p w14:paraId="62DF9B09" w14:textId="77777777" w:rsidR="008857D2" w:rsidRPr="00D2575C" w:rsidRDefault="008857D2" w:rsidP="004C6006">
      <w:pPr>
        <w:ind w:firstLine="709"/>
        <w:jc w:val="both"/>
        <w:rPr>
          <w:sz w:val="28"/>
          <w:szCs w:val="24"/>
        </w:rPr>
      </w:pPr>
      <w:r w:rsidRPr="00D2575C">
        <w:rPr>
          <w:sz w:val="28"/>
          <w:szCs w:val="24"/>
        </w:rPr>
        <w:t>● Новатор</w:t>
      </w:r>
      <w:r w:rsidR="0026571D" w:rsidRPr="00D2575C">
        <w:rPr>
          <w:sz w:val="28"/>
          <w:szCs w:val="24"/>
        </w:rPr>
        <w:t xml:space="preserve"> (</w:t>
      </w:r>
      <w:proofErr w:type="gramStart"/>
      <w:r w:rsidR="0026571D" w:rsidRPr="00D2575C">
        <w:rPr>
          <w:sz w:val="28"/>
          <w:szCs w:val="24"/>
        </w:rPr>
        <w:t>87,6-100</w:t>
      </w:r>
      <w:proofErr w:type="gramEnd"/>
      <w:r w:rsidR="0026571D" w:rsidRPr="00D2575C">
        <w:rPr>
          <w:sz w:val="28"/>
          <w:szCs w:val="24"/>
        </w:rPr>
        <w:t xml:space="preserve">%). </w:t>
      </w:r>
    </w:p>
    <w:p w14:paraId="374B9EBB" w14:textId="7C849EDB" w:rsidR="0026571D" w:rsidRDefault="0026571D" w:rsidP="0026571D">
      <w:pPr>
        <w:ind w:firstLine="709"/>
        <w:jc w:val="both"/>
        <w:rPr>
          <w:sz w:val="28"/>
          <w:szCs w:val="24"/>
        </w:rPr>
      </w:pPr>
      <w:r w:rsidRPr="00D2575C">
        <w:rPr>
          <w:sz w:val="28"/>
          <w:szCs w:val="24"/>
        </w:rPr>
        <w:t xml:space="preserve">Проценты обозначают переменную Р </w:t>
      </w:r>
      <w:r w:rsidR="00C57612" w:rsidRPr="00D2575C">
        <w:rPr>
          <w:sz w:val="28"/>
          <w:szCs w:val="24"/>
        </w:rPr>
        <w:t>–</w:t>
      </w:r>
      <w:r w:rsidR="009C655D">
        <w:rPr>
          <w:sz w:val="28"/>
          <w:szCs w:val="24"/>
        </w:rPr>
        <w:t xml:space="preserve"> </w:t>
      </w:r>
      <w:r w:rsidRPr="00D2575C">
        <w:rPr>
          <w:sz w:val="28"/>
          <w:szCs w:val="24"/>
        </w:rPr>
        <w:t>отношение суммы числовых значений уровней сформированности цифровых компетенций к максимально возможному значению. К примеру, если уровни СЦК по 6 сферам у учителя Х составили – 1, 0, 3, 3, 2, 1, то его показатель Р будет равен (1+0+3+3+2+1)/18 = 10/18 = 0,55 или 55%, т.е. по предложенной авторами модели методике расчета данный учитель является интегратором.</w:t>
      </w:r>
      <w:r>
        <w:rPr>
          <w:sz w:val="28"/>
          <w:szCs w:val="24"/>
        </w:rPr>
        <w:t xml:space="preserve"> </w:t>
      </w:r>
    </w:p>
    <w:p w14:paraId="6B154C70" w14:textId="77777777" w:rsidR="00CD5427" w:rsidRDefault="00CD5427" w:rsidP="004C6006">
      <w:pPr>
        <w:ind w:firstLine="709"/>
        <w:jc w:val="both"/>
        <w:rPr>
          <w:sz w:val="28"/>
          <w:szCs w:val="24"/>
        </w:rPr>
      </w:pPr>
      <w:r>
        <w:rPr>
          <w:sz w:val="28"/>
          <w:szCs w:val="24"/>
        </w:rPr>
        <w:t xml:space="preserve">В таблице представлены результаты исследования, который отражают долю учителей, имеющих тот или иной типологический профиль. </w:t>
      </w:r>
    </w:p>
    <w:p w14:paraId="2B226318" w14:textId="77777777" w:rsidR="00CE5699" w:rsidRPr="00964610" w:rsidRDefault="00CE5699" w:rsidP="004C6006">
      <w:pPr>
        <w:ind w:firstLine="709"/>
        <w:jc w:val="both"/>
      </w:pPr>
      <w:r w:rsidRPr="00964610">
        <w:t>Табл. 12. Распределение педагогов по типологическим профилям</w:t>
      </w:r>
    </w:p>
    <w:tbl>
      <w:tblPr>
        <w:tblStyle w:val="a3"/>
        <w:tblW w:w="0" w:type="auto"/>
        <w:tblLook w:val="04A0" w:firstRow="1" w:lastRow="0" w:firstColumn="1" w:lastColumn="0" w:noHBand="0" w:noVBand="1"/>
      </w:tblPr>
      <w:tblGrid>
        <w:gridCol w:w="3397"/>
        <w:gridCol w:w="3115"/>
        <w:gridCol w:w="3404"/>
      </w:tblGrid>
      <w:tr w:rsidR="007215C7" w:rsidRPr="0045509C" w14:paraId="00B88844" w14:textId="77777777" w:rsidTr="00C57612">
        <w:tc>
          <w:tcPr>
            <w:tcW w:w="3397" w:type="dxa"/>
          </w:tcPr>
          <w:p w14:paraId="614053AD" w14:textId="77777777" w:rsidR="007215C7" w:rsidRPr="00C57612" w:rsidRDefault="007215C7" w:rsidP="00962C90">
            <w:pPr>
              <w:ind w:firstLine="142"/>
              <w:jc w:val="center"/>
              <w:rPr>
                <w:rFonts w:cs="Times New Roman"/>
                <w:szCs w:val="24"/>
              </w:rPr>
            </w:pPr>
            <w:r w:rsidRPr="00C57612">
              <w:rPr>
                <w:rFonts w:cs="Times New Roman"/>
                <w:szCs w:val="24"/>
              </w:rPr>
              <w:t>Уровень</w:t>
            </w:r>
          </w:p>
        </w:tc>
        <w:tc>
          <w:tcPr>
            <w:tcW w:w="3115" w:type="dxa"/>
          </w:tcPr>
          <w:p w14:paraId="7BD70A62" w14:textId="77777777" w:rsidR="007215C7" w:rsidRPr="00C57612" w:rsidRDefault="007215C7" w:rsidP="00962C90">
            <w:pPr>
              <w:ind w:firstLine="142"/>
              <w:jc w:val="center"/>
              <w:rPr>
                <w:rFonts w:cs="Times New Roman"/>
                <w:szCs w:val="24"/>
              </w:rPr>
            </w:pPr>
            <w:r w:rsidRPr="00C57612">
              <w:rPr>
                <w:rFonts w:cs="Times New Roman"/>
                <w:szCs w:val="24"/>
              </w:rPr>
              <w:t>Количество учителей</w:t>
            </w:r>
          </w:p>
        </w:tc>
        <w:tc>
          <w:tcPr>
            <w:tcW w:w="3404" w:type="dxa"/>
          </w:tcPr>
          <w:p w14:paraId="03B63915" w14:textId="77777777" w:rsidR="007215C7" w:rsidRPr="00C57612" w:rsidRDefault="007215C7" w:rsidP="00962C90">
            <w:pPr>
              <w:ind w:firstLine="142"/>
              <w:jc w:val="center"/>
              <w:rPr>
                <w:rFonts w:cs="Times New Roman"/>
                <w:szCs w:val="24"/>
              </w:rPr>
            </w:pPr>
            <w:r w:rsidRPr="00C57612">
              <w:rPr>
                <w:rFonts w:cs="Times New Roman"/>
                <w:szCs w:val="24"/>
              </w:rPr>
              <w:t>Доля от общего числа, %</w:t>
            </w:r>
          </w:p>
        </w:tc>
      </w:tr>
      <w:tr w:rsidR="0020015C" w:rsidRPr="0045509C" w14:paraId="4DC35D2C" w14:textId="77777777" w:rsidTr="00231B9C">
        <w:tc>
          <w:tcPr>
            <w:tcW w:w="3397" w:type="dxa"/>
          </w:tcPr>
          <w:p w14:paraId="42503D91" w14:textId="77777777" w:rsidR="0020015C" w:rsidRPr="00C57612" w:rsidRDefault="0020015C" w:rsidP="00F75AFD">
            <w:pPr>
              <w:ind w:firstLine="142"/>
              <w:rPr>
                <w:rFonts w:cs="Times New Roman"/>
                <w:szCs w:val="24"/>
              </w:rPr>
            </w:pPr>
            <w:r w:rsidRPr="00C57612">
              <w:rPr>
                <w:rFonts w:cs="Times New Roman"/>
                <w:szCs w:val="24"/>
              </w:rPr>
              <w:t>1– Начинающий</w:t>
            </w:r>
          </w:p>
        </w:tc>
        <w:tc>
          <w:tcPr>
            <w:tcW w:w="3115" w:type="dxa"/>
          </w:tcPr>
          <w:p w14:paraId="1B56CB9B" w14:textId="5B653309" w:rsidR="0020015C" w:rsidRPr="00C57612" w:rsidRDefault="0020015C" w:rsidP="0020015C">
            <w:pPr>
              <w:ind w:firstLine="142"/>
              <w:jc w:val="center"/>
              <w:rPr>
                <w:rFonts w:cs="Times New Roman"/>
                <w:szCs w:val="24"/>
              </w:rPr>
            </w:pPr>
            <w:r w:rsidRPr="00B550F6">
              <w:t>109</w:t>
            </w:r>
          </w:p>
        </w:tc>
        <w:tc>
          <w:tcPr>
            <w:tcW w:w="3404" w:type="dxa"/>
            <w:vAlign w:val="center"/>
          </w:tcPr>
          <w:p w14:paraId="6BCDB5C6" w14:textId="2AC8EE95" w:rsidR="0020015C" w:rsidRPr="00C57612" w:rsidRDefault="0020015C" w:rsidP="0020015C">
            <w:pPr>
              <w:ind w:firstLine="142"/>
              <w:jc w:val="center"/>
              <w:rPr>
                <w:rFonts w:cs="Times New Roman"/>
                <w:szCs w:val="24"/>
              </w:rPr>
            </w:pPr>
            <w:r>
              <w:rPr>
                <w:color w:val="000000"/>
              </w:rPr>
              <w:t>0,28</w:t>
            </w:r>
          </w:p>
        </w:tc>
      </w:tr>
      <w:tr w:rsidR="0020015C" w:rsidRPr="0045509C" w14:paraId="25CE8445" w14:textId="77777777" w:rsidTr="00231B9C">
        <w:tc>
          <w:tcPr>
            <w:tcW w:w="3397" w:type="dxa"/>
          </w:tcPr>
          <w:p w14:paraId="5ADA3EB8" w14:textId="77777777" w:rsidR="0020015C" w:rsidRPr="00C57612" w:rsidRDefault="0020015C" w:rsidP="00F75AFD">
            <w:pPr>
              <w:ind w:firstLine="142"/>
              <w:rPr>
                <w:rFonts w:cs="Times New Roman"/>
                <w:szCs w:val="24"/>
              </w:rPr>
            </w:pPr>
            <w:r w:rsidRPr="00C57612">
              <w:rPr>
                <w:rFonts w:cs="Times New Roman"/>
                <w:szCs w:val="24"/>
              </w:rPr>
              <w:t>2 – Элементарный</w:t>
            </w:r>
          </w:p>
        </w:tc>
        <w:tc>
          <w:tcPr>
            <w:tcW w:w="3115" w:type="dxa"/>
          </w:tcPr>
          <w:p w14:paraId="01A4FB9A" w14:textId="11B3ACAA" w:rsidR="0020015C" w:rsidRPr="00C57612" w:rsidRDefault="0020015C" w:rsidP="0020015C">
            <w:pPr>
              <w:ind w:firstLine="142"/>
              <w:jc w:val="center"/>
              <w:rPr>
                <w:rFonts w:cs="Times New Roman"/>
                <w:szCs w:val="24"/>
              </w:rPr>
            </w:pPr>
            <w:r w:rsidRPr="00B550F6">
              <w:t>597</w:t>
            </w:r>
          </w:p>
        </w:tc>
        <w:tc>
          <w:tcPr>
            <w:tcW w:w="3404" w:type="dxa"/>
            <w:vAlign w:val="center"/>
          </w:tcPr>
          <w:p w14:paraId="315505DC" w14:textId="2C40AAE5" w:rsidR="0020015C" w:rsidRPr="00C57612" w:rsidRDefault="0020015C" w:rsidP="0020015C">
            <w:pPr>
              <w:ind w:firstLine="142"/>
              <w:jc w:val="center"/>
              <w:rPr>
                <w:rFonts w:cs="Times New Roman"/>
                <w:color w:val="000000"/>
                <w:szCs w:val="24"/>
              </w:rPr>
            </w:pPr>
            <w:r>
              <w:rPr>
                <w:color w:val="000000"/>
              </w:rPr>
              <w:t>1,51</w:t>
            </w:r>
          </w:p>
        </w:tc>
      </w:tr>
      <w:tr w:rsidR="0020015C" w:rsidRPr="0045509C" w14:paraId="53F0C4C7" w14:textId="77777777" w:rsidTr="00231B9C">
        <w:tc>
          <w:tcPr>
            <w:tcW w:w="3397" w:type="dxa"/>
          </w:tcPr>
          <w:p w14:paraId="7EB504A5" w14:textId="77777777" w:rsidR="0020015C" w:rsidRPr="00C57612" w:rsidRDefault="0020015C" w:rsidP="00F75AFD">
            <w:pPr>
              <w:ind w:firstLine="142"/>
              <w:rPr>
                <w:rFonts w:cs="Times New Roman"/>
                <w:szCs w:val="24"/>
              </w:rPr>
            </w:pPr>
            <w:r w:rsidRPr="00C57612">
              <w:rPr>
                <w:rFonts w:cs="Times New Roman"/>
                <w:szCs w:val="24"/>
              </w:rPr>
              <w:t>3 – Исследующий</w:t>
            </w:r>
          </w:p>
        </w:tc>
        <w:tc>
          <w:tcPr>
            <w:tcW w:w="3115" w:type="dxa"/>
          </w:tcPr>
          <w:p w14:paraId="018031A2" w14:textId="04C3FC8C" w:rsidR="0020015C" w:rsidRPr="00C57612" w:rsidRDefault="0020015C" w:rsidP="0020015C">
            <w:pPr>
              <w:ind w:firstLine="142"/>
              <w:jc w:val="center"/>
              <w:rPr>
                <w:rFonts w:cs="Times New Roman"/>
                <w:szCs w:val="24"/>
              </w:rPr>
            </w:pPr>
            <w:r w:rsidRPr="00B550F6">
              <w:t>1999</w:t>
            </w:r>
          </w:p>
        </w:tc>
        <w:tc>
          <w:tcPr>
            <w:tcW w:w="3404" w:type="dxa"/>
            <w:vAlign w:val="center"/>
          </w:tcPr>
          <w:p w14:paraId="2DFCBD23" w14:textId="4B9B3771" w:rsidR="0020015C" w:rsidRPr="00C57612" w:rsidRDefault="0020015C" w:rsidP="0020015C">
            <w:pPr>
              <w:ind w:firstLine="142"/>
              <w:jc w:val="center"/>
              <w:rPr>
                <w:rFonts w:cs="Times New Roman"/>
                <w:color w:val="000000"/>
                <w:szCs w:val="24"/>
              </w:rPr>
            </w:pPr>
            <w:r>
              <w:rPr>
                <w:color w:val="000000"/>
              </w:rPr>
              <w:t>5,05</w:t>
            </w:r>
          </w:p>
        </w:tc>
      </w:tr>
      <w:tr w:rsidR="0020015C" w:rsidRPr="0045509C" w14:paraId="5CEBEE90" w14:textId="77777777" w:rsidTr="00231B9C">
        <w:tc>
          <w:tcPr>
            <w:tcW w:w="3397" w:type="dxa"/>
          </w:tcPr>
          <w:p w14:paraId="56B9DC32" w14:textId="77777777" w:rsidR="0020015C" w:rsidRPr="00C57612" w:rsidRDefault="0020015C" w:rsidP="00F75AFD">
            <w:pPr>
              <w:ind w:firstLine="142"/>
              <w:rPr>
                <w:rFonts w:cs="Times New Roman"/>
                <w:szCs w:val="24"/>
              </w:rPr>
            </w:pPr>
            <w:r w:rsidRPr="00C57612">
              <w:rPr>
                <w:rFonts w:cs="Times New Roman"/>
                <w:szCs w:val="24"/>
              </w:rPr>
              <w:t>4 – Прогрессирующий</w:t>
            </w:r>
          </w:p>
        </w:tc>
        <w:tc>
          <w:tcPr>
            <w:tcW w:w="3115" w:type="dxa"/>
          </w:tcPr>
          <w:p w14:paraId="334160DA" w14:textId="69C05F48" w:rsidR="0020015C" w:rsidRPr="00C57612" w:rsidRDefault="0020015C" w:rsidP="0020015C">
            <w:pPr>
              <w:ind w:firstLine="142"/>
              <w:jc w:val="center"/>
              <w:rPr>
                <w:rFonts w:cs="Times New Roman"/>
                <w:szCs w:val="24"/>
              </w:rPr>
            </w:pPr>
            <w:r w:rsidRPr="00B550F6">
              <w:t>5317</w:t>
            </w:r>
          </w:p>
        </w:tc>
        <w:tc>
          <w:tcPr>
            <w:tcW w:w="3404" w:type="dxa"/>
            <w:vAlign w:val="center"/>
          </w:tcPr>
          <w:p w14:paraId="6E2D5A3E" w14:textId="60E17434" w:rsidR="0020015C" w:rsidRPr="00C57612" w:rsidRDefault="0020015C" w:rsidP="0020015C">
            <w:pPr>
              <w:ind w:firstLine="142"/>
              <w:jc w:val="center"/>
              <w:rPr>
                <w:rFonts w:cs="Times New Roman"/>
                <w:color w:val="000000"/>
                <w:szCs w:val="24"/>
              </w:rPr>
            </w:pPr>
            <w:r>
              <w:rPr>
                <w:color w:val="000000"/>
              </w:rPr>
              <w:t>13,43</w:t>
            </w:r>
          </w:p>
        </w:tc>
      </w:tr>
      <w:tr w:rsidR="0020015C" w:rsidRPr="0045509C" w14:paraId="75C61836" w14:textId="77777777" w:rsidTr="00231B9C">
        <w:tc>
          <w:tcPr>
            <w:tcW w:w="3397" w:type="dxa"/>
          </w:tcPr>
          <w:p w14:paraId="622BF5D5" w14:textId="77777777" w:rsidR="0020015C" w:rsidRPr="00C57612" w:rsidRDefault="0020015C" w:rsidP="00F75AFD">
            <w:pPr>
              <w:ind w:firstLine="142"/>
              <w:rPr>
                <w:rFonts w:cs="Times New Roman"/>
                <w:szCs w:val="24"/>
              </w:rPr>
            </w:pPr>
            <w:r w:rsidRPr="00C57612">
              <w:rPr>
                <w:rFonts w:cs="Times New Roman"/>
                <w:szCs w:val="24"/>
              </w:rPr>
              <w:t>5 – Интегратор</w:t>
            </w:r>
          </w:p>
        </w:tc>
        <w:tc>
          <w:tcPr>
            <w:tcW w:w="3115" w:type="dxa"/>
          </w:tcPr>
          <w:p w14:paraId="4B82DF52" w14:textId="67E8EB1D" w:rsidR="0020015C" w:rsidRPr="00C57612" w:rsidRDefault="0020015C" w:rsidP="0020015C">
            <w:pPr>
              <w:ind w:firstLine="142"/>
              <w:jc w:val="center"/>
              <w:rPr>
                <w:rFonts w:cs="Times New Roman"/>
                <w:szCs w:val="24"/>
              </w:rPr>
            </w:pPr>
            <w:r w:rsidRPr="00B550F6">
              <w:t>15015</w:t>
            </w:r>
          </w:p>
        </w:tc>
        <w:tc>
          <w:tcPr>
            <w:tcW w:w="3404" w:type="dxa"/>
            <w:vAlign w:val="center"/>
          </w:tcPr>
          <w:p w14:paraId="76BE18B0" w14:textId="119D0020" w:rsidR="0020015C" w:rsidRPr="00C57612" w:rsidRDefault="0020015C" w:rsidP="0020015C">
            <w:pPr>
              <w:ind w:firstLine="142"/>
              <w:jc w:val="center"/>
              <w:rPr>
                <w:rFonts w:cs="Times New Roman"/>
                <w:szCs w:val="24"/>
              </w:rPr>
            </w:pPr>
            <w:r>
              <w:rPr>
                <w:color w:val="000000"/>
              </w:rPr>
              <w:t>37,92</w:t>
            </w:r>
          </w:p>
        </w:tc>
      </w:tr>
      <w:tr w:rsidR="0020015C" w:rsidRPr="0045509C" w14:paraId="662BC159" w14:textId="77777777" w:rsidTr="00231B9C">
        <w:tc>
          <w:tcPr>
            <w:tcW w:w="3397" w:type="dxa"/>
          </w:tcPr>
          <w:p w14:paraId="4B9BCE9F" w14:textId="77777777" w:rsidR="0020015C" w:rsidRPr="00C57612" w:rsidRDefault="0020015C" w:rsidP="00F75AFD">
            <w:pPr>
              <w:ind w:firstLine="142"/>
              <w:rPr>
                <w:rFonts w:cs="Times New Roman"/>
                <w:szCs w:val="24"/>
              </w:rPr>
            </w:pPr>
            <w:r w:rsidRPr="00C57612">
              <w:rPr>
                <w:rFonts w:cs="Times New Roman"/>
                <w:szCs w:val="24"/>
              </w:rPr>
              <w:t>6 – Продвинутый</w:t>
            </w:r>
          </w:p>
        </w:tc>
        <w:tc>
          <w:tcPr>
            <w:tcW w:w="3115" w:type="dxa"/>
          </w:tcPr>
          <w:p w14:paraId="33527F1B" w14:textId="5EC6DA4E" w:rsidR="0020015C" w:rsidRPr="00C57612" w:rsidRDefault="0020015C" w:rsidP="0020015C">
            <w:pPr>
              <w:ind w:firstLine="142"/>
              <w:jc w:val="center"/>
              <w:rPr>
                <w:rFonts w:cs="Times New Roman"/>
                <w:szCs w:val="24"/>
              </w:rPr>
            </w:pPr>
            <w:r w:rsidRPr="00B550F6">
              <w:t>10076</w:t>
            </w:r>
          </w:p>
        </w:tc>
        <w:tc>
          <w:tcPr>
            <w:tcW w:w="3404" w:type="dxa"/>
            <w:vAlign w:val="center"/>
          </w:tcPr>
          <w:p w14:paraId="7EE30460" w14:textId="48F1FE71" w:rsidR="0020015C" w:rsidRPr="00C57612" w:rsidRDefault="0020015C" w:rsidP="0020015C">
            <w:pPr>
              <w:ind w:firstLine="142"/>
              <w:jc w:val="center"/>
              <w:rPr>
                <w:rFonts w:cs="Times New Roman"/>
                <w:szCs w:val="24"/>
              </w:rPr>
            </w:pPr>
            <w:r>
              <w:rPr>
                <w:color w:val="000000"/>
              </w:rPr>
              <w:t>25,45</w:t>
            </w:r>
          </w:p>
        </w:tc>
      </w:tr>
      <w:tr w:rsidR="0020015C" w:rsidRPr="0045509C" w14:paraId="7B404937" w14:textId="77777777" w:rsidTr="00231B9C">
        <w:tc>
          <w:tcPr>
            <w:tcW w:w="3397" w:type="dxa"/>
          </w:tcPr>
          <w:p w14:paraId="37A55185" w14:textId="77777777" w:rsidR="0020015C" w:rsidRPr="00C57612" w:rsidRDefault="0020015C" w:rsidP="00F75AFD">
            <w:pPr>
              <w:ind w:firstLine="142"/>
              <w:rPr>
                <w:rFonts w:cs="Times New Roman"/>
                <w:szCs w:val="24"/>
              </w:rPr>
            </w:pPr>
            <w:r w:rsidRPr="00C57612">
              <w:rPr>
                <w:rFonts w:cs="Times New Roman"/>
                <w:szCs w:val="24"/>
              </w:rPr>
              <w:t>7 – Экспертный</w:t>
            </w:r>
          </w:p>
        </w:tc>
        <w:tc>
          <w:tcPr>
            <w:tcW w:w="3115" w:type="dxa"/>
          </w:tcPr>
          <w:p w14:paraId="5C351B27" w14:textId="07DC61FD" w:rsidR="0020015C" w:rsidRPr="00C57612" w:rsidRDefault="00190F83" w:rsidP="0020015C">
            <w:pPr>
              <w:ind w:firstLine="142"/>
              <w:jc w:val="center"/>
              <w:rPr>
                <w:rFonts w:cs="Times New Roman"/>
                <w:szCs w:val="24"/>
              </w:rPr>
            </w:pPr>
            <w:r w:rsidRPr="00B550F6">
              <w:t>5324</w:t>
            </w:r>
          </w:p>
        </w:tc>
        <w:tc>
          <w:tcPr>
            <w:tcW w:w="3404" w:type="dxa"/>
            <w:vAlign w:val="center"/>
          </w:tcPr>
          <w:p w14:paraId="7C5F9E13" w14:textId="2890704A" w:rsidR="0020015C" w:rsidRPr="00C57612" w:rsidRDefault="00190F83" w:rsidP="0020015C">
            <w:pPr>
              <w:ind w:firstLine="142"/>
              <w:jc w:val="center"/>
              <w:rPr>
                <w:rFonts w:cs="Times New Roman"/>
                <w:szCs w:val="24"/>
              </w:rPr>
            </w:pPr>
            <w:r>
              <w:rPr>
                <w:color w:val="000000"/>
              </w:rPr>
              <w:t>13,44</w:t>
            </w:r>
          </w:p>
        </w:tc>
      </w:tr>
      <w:tr w:rsidR="0020015C" w:rsidRPr="0045509C" w14:paraId="05BF2DBA" w14:textId="77777777" w:rsidTr="00231B9C">
        <w:tc>
          <w:tcPr>
            <w:tcW w:w="3397" w:type="dxa"/>
          </w:tcPr>
          <w:p w14:paraId="6C45CF2B" w14:textId="77777777" w:rsidR="0020015C" w:rsidRPr="00C57612" w:rsidRDefault="0020015C" w:rsidP="00F75AFD">
            <w:pPr>
              <w:ind w:firstLine="142"/>
              <w:rPr>
                <w:rFonts w:cs="Times New Roman"/>
                <w:szCs w:val="24"/>
              </w:rPr>
            </w:pPr>
            <w:r w:rsidRPr="00C57612">
              <w:rPr>
                <w:rFonts w:cs="Times New Roman"/>
                <w:szCs w:val="24"/>
              </w:rPr>
              <w:t>8 – Новатор</w:t>
            </w:r>
          </w:p>
        </w:tc>
        <w:tc>
          <w:tcPr>
            <w:tcW w:w="3115" w:type="dxa"/>
          </w:tcPr>
          <w:p w14:paraId="4D299F21" w14:textId="741C9711" w:rsidR="0020015C" w:rsidRPr="00C57612" w:rsidRDefault="00190F83" w:rsidP="0020015C">
            <w:pPr>
              <w:ind w:firstLine="142"/>
              <w:jc w:val="center"/>
              <w:rPr>
                <w:rFonts w:cs="Times New Roman"/>
                <w:szCs w:val="24"/>
              </w:rPr>
            </w:pPr>
            <w:r w:rsidRPr="00B550F6">
              <w:t>1162</w:t>
            </w:r>
          </w:p>
        </w:tc>
        <w:tc>
          <w:tcPr>
            <w:tcW w:w="3404" w:type="dxa"/>
            <w:vAlign w:val="center"/>
          </w:tcPr>
          <w:p w14:paraId="50CA8E3A" w14:textId="48308FA3" w:rsidR="0020015C" w:rsidRPr="00C57612" w:rsidRDefault="00190F83" w:rsidP="0020015C">
            <w:pPr>
              <w:ind w:firstLine="142"/>
              <w:jc w:val="center"/>
              <w:rPr>
                <w:rFonts w:cs="Times New Roman"/>
                <w:szCs w:val="24"/>
              </w:rPr>
            </w:pPr>
            <w:r>
              <w:rPr>
                <w:color w:val="000000"/>
              </w:rPr>
              <w:t>2,93</w:t>
            </w:r>
          </w:p>
        </w:tc>
      </w:tr>
      <w:tr w:rsidR="0020015C" w:rsidRPr="0045509C" w14:paraId="0EABC806" w14:textId="77777777" w:rsidTr="00231B9C">
        <w:tc>
          <w:tcPr>
            <w:tcW w:w="3397" w:type="dxa"/>
          </w:tcPr>
          <w:p w14:paraId="1249E634" w14:textId="77777777" w:rsidR="0020015C" w:rsidRPr="00C57612" w:rsidRDefault="0020015C" w:rsidP="00F75AFD">
            <w:pPr>
              <w:ind w:firstLine="142"/>
              <w:rPr>
                <w:rFonts w:cs="Times New Roman"/>
                <w:szCs w:val="24"/>
              </w:rPr>
            </w:pPr>
            <w:r w:rsidRPr="00C57612">
              <w:rPr>
                <w:rFonts w:cs="Times New Roman"/>
                <w:szCs w:val="24"/>
              </w:rPr>
              <w:t xml:space="preserve">Количество учителей, имеющих </w:t>
            </w:r>
            <w:proofErr w:type="gramStart"/>
            <w:r w:rsidRPr="00C57612">
              <w:rPr>
                <w:rFonts w:cs="Times New Roman"/>
                <w:szCs w:val="24"/>
              </w:rPr>
              <w:t>6-8</w:t>
            </w:r>
            <w:proofErr w:type="gramEnd"/>
            <w:r w:rsidRPr="00C57612">
              <w:rPr>
                <w:rFonts w:cs="Times New Roman"/>
                <w:szCs w:val="24"/>
              </w:rPr>
              <w:t xml:space="preserve"> уровни СЦК</w:t>
            </w:r>
          </w:p>
        </w:tc>
        <w:tc>
          <w:tcPr>
            <w:tcW w:w="3115" w:type="dxa"/>
          </w:tcPr>
          <w:p w14:paraId="0973E3BA" w14:textId="77777777" w:rsidR="0020015C" w:rsidRDefault="0020015C" w:rsidP="0020015C">
            <w:pPr>
              <w:spacing w:line="240" w:lineRule="auto"/>
              <w:jc w:val="center"/>
              <w:rPr>
                <w:rFonts w:ascii="Calibri" w:hAnsi="Calibri" w:cs="Calibri"/>
                <w:color w:val="000000"/>
              </w:rPr>
            </w:pPr>
            <w:r w:rsidRPr="00553A5D">
              <w:rPr>
                <w:rFonts w:ascii="Calibri" w:hAnsi="Calibri" w:cs="Calibri"/>
                <w:color w:val="000000"/>
              </w:rPr>
              <w:t>15400</w:t>
            </w:r>
          </w:p>
          <w:p w14:paraId="3811241F" w14:textId="6BE6B67D" w:rsidR="0020015C" w:rsidRPr="00C57612" w:rsidRDefault="0020015C" w:rsidP="0020015C">
            <w:pPr>
              <w:ind w:firstLine="142"/>
              <w:jc w:val="center"/>
              <w:rPr>
                <w:rFonts w:cs="Times New Roman"/>
                <w:szCs w:val="24"/>
              </w:rPr>
            </w:pPr>
          </w:p>
        </w:tc>
        <w:tc>
          <w:tcPr>
            <w:tcW w:w="3404" w:type="dxa"/>
            <w:vAlign w:val="center"/>
          </w:tcPr>
          <w:p w14:paraId="04A37AD4" w14:textId="7A702E14" w:rsidR="0020015C" w:rsidRPr="00C57612" w:rsidRDefault="0020015C" w:rsidP="0020015C">
            <w:pPr>
              <w:ind w:firstLine="142"/>
              <w:jc w:val="center"/>
              <w:rPr>
                <w:rFonts w:cs="Times New Roman"/>
                <w:color w:val="000000"/>
                <w:szCs w:val="24"/>
              </w:rPr>
            </w:pPr>
            <w:r>
              <w:rPr>
                <w:color w:val="000000"/>
              </w:rPr>
              <w:t>38,89</w:t>
            </w:r>
          </w:p>
        </w:tc>
      </w:tr>
    </w:tbl>
    <w:p w14:paraId="6F2539B6" w14:textId="77777777" w:rsidR="007215C7" w:rsidRDefault="007215C7" w:rsidP="007215C7">
      <w:pPr>
        <w:ind w:firstLine="142"/>
      </w:pPr>
      <w:r>
        <w:rPr>
          <w:noProof/>
          <w:lang w:eastAsia="ru-RU"/>
        </w:rPr>
        <w:lastRenderedPageBreak/>
        <w:drawing>
          <wp:inline distT="0" distB="0" distL="0" distR="0" wp14:anchorId="4C497A5C" wp14:editId="5B09E732">
            <wp:extent cx="6390005" cy="3289300"/>
            <wp:effectExtent l="0" t="0" r="0" b="0"/>
            <wp:docPr id="3" name="Диаграмма 3">
              <a:extLst xmlns:a="http://schemas.openxmlformats.org/drawingml/2006/main">
                <a:ext uri="{FF2B5EF4-FFF2-40B4-BE49-F238E27FC236}">
                  <a16:creationId xmlns:a16="http://schemas.microsoft.com/office/drawing/2014/main" id="{91BDF983-F5F7-4093-9E8A-9A18C83F33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23E96A" w14:textId="77777777" w:rsidR="004C6006" w:rsidRPr="00964610" w:rsidRDefault="004C6006" w:rsidP="007215C7">
      <w:pPr>
        <w:ind w:firstLine="709"/>
        <w:jc w:val="both"/>
        <w:rPr>
          <w:rFonts w:cs="Times New Roman"/>
          <w:szCs w:val="24"/>
        </w:rPr>
      </w:pPr>
      <w:r w:rsidRPr="00964610">
        <w:rPr>
          <w:rFonts w:cs="Times New Roman"/>
          <w:szCs w:val="24"/>
        </w:rPr>
        <w:t xml:space="preserve">Рис. </w:t>
      </w:r>
      <w:r w:rsidR="00CE5699" w:rsidRPr="00964610">
        <w:rPr>
          <w:rFonts w:cs="Times New Roman"/>
          <w:szCs w:val="24"/>
        </w:rPr>
        <w:t>5</w:t>
      </w:r>
      <w:r w:rsidRPr="00964610">
        <w:rPr>
          <w:rFonts w:cs="Times New Roman"/>
          <w:szCs w:val="24"/>
        </w:rPr>
        <w:t>. Доли участников исследования (в %), имеющих соответствующие типологически</w:t>
      </w:r>
      <w:r w:rsidR="00CE5699" w:rsidRPr="00964610">
        <w:rPr>
          <w:rFonts w:cs="Times New Roman"/>
          <w:szCs w:val="24"/>
        </w:rPr>
        <w:t>е</w:t>
      </w:r>
      <w:r w:rsidRPr="00964610">
        <w:rPr>
          <w:rFonts w:cs="Times New Roman"/>
          <w:szCs w:val="24"/>
        </w:rPr>
        <w:t xml:space="preserve"> профил</w:t>
      </w:r>
      <w:r w:rsidR="00CE5699" w:rsidRPr="00964610">
        <w:rPr>
          <w:rFonts w:cs="Times New Roman"/>
          <w:szCs w:val="24"/>
        </w:rPr>
        <w:t>и</w:t>
      </w:r>
      <w:r w:rsidRPr="00964610">
        <w:rPr>
          <w:rFonts w:cs="Times New Roman"/>
          <w:szCs w:val="24"/>
        </w:rPr>
        <w:t>.</w:t>
      </w:r>
    </w:p>
    <w:p w14:paraId="36BE495F" w14:textId="77777777" w:rsidR="000441B5" w:rsidRDefault="000441B5" w:rsidP="007215C7">
      <w:pPr>
        <w:ind w:firstLine="709"/>
        <w:jc w:val="both"/>
        <w:rPr>
          <w:rFonts w:cs="Times New Roman"/>
          <w:sz w:val="28"/>
          <w:szCs w:val="28"/>
        </w:rPr>
      </w:pPr>
      <w:r>
        <w:rPr>
          <w:rFonts w:cs="Times New Roman"/>
          <w:sz w:val="28"/>
          <w:szCs w:val="28"/>
        </w:rPr>
        <w:t xml:space="preserve">В целом распределение соответствует нормальному распределению (кривой Гаусса), что говорит в том числе о валидности использованных оценочных материалов. </w:t>
      </w:r>
    </w:p>
    <w:p w14:paraId="3D118E64" w14:textId="77777777" w:rsidR="007215C7" w:rsidRDefault="007215C7" w:rsidP="007215C7">
      <w:pPr>
        <w:ind w:firstLine="709"/>
        <w:jc w:val="both"/>
        <w:rPr>
          <w:rFonts w:cs="Times New Roman"/>
          <w:sz w:val="28"/>
          <w:szCs w:val="28"/>
        </w:rPr>
      </w:pPr>
      <w:r>
        <w:rPr>
          <w:rFonts w:cs="Times New Roman"/>
          <w:sz w:val="28"/>
          <w:szCs w:val="28"/>
        </w:rPr>
        <w:t>Рассчитаем сред</w:t>
      </w:r>
      <w:r w:rsidR="00D30200">
        <w:rPr>
          <w:rFonts w:cs="Times New Roman"/>
          <w:sz w:val="28"/>
          <w:szCs w:val="28"/>
        </w:rPr>
        <w:t>ний показатель</w:t>
      </w:r>
      <w:r>
        <w:rPr>
          <w:rFonts w:cs="Times New Roman"/>
          <w:sz w:val="28"/>
          <w:szCs w:val="28"/>
        </w:rPr>
        <w:t xml:space="preserve">, исходя из распределения уровней от 1 до 8 и числа учителей, достигнувших соответствующего уровня. </w:t>
      </w:r>
    </w:p>
    <w:p w14:paraId="65906ABE" w14:textId="73D6AC20" w:rsidR="007215C7" w:rsidRDefault="007215C7" w:rsidP="007215C7">
      <w:pPr>
        <w:ind w:firstLine="709"/>
        <w:jc w:val="both"/>
        <w:rPr>
          <w:rFonts w:eastAsiaTheme="minorEastAsia" w:cs="Times New Roman"/>
          <w:sz w:val="28"/>
          <w:szCs w:val="28"/>
        </w:rPr>
      </w:pPr>
      <w:r w:rsidRPr="009B5F62">
        <w:rPr>
          <w:rFonts w:cs="Times New Roman"/>
          <w:sz w:val="28"/>
          <w:szCs w:val="28"/>
        </w:rPr>
        <w:t xml:space="preserve">Средний уровень цифровых компетенций российских учителей можно рассчитать по следующей формуле </w:t>
      </w: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1*48+2*259+3*930+4*2578+5*7529+6*5214+7*2796+8*646</m:t>
            </m:r>
          </m:num>
          <m:den>
            <m:r>
              <w:rPr>
                <w:rFonts w:ascii="Cambria Math" w:hAnsi="Cambria Math" w:cs="Times New Roman"/>
                <w:sz w:val="28"/>
                <w:szCs w:val="28"/>
              </w:rPr>
              <m:t>39599</m:t>
            </m:r>
          </m:den>
        </m:f>
      </m:oMath>
      <w:r w:rsidRPr="009B5F62">
        <w:rPr>
          <w:rFonts w:eastAsiaTheme="minorEastAsia" w:cs="Times New Roman"/>
          <w:sz w:val="28"/>
          <w:szCs w:val="28"/>
        </w:rPr>
        <w:t xml:space="preserve"> = 5,</w:t>
      </w:r>
      <w:r w:rsidR="00FA6CDA" w:rsidRPr="009B5F62">
        <w:rPr>
          <w:rFonts w:eastAsiaTheme="minorEastAsia" w:cs="Times New Roman"/>
          <w:sz w:val="28"/>
          <w:szCs w:val="28"/>
        </w:rPr>
        <w:t>43</w:t>
      </w:r>
    </w:p>
    <w:p w14:paraId="705BE1BF" w14:textId="77777777" w:rsidR="007215C7" w:rsidRDefault="007215C7" w:rsidP="007215C7">
      <w:pPr>
        <w:ind w:firstLine="709"/>
        <w:jc w:val="both"/>
        <w:rPr>
          <w:rFonts w:eastAsiaTheme="minorEastAsia" w:cs="Times New Roman"/>
          <w:sz w:val="28"/>
          <w:szCs w:val="28"/>
        </w:rPr>
      </w:pPr>
      <w:r>
        <w:rPr>
          <w:rFonts w:eastAsiaTheme="minorEastAsia" w:cs="Times New Roman"/>
          <w:sz w:val="28"/>
          <w:szCs w:val="28"/>
        </w:rPr>
        <w:t>Из этого мы делаем важный вывод о</w:t>
      </w:r>
      <w:r w:rsidR="00D30200">
        <w:rPr>
          <w:rFonts w:eastAsiaTheme="minorEastAsia" w:cs="Times New Roman"/>
          <w:sz w:val="28"/>
          <w:szCs w:val="28"/>
        </w:rPr>
        <w:t xml:space="preserve">б </w:t>
      </w:r>
      <w:r>
        <w:rPr>
          <w:rFonts w:eastAsiaTheme="minorEastAsia" w:cs="Times New Roman"/>
          <w:sz w:val="28"/>
          <w:szCs w:val="28"/>
        </w:rPr>
        <w:t>уровне развития цифровых компетенций российского учителя. Он находится примерно посередине между интегратором (5-й уровень) и продвинутым (6-й уровень).</w:t>
      </w:r>
    </w:p>
    <w:p w14:paraId="0FF05DB7" w14:textId="174EF581" w:rsidR="008A75DA" w:rsidRDefault="008A75DA" w:rsidP="007215C7">
      <w:pPr>
        <w:ind w:firstLine="709"/>
        <w:jc w:val="both"/>
        <w:rPr>
          <w:rFonts w:eastAsiaTheme="minorEastAsia" w:cs="Times New Roman"/>
          <w:sz w:val="28"/>
          <w:szCs w:val="28"/>
        </w:rPr>
      </w:pPr>
      <w:r>
        <w:rPr>
          <w:rFonts w:eastAsiaTheme="minorEastAsia" w:cs="Times New Roman"/>
          <w:sz w:val="28"/>
          <w:szCs w:val="28"/>
        </w:rPr>
        <w:t xml:space="preserve">Если же посчитать средний уровень переменной Р </w:t>
      </w:r>
      <w:r w:rsidRPr="002C3B41">
        <w:rPr>
          <w:rFonts w:eastAsiaTheme="minorEastAsia" w:cs="Times New Roman"/>
          <w:sz w:val="28"/>
          <w:szCs w:val="28"/>
        </w:rPr>
        <w:t>(где Р – это по сути итоговый количественный показатель СЦК), то он равен 6</w:t>
      </w:r>
      <w:r w:rsidR="002C3B41" w:rsidRPr="002C3B41">
        <w:rPr>
          <w:rFonts w:eastAsiaTheme="minorEastAsia" w:cs="Times New Roman"/>
          <w:sz w:val="28"/>
          <w:szCs w:val="28"/>
        </w:rPr>
        <w:t>1,32</w:t>
      </w:r>
      <w:r w:rsidRPr="002C3B41">
        <w:rPr>
          <w:rFonts w:eastAsiaTheme="minorEastAsia" w:cs="Times New Roman"/>
          <w:sz w:val="28"/>
          <w:szCs w:val="28"/>
        </w:rPr>
        <w:t>%</w:t>
      </w:r>
      <w:r>
        <w:rPr>
          <w:rFonts w:eastAsiaTheme="minorEastAsia" w:cs="Times New Roman"/>
          <w:sz w:val="28"/>
          <w:szCs w:val="28"/>
        </w:rPr>
        <w:t xml:space="preserve"> (при оценке всех </w:t>
      </w:r>
      <w:r w:rsidR="002C3B41">
        <w:rPr>
          <w:rFonts w:eastAsiaTheme="minorEastAsia" w:cs="Times New Roman"/>
          <w:sz w:val="28"/>
          <w:szCs w:val="28"/>
        </w:rPr>
        <w:t>39 599</w:t>
      </w:r>
      <w:r>
        <w:rPr>
          <w:rFonts w:eastAsiaTheme="minorEastAsia" w:cs="Times New Roman"/>
          <w:sz w:val="28"/>
          <w:szCs w:val="28"/>
        </w:rPr>
        <w:t xml:space="preserve"> тысяч участников исследования). Это говорит о том, что средний российский учитель владеет ИКТ-компетенциями на уровне «интегратор», при этом он довольно близок к следующему уровню «продвинутый».  </w:t>
      </w:r>
    </w:p>
    <w:p w14:paraId="1347FCBE" w14:textId="77777777" w:rsidR="00431F9B" w:rsidRPr="008B5D18" w:rsidRDefault="007215C7" w:rsidP="008B5D18">
      <w:pPr>
        <w:ind w:firstLine="709"/>
        <w:jc w:val="both"/>
        <w:rPr>
          <w:rFonts w:cs="Times New Roman"/>
          <w:sz w:val="28"/>
          <w:szCs w:val="28"/>
        </w:rPr>
      </w:pPr>
      <w:r>
        <w:rPr>
          <w:rFonts w:eastAsiaTheme="minorEastAsia" w:cs="Times New Roman"/>
          <w:sz w:val="28"/>
          <w:szCs w:val="28"/>
        </w:rPr>
        <w:t xml:space="preserve">По сути это первая масштабная и верифицированная, научно обоснованная и комплексная оценка уровня сформированности цифровых компетенций российских </w:t>
      </w:r>
      <w:r>
        <w:rPr>
          <w:rFonts w:eastAsiaTheme="minorEastAsia" w:cs="Times New Roman"/>
          <w:sz w:val="28"/>
          <w:szCs w:val="28"/>
        </w:rPr>
        <w:lastRenderedPageBreak/>
        <w:t xml:space="preserve">учителей. В целом она позволяет утверждать, что подавляющее большинство российских учителей владеют ИКТ-компетенциями на среднем или высоком уровне. Лишь 6 с небольшим </w:t>
      </w:r>
      <w:r w:rsidR="00D30200">
        <w:rPr>
          <w:rFonts w:eastAsiaTheme="minorEastAsia" w:cs="Times New Roman"/>
          <w:sz w:val="28"/>
          <w:szCs w:val="28"/>
        </w:rPr>
        <w:t xml:space="preserve">процентов </w:t>
      </w:r>
      <w:r>
        <w:rPr>
          <w:rFonts w:eastAsiaTheme="minorEastAsia" w:cs="Times New Roman"/>
          <w:sz w:val="28"/>
          <w:szCs w:val="28"/>
        </w:rPr>
        <w:t>педагогов, участвовавших в исследовании, имеют низкий уровень (</w:t>
      </w:r>
      <w:proofErr w:type="gramStart"/>
      <w:r>
        <w:rPr>
          <w:rFonts w:eastAsiaTheme="minorEastAsia" w:cs="Times New Roman"/>
          <w:sz w:val="28"/>
          <w:szCs w:val="28"/>
        </w:rPr>
        <w:t>1-3</w:t>
      </w:r>
      <w:proofErr w:type="gramEnd"/>
      <w:r>
        <w:rPr>
          <w:rFonts w:eastAsiaTheme="minorEastAsia" w:cs="Times New Roman"/>
          <w:sz w:val="28"/>
          <w:szCs w:val="28"/>
        </w:rPr>
        <w:t xml:space="preserve">) владения ИКТ-компетенциями.   </w:t>
      </w:r>
    </w:p>
    <w:p w14:paraId="4BB7AE89" w14:textId="1557CF59" w:rsidR="001431AE" w:rsidRDefault="00D30200" w:rsidP="00D30200">
      <w:pPr>
        <w:ind w:firstLine="709"/>
        <w:jc w:val="both"/>
        <w:rPr>
          <w:sz w:val="28"/>
          <w:szCs w:val="24"/>
        </w:rPr>
      </w:pPr>
      <w:r w:rsidRPr="00D30200">
        <w:rPr>
          <w:sz w:val="28"/>
          <w:szCs w:val="24"/>
        </w:rPr>
        <w:t xml:space="preserve">Интересно, что исследование выявило </w:t>
      </w:r>
      <w:r w:rsidR="00BC2D15">
        <w:rPr>
          <w:sz w:val="28"/>
          <w:szCs w:val="24"/>
        </w:rPr>
        <w:t>50</w:t>
      </w:r>
      <w:r w:rsidRPr="00D30200">
        <w:rPr>
          <w:sz w:val="28"/>
          <w:szCs w:val="24"/>
        </w:rPr>
        <w:t xml:space="preserve"> педагогов, которые имеют максимальный (третий) уровень сформированности всех сфер компетенций, рассмотренных в исследовании. Безусловно, имеет большое практическое значение использование и изучение их опыта, распространение их педагогических приемов и методов. Вполне уместным является предложение </w:t>
      </w:r>
      <w:r w:rsidR="004E0A2A">
        <w:rPr>
          <w:sz w:val="28"/>
          <w:szCs w:val="24"/>
        </w:rPr>
        <w:t xml:space="preserve">объединить усилия этих педагогов, познакомить их друг с другом для реализации совместных проектов в сфере цифрового образования, использовать их знания в качестве экспертов по цифровому образованию. </w:t>
      </w:r>
    </w:p>
    <w:p w14:paraId="60AF895F" w14:textId="0D87F3F9" w:rsidR="004E0A2A" w:rsidRDefault="004E0A2A" w:rsidP="00D30200">
      <w:pPr>
        <w:ind w:firstLine="709"/>
        <w:jc w:val="both"/>
        <w:rPr>
          <w:sz w:val="28"/>
          <w:szCs w:val="24"/>
        </w:rPr>
      </w:pPr>
      <w:r>
        <w:rPr>
          <w:sz w:val="28"/>
          <w:szCs w:val="24"/>
        </w:rPr>
        <w:t xml:space="preserve">При этом </w:t>
      </w:r>
      <w:r w:rsidRPr="00BC2D15">
        <w:rPr>
          <w:sz w:val="28"/>
          <w:szCs w:val="24"/>
        </w:rPr>
        <w:t xml:space="preserve">всего </w:t>
      </w:r>
      <w:r w:rsidR="00BC2D15" w:rsidRPr="00BC2D15">
        <w:rPr>
          <w:sz w:val="28"/>
          <w:szCs w:val="24"/>
        </w:rPr>
        <w:t>7</w:t>
      </w:r>
      <w:r w:rsidRPr="00BC2D15">
        <w:rPr>
          <w:sz w:val="28"/>
          <w:szCs w:val="24"/>
        </w:rPr>
        <w:t xml:space="preserve"> педагог</w:t>
      </w:r>
      <w:r w:rsidR="00BC2D15" w:rsidRPr="00BC2D15">
        <w:rPr>
          <w:sz w:val="28"/>
          <w:szCs w:val="24"/>
        </w:rPr>
        <w:t>ов</w:t>
      </w:r>
      <w:r w:rsidRPr="00BC2D15">
        <w:rPr>
          <w:sz w:val="28"/>
          <w:szCs w:val="24"/>
        </w:rPr>
        <w:t xml:space="preserve"> из </w:t>
      </w:r>
      <w:r w:rsidR="00BC2D15" w:rsidRPr="00BC2D15">
        <w:rPr>
          <w:sz w:val="28"/>
          <w:szCs w:val="24"/>
        </w:rPr>
        <w:t>39</w:t>
      </w:r>
      <w:r w:rsidR="00BC2D15">
        <w:rPr>
          <w:sz w:val="28"/>
          <w:szCs w:val="24"/>
        </w:rPr>
        <w:t xml:space="preserve"> 599</w:t>
      </w:r>
      <w:r>
        <w:rPr>
          <w:sz w:val="28"/>
          <w:szCs w:val="24"/>
        </w:rPr>
        <w:t xml:space="preserve"> тысяч имеют нулевой уровень развития по всем сферам цифровых компетенций. </w:t>
      </w:r>
    </w:p>
    <w:p w14:paraId="4935E5EA" w14:textId="42D6327E" w:rsidR="00B87869" w:rsidRPr="00D30200" w:rsidRDefault="00B87869" w:rsidP="00D30200">
      <w:pPr>
        <w:ind w:firstLine="709"/>
        <w:jc w:val="both"/>
        <w:rPr>
          <w:sz w:val="28"/>
          <w:szCs w:val="24"/>
        </w:rPr>
      </w:pPr>
      <w:r>
        <w:rPr>
          <w:sz w:val="28"/>
          <w:szCs w:val="24"/>
        </w:rPr>
        <w:t xml:space="preserve">Следующая диаграмма свидетельствует о высоком уровне сформированности цифровых образовательных компетенций у педагогов в России. </w:t>
      </w:r>
      <w:r w:rsidR="00C662E0">
        <w:rPr>
          <w:sz w:val="28"/>
          <w:szCs w:val="24"/>
        </w:rPr>
        <w:t xml:space="preserve">Второй и третий уровни имеют от </w:t>
      </w:r>
      <w:r w:rsidR="007F74CF">
        <w:rPr>
          <w:sz w:val="28"/>
          <w:szCs w:val="24"/>
        </w:rPr>
        <w:t>61</w:t>
      </w:r>
      <w:r w:rsidR="00C662E0">
        <w:rPr>
          <w:sz w:val="28"/>
          <w:szCs w:val="24"/>
        </w:rPr>
        <w:t>,</w:t>
      </w:r>
      <w:r w:rsidR="007F74CF">
        <w:rPr>
          <w:sz w:val="28"/>
          <w:szCs w:val="24"/>
        </w:rPr>
        <w:t>85</w:t>
      </w:r>
      <w:r w:rsidR="00C662E0">
        <w:rPr>
          <w:sz w:val="28"/>
          <w:szCs w:val="24"/>
        </w:rPr>
        <w:t xml:space="preserve">% до почти 80% учителей в зависимости от рассматриваемой сферы. </w:t>
      </w:r>
    </w:p>
    <w:p w14:paraId="33C22B22" w14:textId="0D622B7A" w:rsidR="001431AE" w:rsidRDefault="00D11302" w:rsidP="00A2418E">
      <w:pPr>
        <w:ind w:firstLine="142"/>
      </w:pPr>
      <w:r>
        <w:rPr>
          <w:noProof/>
        </w:rPr>
        <w:drawing>
          <wp:inline distT="0" distB="0" distL="0" distR="0" wp14:anchorId="0A2A8D63" wp14:editId="791835C5">
            <wp:extent cx="6576060" cy="2926080"/>
            <wp:effectExtent l="0" t="0" r="15240" b="7620"/>
            <wp:docPr id="19" name="Диаграмма 19">
              <a:extLst xmlns:a="http://schemas.openxmlformats.org/drawingml/2006/main">
                <a:ext uri="{FF2B5EF4-FFF2-40B4-BE49-F238E27FC236}">
                  <a16:creationId xmlns:a16="http://schemas.microsoft.com/office/drawing/2014/main" id="{07CDE19E-AEED-4969-920F-D451568B30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FD8B1F" w14:textId="77777777" w:rsidR="004F09D6" w:rsidRDefault="00CE5699" w:rsidP="00A2418E">
      <w:pPr>
        <w:ind w:firstLine="142"/>
      </w:pPr>
      <w:r>
        <w:t>Рис. 6. Доли учителей, имеющих высокий уровень (2 и 3) развития цифровых компетенций (в %)</w:t>
      </w:r>
    </w:p>
    <w:p w14:paraId="3F643834" w14:textId="3DD26931" w:rsidR="004F09D6" w:rsidRPr="00C662E0" w:rsidRDefault="004F09D6" w:rsidP="002C18B4">
      <w:pPr>
        <w:ind w:firstLine="142"/>
        <w:jc w:val="center"/>
        <w:rPr>
          <w:b/>
          <w:bCs/>
          <w:sz w:val="28"/>
          <w:szCs w:val="24"/>
        </w:rPr>
      </w:pPr>
      <w:r w:rsidRPr="00C662E0">
        <w:rPr>
          <w:b/>
          <w:bCs/>
          <w:sz w:val="28"/>
          <w:szCs w:val="24"/>
        </w:rPr>
        <w:t>3. Зависимость уровня сформированности цифровых компетенций от различных факторов.</w:t>
      </w:r>
    </w:p>
    <w:p w14:paraId="02CCF923" w14:textId="77777777" w:rsidR="004F09D6" w:rsidRDefault="004F09D6" w:rsidP="002C18B4">
      <w:pPr>
        <w:ind w:firstLine="142"/>
        <w:jc w:val="center"/>
        <w:rPr>
          <w:b/>
          <w:bCs/>
          <w:sz w:val="28"/>
          <w:szCs w:val="24"/>
        </w:rPr>
      </w:pPr>
      <w:r w:rsidRPr="00C662E0">
        <w:rPr>
          <w:b/>
          <w:bCs/>
          <w:sz w:val="28"/>
          <w:szCs w:val="24"/>
        </w:rPr>
        <w:lastRenderedPageBreak/>
        <w:t>3.1. Место работы</w:t>
      </w:r>
    </w:p>
    <w:p w14:paraId="0C7E69D1" w14:textId="77777777" w:rsidR="00C662E0" w:rsidRDefault="00C662E0" w:rsidP="00C662E0">
      <w:pPr>
        <w:jc w:val="both"/>
        <w:rPr>
          <w:sz w:val="28"/>
          <w:szCs w:val="24"/>
        </w:rPr>
      </w:pPr>
      <w:r>
        <w:rPr>
          <w:sz w:val="28"/>
          <w:szCs w:val="24"/>
        </w:rPr>
        <w:tab/>
        <w:t>Рассмотрим, как место работы (город или село) влияют на уровень развития цифровых компетенций. Интуитивно возникает гипотеза, что городские учителя более компетентны с точки зрения использования ИКТ</w:t>
      </w:r>
      <w:r w:rsidR="00ED1D86">
        <w:rPr>
          <w:sz w:val="28"/>
          <w:szCs w:val="24"/>
        </w:rPr>
        <w:t>.</w:t>
      </w:r>
    </w:p>
    <w:p w14:paraId="68AE2FF2" w14:textId="77777777" w:rsidR="00CE5699" w:rsidRPr="00C662E0" w:rsidRDefault="00CE5699" w:rsidP="00C662E0">
      <w:pPr>
        <w:jc w:val="both"/>
        <w:rPr>
          <w:sz w:val="28"/>
          <w:szCs w:val="24"/>
        </w:rPr>
      </w:pPr>
      <w:r>
        <w:rPr>
          <w:sz w:val="28"/>
          <w:szCs w:val="24"/>
        </w:rPr>
        <w:tab/>
      </w:r>
      <w:r w:rsidRPr="00964610">
        <w:t>Табл. 13. Распределение учителей по типологическим профилям</w:t>
      </w:r>
      <w:r w:rsidR="00964610" w:rsidRPr="00964610">
        <w:t xml:space="preserve"> в городе и сельской местности</w:t>
      </w:r>
    </w:p>
    <w:tbl>
      <w:tblPr>
        <w:tblW w:w="10402" w:type="dxa"/>
        <w:tblInd w:w="113" w:type="dxa"/>
        <w:tblLook w:val="04A0" w:firstRow="1" w:lastRow="0" w:firstColumn="1" w:lastColumn="0" w:noHBand="0" w:noVBand="1"/>
      </w:tblPr>
      <w:tblGrid>
        <w:gridCol w:w="1002"/>
        <w:gridCol w:w="2606"/>
        <w:gridCol w:w="1120"/>
        <w:gridCol w:w="1531"/>
        <w:gridCol w:w="1494"/>
        <w:gridCol w:w="1390"/>
        <w:gridCol w:w="1259"/>
      </w:tblGrid>
      <w:tr w:rsidR="00D41738" w:rsidRPr="00D41738" w14:paraId="74490245" w14:textId="77777777" w:rsidTr="00900AF2">
        <w:trPr>
          <w:trHeight w:val="2099"/>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F6FB3"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w:t>
            </w:r>
          </w:p>
        </w:tc>
        <w:tc>
          <w:tcPr>
            <w:tcW w:w="2606" w:type="dxa"/>
            <w:tcBorders>
              <w:top w:val="single" w:sz="4" w:space="0" w:color="auto"/>
              <w:left w:val="nil"/>
              <w:bottom w:val="single" w:sz="4" w:space="0" w:color="auto"/>
              <w:right w:val="single" w:sz="4" w:space="0" w:color="auto"/>
            </w:tcBorders>
            <w:shd w:val="clear" w:color="auto" w:fill="auto"/>
            <w:vAlign w:val="center"/>
            <w:hideMark/>
          </w:tcPr>
          <w:p w14:paraId="761D0E1A"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Типологический профиль</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3B2E0BF"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Город</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1064EF68"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 xml:space="preserve">% от общего числа городских учителей </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0B413177"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Село</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5F135D0C"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 от общего числа сельских учителей</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04E585C1"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Разница</w:t>
            </w:r>
          </w:p>
        </w:tc>
      </w:tr>
      <w:tr w:rsidR="00D41738" w:rsidRPr="00D41738" w14:paraId="32A6D06C" w14:textId="77777777" w:rsidTr="00900AF2">
        <w:trPr>
          <w:trHeight w:val="299"/>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2FE90402"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1</w:t>
            </w:r>
          </w:p>
        </w:tc>
        <w:tc>
          <w:tcPr>
            <w:tcW w:w="2606" w:type="dxa"/>
            <w:tcBorders>
              <w:top w:val="nil"/>
              <w:left w:val="nil"/>
              <w:bottom w:val="single" w:sz="4" w:space="0" w:color="auto"/>
              <w:right w:val="single" w:sz="4" w:space="0" w:color="auto"/>
            </w:tcBorders>
            <w:shd w:val="clear" w:color="auto" w:fill="auto"/>
            <w:vAlign w:val="center"/>
            <w:hideMark/>
          </w:tcPr>
          <w:p w14:paraId="194B8CC8" w14:textId="77777777" w:rsidR="00D41738" w:rsidRPr="00D41738" w:rsidRDefault="00D41738" w:rsidP="00F75AFD">
            <w:pPr>
              <w:spacing w:line="240" w:lineRule="auto"/>
              <w:rPr>
                <w:rFonts w:eastAsia="Times New Roman" w:cs="Times New Roman"/>
                <w:color w:val="000000"/>
                <w:szCs w:val="24"/>
                <w:lang w:eastAsia="ru-RU"/>
              </w:rPr>
            </w:pPr>
            <w:r w:rsidRPr="00D41738">
              <w:rPr>
                <w:rFonts w:eastAsia="Times New Roman" w:cs="Times New Roman"/>
                <w:color w:val="000000"/>
                <w:szCs w:val="24"/>
                <w:lang w:eastAsia="ru-RU"/>
              </w:rPr>
              <w:t>Начинающий</w:t>
            </w:r>
          </w:p>
        </w:tc>
        <w:tc>
          <w:tcPr>
            <w:tcW w:w="1120" w:type="dxa"/>
            <w:tcBorders>
              <w:top w:val="nil"/>
              <w:left w:val="nil"/>
              <w:bottom w:val="single" w:sz="4" w:space="0" w:color="auto"/>
              <w:right w:val="single" w:sz="4" w:space="0" w:color="auto"/>
            </w:tcBorders>
            <w:shd w:val="clear" w:color="auto" w:fill="auto"/>
            <w:vAlign w:val="center"/>
            <w:hideMark/>
          </w:tcPr>
          <w:p w14:paraId="02649626"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56</w:t>
            </w:r>
          </w:p>
        </w:tc>
        <w:tc>
          <w:tcPr>
            <w:tcW w:w="1531" w:type="dxa"/>
            <w:tcBorders>
              <w:top w:val="nil"/>
              <w:left w:val="nil"/>
              <w:bottom w:val="single" w:sz="4" w:space="0" w:color="auto"/>
              <w:right w:val="single" w:sz="4" w:space="0" w:color="auto"/>
            </w:tcBorders>
            <w:shd w:val="clear" w:color="auto" w:fill="auto"/>
            <w:vAlign w:val="center"/>
            <w:hideMark/>
          </w:tcPr>
          <w:p w14:paraId="67E0D9D6"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0,25</w:t>
            </w:r>
          </w:p>
        </w:tc>
        <w:tc>
          <w:tcPr>
            <w:tcW w:w="1494" w:type="dxa"/>
            <w:tcBorders>
              <w:top w:val="nil"/>
              <w:left w:val="nil"/>
              <w:bottom w:val="single" w:sz="4" w:space="0" w:color="auto"/>
              <w:right w:val="single" w:sz="4" w:space="0" w:color="auto"/>
            </w:tcBorders>
            <w:shd w:val="clear" w:color="auto" w:fill="auto"/>
            <w:vAlign w:val="center"/>
            <w:hideMark/>
          </w:tcPr>
          <w:p w14:paraId="3811E320"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53</w:t>
            </w:r>
          </w:p>
        </w:tc>
        <w:tc>
          <w:tcPr>
            <w:tcW w:w="1390" w:type="dxa"/>
            <w:tcBorders>
              <w:top w:val="nil"/>
              <w:left w:val="nil"/>
              <w:bottom w:val="single" w:sz="4" w:space="0" w:color="auto"/>
              <w:right w:val="single" w:sz="4" w:space="0" w:color="auto"/>
            </w:tcBorders>
            <w:shd w:val="clear" w:color="auto" w:fill="auto"/>
            <w:vAlign w:val="center"/>
            <w:hideMark/>
          </w:tcPr>
          <w:p w14:paraId="21432130"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0,30</w:t>
            </w:r>
          </w:p>
        </w:tc>
        <w:tc>
          <w:tcPr>
            <w:tcW w:w="1259" w:type="dxa"/>
            <w:tcBorders>
              <w:top w:val="nil"/>
              <w:left w:val="nil"/>
              <w:bottom w:val="single" w:sz="4" w:space="0" w:color="auto"/>
              <w:right w:val="single" w:sz="4" w:space="0" w:color="auto"/>
            </w:tcBorders>
            <w:shd w:val="clear" w:color="auto" w:fill="auto"/>
            <w:vAlign w:val="center"/>
            <w:hideMark/>
          </w:tcPr>
          <w:p w14:paraId="275CEAC2"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-0,05</w:t>
            </w:r>
          </w:p>
        </w:tc>
      </w:tr>
      <w:tr w:rsidR="00D41738" w:rsidRPr="00D41738" w14:paraId="5279D408" w14:textId="77777777" w:rsidTr="00900AF2">
        <w:trPr>
          <w:trHeight w:val="299"/>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44967EB3"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2</w:t>
            </w:r>
          </w:p>
        </w:tc>
        <w:tc>
          <w:tcPr>
            <w:tcW w:w="2606" w:type="dxa"/>
            <w:tcBorders>
              <w:top w:val="nil"/>
              <w:left w:val="nil"/>
              <w:bottom w:val="single" w:sz="4" w:space="0" w:color="auto"/>
              <w:right w:val="single" w:sz="4" w:space="0" w:color="auto"/>
            </w:tcBorders>
            <w:shd w:val="clear" w:color="auto" w:fill="auto"/>
            <w:vAlign w:val="center"/>
            <w:hideMark/>
          </w:tcPr>
          <w:p w14:paraId="5C876D18" w14:textId="77777777" w:rsidR="00D41738" w:rsidRPr="00D41738" w:rsidRDefault="00D41738" w:rsidP="00F75AFD">
            <w:pPr>
              <w:spacing w:line="240" w:lineRule="auto"/>
              <w:rPr>
                <w:rFonts w:eastAsia="Times New Roman" w:cs="Times New Roman"/>
                <w:color w:val="000000"/>
                <w:szCs w:val="24"/>
                <w:lang w:eastAsia="ru-RU"/>
              </w:rPr>
            </w:pPr>
            <w:r w:rsidRPr="00D41738">
              <w:rPr>
                <w:rFonts w:eastAsia="Times New Roman" w:cs="Times New Roman"/>
                <w:color w:val="000000"/>
                <w:szCs w:val="24"/>
                <w:lang w:eastAsia="ru-RU"/>
              </w:rPr>
              <w:t>Элементарный</w:t>
            </w:r>
          </w:p>
        </w:tc>
        <w:tc>
          <w:tcPr>
            <w:tcW w:w="1120" w:type="dxa"/>
            <w:tcBorders>
              <w:top w:val="nil"/>
              <w:left w:val="nil"/>
              <w:bottom w:val="single" w:sz="4" w:space="0" w:color="auto"/>
              <w:right w:val="single" w:sz="4" w:space="0" w:color="auto"/>
            </w:tcBorders>
            <w:shd w:val="clear" w:color="auto" w:fill="auto"/>
            <w:vAlign w:val="center"/>
            <w:hideMark/>
          </w:tcPr>
          <w:p w14:paraId="52712A47"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315</w:t>
            </w:r>
          </w:p>
        </w:tc>
        <w:tc>
          <w:tcPr>
            <w:tcW w:w="1531" w:type="dxa"/>
            <w:tcBorders>
              <w:top w:val="nil"/>
              <w:left w:val="nil"/>
              <w:bottom w:val="single" w:sz="4" w:space="0" w:color="auto"/>
              <w:right w:val="single" w:sz="4" w:space="0" w:color="auto"/>
            </w:tcBorders>
            <w:shd w:val="clear" w:color="auto" w:fill="auto"/>
            <w:vAlign w:val="center"/>
            <w:hideMark/>
          </w:tcPr>
          <w:p w14:paraId="5A6FC999"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1,43</w:t>
            </w:r>
          </w:p>
        </w:tc>
        <w:tc>
          <w:tcPr>
            <w:tcW w:w="1494" w:type="dxa"/>
            <w:tcBorders>
              <w:top w:val="nil"/>
              <w:left w:val="nil"/>
              <w:bottom w:val="single" w:sz="4" w:space="0" w:color="auto"/>
              <w:right w:val="single" w:sz="4" w:space="0" w:color="auto"/>
            </w:tcBorders>
            <w:shd w:val="clear" w:color="auto" w:fill="auto"/>
            <w:vAlign w:val="center"/>
            <w:hideMark/>
          </w:tcPr>
          <w:p w14:paraId="0D95CA54"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282</w:t>
            </w:r>
          </w:p>
        </w:tc>
        <w:tc>
          <w:tcPr>
            <w:tcW w:w="1390" w:type="dxa"/>
            <w:tcBorders>
              <w:top w:val="nil"/>
              <w:left w:val="nil"/>
              <w:bottom w:val="single" w:sz="4" w:space="0" w:color="auto"/>
              <w:right w:val="single" w:sz="4" w:space="0" w:color="auto"/>
            </w:tcBorders>
            <w:shd w:val="clear" w:color="auto" w:fill="auto"/>
            <w:vAlign w:val="center"/>
            <w:hideMark/>
          </w:tcPr>
          <w:p w14:paraId="467FA087"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1,60</w:t>
            </w:r>
          </w:p>
        </w:tc>
        <w:tc>
          <w:tcPr>
            <w:tcW w:w="1259" w:type="dxa"/>
            <w:tcBorders>
              <w:top w:val="nil"/>
              <w:left w:val="nil"/>
              <w:bottom w:val="single" w:sz="4" w:space="0" w:color="auto"/>
              <w:right w:val="single" w:sz="4" w:space="0" w:color="auto"/>
            </w:tcBorders>
            <w:shd w:val="clear" w:color="auto" w:fill="auto"/>
            <w:vAlign w:val="center"/>
            <w:hideMark/>
          </w:tcPr>
          <w:p w14:paraId="293E34BC"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-0,17</w:t>
            </w:r>
          </w:p>
        </w:tc>
      </w:tr>
      <w:tr w:rsidR="00D41738" w:rsidRPr="00D41738" w14:paraId="28A9281E" w14:textId="77777777" w:rsidTr="00900AF2">
        <w:trPr>
          <w:trHeight w:val="299"/>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26C8188A"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3</w:t>
            </w:r>
          </w:p>
        </w:tc>
        <w:tc>
          <w:tcPr>
            <w:tcW w:w="2606" w:type="dxa"/>
            <w:tcBorders>
              <w:top w:val="nil"/>
              <w:left w:val="nil"/>
              <w:bottom w:val="single" w:sz="4" w:space="0" w:color="auto"/>
              <w:right w:val="single" w:sz="4" w:space="0" w:color="auto"/>
            </w:tcBorders>
            <w:shd w:val="clear" w:color="auto" w:fill="auto"/>
            <w:vAlign w:val="center"/>
            <w:hideMark/>
          </w:tcPr>
          <w:p w14:paraId="6562339B" w14:textId="77777777" w:rsidR="00D41738" w:rsidRPr="00D41738" w:rsidRDefault="00D41738" w:rsidP="00F75AFD">
            <w:pPr>
              <w:spacing w:line="240" w:lineRule="auto"/>
              <w:rPr>
                <w:rFonts w:eastAsia="Times New Roman" w:cs="Times New Roman"/>
                <w:color w:val="000000"/>
                <w:szCs w:val="24"/>
                <w:lang w:eastAsia="ru-RU"/>
              </w:rPr>
            </w:pPr>
            <w:r w:rsidRPr="00D41738">
              <w:rPr>
                <w:rFonts w:eastAsia="Times New Roman" w:cs="Times New Roman"/>
                <w:color w:val="000000"/>
                <w:szCs w:val="24"/>
                <w:lang w:eastAsia="ru-RU"/>
              </w:rPr>
              <w:t>Исследующий</w:t>
            </w:r>
          </w:p>
        </w:tc>
        <w:tc>
          <w:tcPr>
            <w:tcW w:w="1120" w:type="dxa"/>
            <w:tcBorders>
              <w:top w:val="nil"/>
              <w:left w:val="nil"/>
              <w:bottom w:val="single" w:sz="4" w:space="0" w:color="auto"/>
              <w:right w:val="single" w:sz="4" w:space="0" w:color="auto"/>
            </w:tcBorders>
            <w:shd w:val="clear" w:color="auto" w:fill="auto"/>
            <w:vAlign w:val="center"/>
            <w:hideMark/>
          </w:tcPr>
          <w:p w14:paraId="0362BA79"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999</w:t>
            </w:r>
          </w:p>
        </w:tc>
        <w:tc>
          <w:tcPr>
            <w:tcW w:w="1531" w:type="dxa"/>
            <w:tcBorders>
              <w:top w:val="nil"/>
              <w:left w:val="nil"/>
              <w:bottom w:val="single" w:sz="4" w:space="0" w:color="auto"/>
              <w:right w:val="single" w:sz="4" w:space="0" w:color="auto"/>
            </w:tcBorders>
            <w:shd w:val="clear" w:color="auto" w:fill="auto"/>
            <w:vAlign w:val="center"/>
            <w:hideMark/>
          </w:tcPr>
          <w:p w14:paraId="7D985C6A"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4,54</w:t>
            </w:r>
          </w:p>
        </w:tc>
        <w:tc>
          <w:tcPr>
            <w:tcW w:w="1494" w:type="dxa"/>
            <w:tcBorders>
              <w:top w:val="nil"/>
              <w:left w:val="nil"/>
              <w:bottom w:val="single" w:sz="4" w:space="0" w:color="auto"/>
              <w:right w:val="single" w:sz="4" w:space="0" w:color="auto"/>
            </w:tcBorders>
            <w:shd w:val="clear" w:color="auto" w:fill="auto"/>
            <w:vAlign w:val="center"/>
            <w:hideMark/>
          </w:tcPr>
          <w:p w14:paraId="591E5201"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1000</w:t>
            </w:r>
          </w:p>
        </w:tc>
        <w:tc>
          <w:tcPr>
            <w:tcW w:w="1390" w:type="dxa"/>
            <w:tcBorders>
              <w:top w:val="nil"/>
              <w:left w:val="nil"/>
              <w:bottom w:val="single" w:sz="4" w:space="0" w:color="auto"/>
              <w:right w:val="single" w:sz="4" w:space="0" w:color="auto"/>
            </w:tcBorders>
            <w:shd w:val="clear" w:color="auto" w:fill="auto"/>
            <w:vAlign w:val="center"/>
            <w:hideMark/>
          </w:tcPr>
          <w:p w14:paraId="7B3CE82C"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5,68</w:t>
            </w:r>
          </w:p>
        </w:tc>
        <w:tc>
          <w:tcPr>
            <w:tcW w:w="1259" w:type="dxa"/>
            <w:tcBorders>
              <w:top w:val="nil"/>
              <w:left w:val="nil"/>
              <w:bottom w:val="single" w:sz="4" w:space="0" w:color="auto"/>
              <w:right w:val="single" w:sz="4" w:space="0" w:color="auto"/>
            </w:tcBorders>
            <w:shd w:val="clear" w:color="auto" w:fill="auto"/>
            <w:vAlign w:val="center"/>
            <w:hideMark/>
          </w:tcPr>
          <w:p w14:paraId="6AA3CAD4"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-1,14</w:t>
            </w:r>
          </w:p>
        </w:tc>
      </w:tr>
      <w:tr w:rsidR="00D41738" w:rsidRPr="00D41738" w14:paraId="7F0600E2" w14:textId="77777777" w:rsidTr="00900AF2">
        <w:trPr>
          <w:trHeight w:val="299"/>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7C74DF76"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4</w:t>
            </w:r>
          </w:p>
        </w:tc>
        <w:tc>
          <w:tcPr>
            <w:tcW w:w="2606" w:type="dxa"/>
            <w:tcBorders>
              <w:top w:val="nil"/>
              <w:left w:val="nil"/>
              <w:bottom w:val="single" w:sz="4" w:space="0" w:color="auto"/>
              <w:right w:val="single" w:sz="4" w:space="0" w:color="auto"/>
            </w:tcBorders>
            <w:shd w:val="clear" w:color="auto" w:fill="auto"/>
            <w:vAlign w:val="center"/>
            <w:hideMark/>
          </w:tcPr>
          <w:p w14:paraId="2AADA688" w14:textId="77777777" w:rsidR="00D41738" w:rsidRPr="00D41738" w:rsidRDefault="00D41738" w:rsidP="00F75AFD">
            <w:pPr>
              <w:spacing w:line="240" w:lineRule="auto"/>
              <w:rPr>
                <w:rFonts w:eastAsia="Times New Roman" w:cs="Times New Roman"/>
                <w:color w:val="000000"/>
                <w:szCs w:val="24"/>
                <w:lang w:eastAsia="ru-RU"/>
              </w:rPr>
            </w:pPr>
            <w:r w:rsidRPr="00D41738">
              <w:rPr>
                <w:rFonts w:eastAsia="Times New Roman" w:cs="Times New Roman"/>
                <w:color w:val="000000"/>
                <w:szCs w:val="24"/>
                <w:lang w:eastAsia="ru-RU"/>
              </w:rPr>
              <w:t>Прогрессирующий</w:t>
            </w:r>
          </w:p>
        </w:tc>
        <w:tc>
          <w:tcPr>
            <w:tcW w:w="1120" w:type="dxa"/>
            <w:tcBorders>
              <w:top w:val="nil"/>
              <w:left w:val="nil"/>
              <w:bottom w:val="single" w:sz="4" w:space="0" w:color="auto"/>
              <w:right w:val="single" w:sz="4" w:space="0" w:color="auto"/>
            </w:tcBorders>
            <w:shd w:val="clear" w:color="auto" w:fill="auto"/>
            <w:vAlign w:val="center"/>
            <w:hideMark/>
          </w:tcPr>
          <w:p w14:paraId="62DA8233"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2772</w:t>
            </w:r>
          </w:p>
        </w:tc>
        <w:tc>
          <w:tcPr>
            <w:tcW w:w="1531" w:type="dxa"/>
            <w:tcBorders>
              <w:top w:val="nil"/>
              <w:left w:val="nil"/>
              <w:bottom w:val="single" w:sz="4" w:space="0" w:color="auto"/>
              <w:right w:val="single" w:sz="4" w:space="0" w:color="auto"/>
            </w:tcBorders>
            <w:shd w:val="clear" w:color="auto" w:fill="auto"/>
            <w:vAlign w:val="center"/>
            <w:hideMark/>
          </w:tcPr>
          <w:p w14:paraId="73C1D3B6"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12,60</w:t>
            </w:r>
          </w:p>
        </w:tc>
        <w:tc>
          <w:tcPr>
            <w:tcW w:w="1494" w:type="dxa"/>
            <w:tcBorders>
              <w:top w:val="nil"/>
              <w:left w:val="nil"/>
              <w:bottom w:val="single" w:sz="4" w:space="0" w:color="auto"/>
              <w:right w:val="single" w:sz="4" w:space="0" w:color="auto"/>
            </w:tcBorders>
            <w:shd w:val="clear" w:color="auto" w:fill="auto"/>
            <w:vAlign w:val="center"/>
            <w:hideMark/>
          </w:tcPr>
          <w:p w14:paraId="6DE3F09D"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2545</w:t>
            </w:r>
          </w:p>
        </w:tc>
        <w:tc>
          <w:tcPr>
            <w:tcW w:w="1390" w:type="dxa"/>
            <w:tcBorders>
              <w:top w:val="nil"/>
              <w:left w:val="nil"/>
              <w:bottom w:val="single" w:sz="4" w:space="0" w:color="auto"/>
              <w:right w:val="single" w:sz="4" w:space="0" w:color="auto"/>
            </w:tcBorders>
            <w:shd w:val="clear" w:color="auto" w:fill="auto"/>
            <w:vAlign w:val="center"/>
            <w:hideMark/>
          </w:tcPr>
          <w:p w14:paraId="5C92AED8"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14,45</w:t>
            </w:r>
          </w:p>
        </w:tc>
        <w:tc>
          <w:tcPr>
            <w:tcW w:w="1259" w:type="dxa"/>
            <w:tcBorders>
              <w:top w:val="nil"/>
              <w:left w:val="nil"/>
              <w:bottom w:val="single" w:sz="4" w:space="0" w:color="auto"/>
              <w:right w:val="single" w:sz="4" w:space="0" w:color="auto"/>
            </w:tcBorders>
            <w:shd w:val="clear" w:color="auto" w:fill="auto"/>
            <w:vAlign w:val="center"/>
            <w:hideMark/>
          </w:tcPr>
          <w:p w14:paraId="024A7F65"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-1,85</w:t>
            </w:r>
          </w:p>
        </w:tc>
      </w:tr>
      <w:tr w:rsidR="00D41738" w:rsidRPr="00D41738" w14:paraId="173EA511" w14:textId="77777777" w:rsidTr="00900AF2">
        <w:trPr>
          <w:trHeight w:val="299"/>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245CCAFA"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5</w:t>
            </w:r>
          </w:p>
        </w:tc>
        <w:tc>
          <w:tcPr>
            <w:tcW w:w="2606" w:type="dxa"/>
            <w:tcBorders>
              <w:top w:val="nil"/>
              <w:left w:val="nil"/>
              <w:bottom w:val="single" w:sz="4" w:space="0" w:color="auto"/>
              <w:right w:val="single" w:sz="4" w:space="0" w:color="auto"/>
            </w:tcBorders>
            <w:shd w:val="clear" w:color="auto" w:fill="auto"/>
            <w:vAlign w:val="center"/>
            <w:hideMark/>
          </w:tcPr>
          <w:p w14:paraId="16E3A061" w14:textId="77777777" w:rsidR="00D41738" w:rsidRPr="00D41738" w:rsidRDefault="00D41738" w:rsidP="00F75AFD">
            <w:pPr>
              <w:spacing w:line="240" w:lineRule="auto"/>
              <w:rPr>
                <w:rFonts w:eastAsia="Times New Roman" w:cs="Times New Roman"/>
                <w:color w:val="000000"/>
                <w:szCs w:val="24"/>
                <w:lang w:eastAsia="ru-RU"/>
              </w:rPr>
            </w:pPr>
            <w:r w:rsidRPr="00D41738">
              <w:rPr>
                <w:rFonts w:eastAsia="Times New Roman" w:cs="Times New Roman"/>
                <w:color w:val="000000"/>
                <w:szCs w:val="24"/>
                <w:lang w:eastAsia="ru-RU"/>
              </w:rPr>
              <w:t>Интегратор</w:t>
            </w:r>
          </w:p>
        </w:tc>
        <w:tc>
          <w:tcPr>
            <w:tcW w:w="1120" w:type="dxa"/>
            <w:tcBorders>
              <w:top w:val="nil"/>
              <w:left w:val="nil"/>
              <w:bottom w:val="single" w:sz="4" w:space="0" w:color="auto"/>
              <w:right w:val="single" w:sz="4" w:space="0" w:color="auto"/>
            </w:tcBorders>
            <w:shd w:val="clear" w:color="auto" w:fill="auto"/>
            <w:vAlign w:val="center"/>
            <w:hideMark/>
          </w:tcPr>
          <w:p w14:paraId="358C6E9F"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8208</w:t>
            </w:r>
          </w:p>
        </w:tc>
        <w:tc>
          <w:tcPr>
            <w:tcW w:w="1531" w:type="dxa"/>
            <w:tcBorders>
              <w:top w:val="nil"/>
              <w:left w:val="nil"/>
              <w:bottom w:val="single" w:sz="4" w:space="0" w:color="auto"/>
              <w:right w:val="single" w:sz="4" w:space="0" w:color="auto"/>
            </w:tcBorders>
            <w:shd w:val="clear" w:color="auto" w:fill="auto"/>
            <w:vAlign w:val="center"/>
            <w:hideMark/>
          </w:tcPr>
          <w:p w14:paraId="677CAB3E"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37,32</w:t>
            </w:r>
          </w:p>
        </w:tc>
        <w:tc>
          <w:tcPr>
            <w:tcW w:w="1494" w:type="dxa"/>
            <w:tcBorders>
              <w:top w:val="nil"/>
              <w:left w:val="nil"/>
              <w:bottom w:val="single" w:sz="4" w:space="0" w:color="auto"/>
              <w:right w:val="single" w:sz="4" w:space="0" w:color="auto"/>
            </w:tcBorders>
            <w:shd w:val="clear" w:color="auto" w:fill="auto"/>
            <w:vAlign w:val="center"/>
            <w:hideMark/>
          </w:tcPr>
          <w:p w14:paraId="34C24F6D"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6807</w:t>
            </w:r>
          </w:p>
        </w:tc>
        <w:tc>
          <w:tcPr>
            <w:tcW w:w="1390" w:type="dxa"/>
            <w:tcBorders>
              <w:top w:val="nil"/>
              <w:left w:val="nil"/>
              <w:bottom w:val="single" w:sz="4" w:space="0" w:color="auto"/>
              <w:right w:val="single" w:sz="4" w:space="0" w:color="auto"/>
            </w:tcBorders>
            <w:shd w:val="clear" w:color="auto" w:fill="auto"/>
            <w:vAlign w:val="center"/>
            <w:hideMark/>
          </w:tcPr>
          <w:p w14:paraId="1D6DE3A3"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38,66</w:t>
            </w:r>
          </w:p>
        </w:tc>
        <w:tc>
          <w:tcPr>
            <w:tcW w:w="1259" w:type="dxa"/>
            <w:tcBorders>
              <w:top w:val="nil"/>
              <w:left w:val="nil"/>
              <w:bottom w:val="single" w:sz="4" w:space="0" w:color="auto"/>
              <w:right w:val="single" w:sz="4" w:space="0" w:color="auto"/>
            </w:tcBorders>
            <w:shd w:val="clear" w:color="auto" w:fill="auto"/>
            <w:vAlign w:val="center"/>
            <w:hideMark/>
          </w:tcPr>
          <w:p w14:paraId="1BC2B24B"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-1,34</w:t>
            </w:r>
          </w:p>
        </w:tc>
      </w:tr>
      <w:tr w:rsidR="00D41738" w:rsidRPr="00D41738" w14:paraId="325B0B06" w14:textId="77777777" w:rsidTr="00900AF2">
        <w:trPr>
          <w:trHeight w:val="299"/>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594F2B08"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6</w:t>
            </w:r>
          </w:p>
        </w:tc>
        <w:tc>
          <w:tcPr>
            <w:tcW w:w="2606" w:type="dxa"/>
            <w:tcBorders>
              <w:top w:val="nil"/>
              <w:left w:val="nil"/>
              <w:bottom w:val="single" w:sz="4" w:space="0" w:color="auto"/>
              <w:right w:val="single" w:sz="4" w:space="0" w:color="auto"/>
            </w:tcBorders>
            <w:shd w:val="clear" w:color="auto" w:fill="auto"/>
            <w:vAlign w:val="center"/>
            <w:hideMark/>
          </w:tcPr>
          <w:p w14:paraId="4D32B20A" w14:textId="77777777" w:rsidR="00D41738" w:rsidRPr="00D41738" w:rsidRDefault="00D41738" w:rsidP="00F75AFD">
            <w:pPr>
              <w:spacing w:line="240" w:lineRule="auto"/>
              <w:rPr>
                <w:rFonts w:eastAsia="Times New Roman" w:cs="Times New Roman"/>
                <w:color w:val="000000"/>
                <w:szCs w:val="24"/>
                <w:lang w:eastAsia="ru-RU"/>
              </w:rPr>
            </w:pPr>
            <w:r w:rsidRPr="00D41738">
              <w:rPr>
                <w:rFonts w:eastAsia="Times New Roman" w:cs="Times New Roman"/>
                <w:color w:val="000000"/>
                <w:szCs w:val="24"/>
                <w:lang w:eastAsia="ru-RU"/>
              </w:rPr>
              <w:t>Продвинутый</w:t>
            </w:r>
          </w:p>
        </w:tc>
        <w:tc>
          <w:tcPr>
            <w:tcW w:w="1120" w:type="dxa"/>
            <w:tcBorders>
              <w:top w:val="nil"/>
              <w:left w:val="nil"/>
              <w:bottom w:val="single" w:sz="4" w:space="0" w:color="auto"/>
              <w:right w:val="single" w:sz="4" w:space="0" w:color="auto"/>
            </w:tcBorders>
            <w:shd w:val="clear" w:color="auto" w:fill="auto"/>
            <w:vAlign w:val="center"/>
            <w:hideMark/>
          </w:tcPr>
          <w:p w14:paraId="2CE50532"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5732</w:t>
            </w:r>
          </w:p>
        </w:tc>
        <w:tc>
          <w:tcPr>
            <w:tcW w:w="1531" w:type="dxa"/>
            <w:tcBorders>
              <w:top w:val="nil"/>
              <w:left w:val="nil"/>
              <w:bottom w:val="single" w:sz="4" w:space="0" w:color="auto"/>
              <w:right w:val="single" w:sz="4" w:space="0" w:color="auto"/>
            </w:tcBorders>
            <w:shd w:val="clear" w:color="auto" w:fill="auto"/>
            <w:vAlign w:val="center"/>
            <w:hideMark/>
          </w:tcPr>
          <w:p w14:paraId="690527A7"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26,06</w:t>
            </w:r>
          </w:p>
        </w:tc>
        <w:tc>
          <w:tcPr>
            <w:tcW w:w="1494" w:type="dxa"/>
            <w:tcBorders>
              <w:top w:val="nil"/>
              <w:left w:val="nil"/>
              <w:bottom w:val="single" w:sz="4" w:space="0" w:color="auto"/>
              <w:right w:val="single" w:sz="4" w:space="0" w:color="auto"/>
            </w:tcBorders>
            <w:shd w:val="clear" w:color="auto" w:fill="auto"/>
            <w:vAlign w:val="center"/>
            <w:hideMark/>
          </w:tcPr>
          <w:p w14:paraId="05CF1F5E"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4344</w:t>
            </w:r>
          </w:p>
        </w:tc>
        <w:tc>
          <w:tcPr>
            <w:tcW w:w="1390" w:type="dxa"/>
            <w:tcBorders>
              <w:top w:val="nil"/>
              <w:left w:val="nil"/>
              <w:bottom w:val="single" w:sz="4" w:space="0" w:color="auto"/>
              <w:right w:val="single" w:sz="4" w:space="0" w:color="auto"/>
            </w:tcBorders>
            <w:shd w:val="clear" w:color="auto" w:fill="auto"/>
            <w:vAlign w:val="center"/>
            <w:hideMark/>
          </w:tcPr>
          <w:p w14:paraId="75F309A0"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24,67</w:t>
            </w:r>
          </w:p>
        </w:tc>
        <w:tc>
          <w:tcPr>
            <w:tcW w:w="1259" w:type="dxa"/>
            <w:tcBorders>
              <w:top w:val="nil"/>
              <w:left w:val="nil"/>
              <w:bottom w:val="single" w:sz="4" w:space="0" w:color="auto"/>
              <w:right w:val="single" w:sz="4" w:space="0" w:color="auto"/>
            </w:tcBorders>
            <w:shd w:val="clear" w:color="auto" w:fill="auto"/>
            <w:vAlign w:val="center"/>
            <w:hideMark/>
          </w:tcPr>
          <w:p w14:paraId="07C52CF9"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1,39</w:t>
            </w:r>
          </w:p>
        </w:tc>
      </w:tr>
      <w:tr w:rsidR="00D41738" w:rsidRPr="00D41738" w14:paraId="654F8C03" w14:textId="77777777" w:rsidTr="00900AF2">
        <w:trPr>
          <w:trHeight w:val="299"/>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69C2B25B"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7</w:t>
            </w:r>
          </w:p>
        </w:tc>
        <w:tc>
          <w:tcPr>
            <w:tcW w:w="2606" w:type="dxa"/>
            <w:tcBorders>
              <w:top w:val="nil"/>
              <w:left w:val="nil"/>
              <w:bottom w:val="single" w:sz="4" w:space="0" w:color="auto"/>
              <w:right w:val="single" w:sz="4" w:space="0" w:color="auto"/>
            </w:tcBorders>
            <w:shd w:val="clear" w:color="auto" w:fill="auto"/>
            <w:vAlign w:val="center"/>
            <w:hideMark/>
          </w:tcPr>
          <w:p w14:paraId="6D412A58" w14:textId="77777777" w:rsidR="00D41738" w:rsidRPr="00D41738" w:rsidRDefault="00D41738" w:rsidP="00F75AFD">
            <w:pPr>
              <w:spacing w:line="240" w:lineRule="auto"/>
              <w:rPr>
                <w:rFonts w:eastAsia="Times New Roman" w:cs="Times New Roman"/>
                <w:color w:val="000000"/>
                <w:szCs w:val="24"/>
                <w:lang w:eastAsia="ru-RU"/>
              </w:rPr>
            </w:pPr>
            <w:r w:rsidRPr="00D41738">
              <w:rPr>
                <w:rFonts w:eastAsia="Times New Roman" w:cs="Times New Roman"/>
                <w:color w:val="000000"/>
                <w:szCs w:val="24"/>
                <w:lang w:eastAsia="ru-RU"/>
              </w:rPr>
              <w:t>Экспертный</w:t>
            </w:r>
          </w:p>
        </w:tc>
        <w:tc>
          <w:tcPr>
            <w:tcW w:w="1120" w:type="dxa"/>
            <w:tcBorders>
              <w:top w:val="nil"/>
              <w:left w:val="nil"/>
              <w:bottom w:val="single" w:sz="4" w:space="0" w:color="auto"/>
              <w:right w:val="single" w:sz="4" w:space="0" w:color="auto"/>
            </w:tcBorders>
            <w:shd w:val="clear" w:color="auto" w:fill="auto"/>
            <w:vAlign w:val="center"/>
            <w:hideMark/>
          </w:tcPr>
          <w:p w14:paraId="78025146"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3187</w:t>
            </w:r>
          </w:p>
        </w:tc>
        <w:tc>
          <w:tcPr>
            <w:tcW w:w="1531" w:type="dxa"/>
            <w:tcBorders>
              <w:top w:val="nil"/>
              <w:left w:val="nil"/>
              <w:bottom w:val="single" w:sz="4" w:space="0" w:color="auto"/>
              <w:right w:val="single" w:sz="4" w:space="0" w:color="auto"/>
            </w:tcBorders>
            <w:shd w:val="clear" w:color="auto" w:fill="auto"/>
            <w:vAlign w:val="center"/>
            <w:hideMark/>
          </w:tcPr>
          <w:p w14:paraId="0BF4EC6F"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14,49</w:t>
            </w:r>
          </w:p>
        </w:tc>
        <w:tc>
          <w:tcPr>
            <w:tcW w:w="1494" w:type="dxa"/>
            <w:tcBorders>
              <w:top w:val="nil"/>
              <w:left w:val="nil"/>
              <w:bottom w:val="single" w:sz="4" w:space="0" w:color="auto"/>
              <w:right w:val="single" w:sz="4" w:space="0" w:color="auto"/>
            </w:tcBorders>
            <w:shd w:val="clear" w:color="auto" w:fill="auto"/>
            <w:vAlign w:val="center"/>
            <w:hideMark/>
          </w:tcPr>
          <w:p w14:paraId="4E1F177E"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2137</w:t>
            </w:r>
          </w:p>
        </w:tc>
        <w:tc>
          <w:tcPr>
            <w:tcW w:w="1390" w:type="dxa"/>
            <w:tcBorders>
              <w:top w:val="nil"/>
              <w:left w:val="nil"/>
              <w:bottom w:val="single" w:sz="4" w:space="0" w:color="auto"/>
              <w:right w:val="single" w:sz="4" w:space="0" w:color="auto"/>
            </w:tcBorders>
            <w:shd w:val="clear" w:color="auto" w:fill="auto"/>
            <w:vAlign w:val="center"/>
            <w:hideMark/>
          </w:tcPr>
          <w:p w14:paraId="19D52D52"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12,14</w:t>
            </w:r>
          </w:p>
        </w:tc>
        <w:tc>
          <w:tcPr>
            <w:tcW w:w="1259" w:type="dxa"/>
            <w:tcBorders>
              <w:top w:val="nil"/>
              <w:left w:val="nil"/>
              <w:bottom w:val="single" w:sz="4" w:space="0" w:color="auto"/>
              <w:right w:val="single" w:sz="4" w:space="0" w:color="auto"/>
            </w:tcBorders>
            <w:shd w:val="clear" w:color="auto" w:fill="auto"/>
            <w:vAlign w:val="center"/>
            <w:hideMark/>
          </w:tcPr>
          <w:p w14:paraId="22384F86"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2,35</w:t>
            </w:r>
          </w:p>
        </w:tc>
      </w:tr>
      <w:tr w:rsidR="00D41738" w:rsidRPr="00D41738" w14:paraId="477EF118" w14:textId="77777777" w:rsidTr="00900AF2">
        <w:trPr>
          <w:trHeight w:val="299"/>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37BB421B"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8</w:t>
            </w:r>
          </w:p>
        </w:tc>
        <w:tc>
          <w:tcPr>
            <w:tcW w:w="2606" w:type="dxa"/>
            <w:tcBorders>
              <w:top w:val="nil"/>
              <w:left w:val="nil"/>
              <w:bottom w:val="single" w:sz="4" w:space="0" w:color="auto"/>
              <w:right w:val="single" w:sz="4" w:space="0" w:color="auto"/>
            </w:tcBorders>
            <w:shd w:val="clear" w:color="auto" w:fill="auto"/>
            <w:vAlign w:val="center"/>
            <w:hideMark/>
          </w:tcPr>
          <w:p w14:paraId="25E3D8AE" w14:textId="77777777" w:rsidR="00D41738" w:rsidRPr="00D41738" w:rsidRDefault="00D41738" w:rsidP="00F75AFD">
            <w:pPr>
              <w:spacing w:line="240" w:lineRule="auto"/>
              <w:rPr>
                <w:rFonts w:eastAsia="Times New Roman" w:cs="Times New Roman"/>
                <w:color w:val="000000"/>
                <w:szCs w:val="24"/>
                <w:lang w:eastAsia="ru-RU"/>
              </w:rPr>
            </w:pPr>
            <w:r w:rsidRPr="00D41738">
              <w:rPr>
                <w:rFonts w:eastAsia="Times New Roman" w:cs="Times New Roman"/>
                <w:color w:val="000000"/>
                <w:szCs w:val="24"/>
                <w:lang w:eastAsia="ru-RU"/>
              </w:rPr>
              <w:t>Новатор</w:t>
            </w:r>
          </w:p>
        </w:tc>
        <w:tc>
          <w:tcPr>
            <w:tcW w:w="1120" w:type="dxa"/>
            <w:tcBorders>
              <w:top w:val="nil"/>
              <w:left w:val="nil"/>
              <w:bottom w:val="single" w:sz="4" w:space="0" w:color="auto"/>
              <w:right w:val="single" w:sz="4" w:space="0" w:color="auto"/>
            </w:tcBorders>
            <w:shd w:val="clear" w:color="auto" w:fill="auto"/>
            <w:vAlign w:val="center"/>
            <w:hideMark/>
          </w:tcPr>
          <w:p w14:paraId="30FC6101"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723</w:t>
            </w:r>
          </w:p>
        </w:tc>
        <w:tc>
          <w:tcPr>
            <w:tcW w:w="1531" w:type="dxa"/>
            <w:tcBorders>
              <w:top w:val="nil"/>
              <w:left w:val="nil"/>
              <w:bottom w:val="single" w:sz="4" w:space="0" w:color="auto"/>
              <w:right w:val="single" w:sz="4" w:space="0" w:color="auto"/>
            </w:tcBorders>
            <w:shd w:val="clear" w:color="auto" w:fill="auto"/>
            <w:vAlign w:val="center"/>
            <w:hideMark/>
          </w:tcPr>
          <w:p w14:paraId="5D223C60"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3,29</w:t>
            </w:r>
          </w:p>
        </w:tc>
        <w:tc>
          <w:tcPr>
            <w:tcW w:w="1494" w:type="dxa"/>
            <w:tcBorders>
              <w:top w:val="nil"/>
              <w:left w:val="nil"/>
              <w:bottom w:val="single" w:sz="4" w:space="0" w:color="auto"/>
              <w:right w:val="single" w:sz="4" w:space="0" w:color="auto"/>
            </w:tcBorders>
            <w:shd w:val="clear" w:color="auto" w:fill="auto"/>
            <w:vAlign w:val="center"/>
            <w:hideMark/>
          </w:tcPr>
          <w:p w14:paraId="057326FD"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439</w:t>
            </w:r>
          </w:p>
        </w:tc>
        <w:tc>
          <w:tcPr>
            <w:tcW w:w="1390" w:type="dxa"/>
            <w:tcBorders>
              <w:top w:val="nil"/>
              <w:left w:val="nil"/>
              <w:bottom w:val="single" w:sz="4" w:space="0" w:color="auto"/>
              <w:right w:val="single" w:sz="4" w:space="0" w:color="auto"/>
            </w:tcBorders>
            <w:shd w:val="clear" w:color="auto" w:fill="auto"/>
            <w:vAlign w:val="center"/>
            <w:hideMark/>
          </w:tcPr>
          <w:p w14:paraId="2DAB71E8"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2,49</w:t>
            </w:r>
          </w:p>
        </w:tc>
        <w:tc>
          <w:tcPr>
            <w:tcW w:w="1259" w:type="dxa"/>
            <w:tcBorders>
              <w:top w:val="nil"/>
              <w:left w:val="nil"/>
              <w:bottom w:val="single" w:sz="4" w:space="0" w:color="auto"/>
              <w:right w:val="single" w:sz="4" w:space="0" w:color="auto"/>
            </w:tcBorders>
            <w:shd w:val="clear" w:color="auto" w:fill="auto"/>
            <w:vAlign w:val="center"/>
            <w:hideMark/>
          </w:tcPr>
          <w:p w14:paraId="253D9B63"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0,79</w:t>
            </w:r>
          </w:p>
        </w:tc>
      </w:tr>
      <w:tr w:rsidR="00D41738" w:rsidRPr="00D41738" w14:paraId="282F7EAF" w14:textId="77777777" w:rsidTr="00900AF2">
        <w:trPr>
          <w:trHeight w:val="299"/>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6BF3EE2C"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 </w:t>
            </w:r>
          </w:p>
        </w:tc>
        <w:tc>
          <w:tcPr>
            <w:tcW w:w="2606" w:type="dxa"/>
            <w:tcBorders>
              <w:top w:val="nil"/>
              <w:left w:val="nil"/>
              <w:bottom w:val="single" w:sz="4" w:space="0" w:color="auto"/>
              <w:right w:val="single" w:sz="4" w:space="0" w:color="auto"/>
            </w:tcBorders>
            <w:shd w:val="clear" w:color="auto" w:fill="auto"/>
            <w:vAlign w:val="center"/>
            <w:hideMark/>
          </w:tcPr>
          <w:p w14:paraId="080500A1" w14:textId="77777777" w:rsidR="00D41738" w:rsidRPr="00D41738" w:rsidRDefault="00D41738" w:rsidP="00F75AFD">
            <w:pPr>
              <w:spacing w:line="240" w:lineRule="auto"/>
              <w:rPr>
                <w:rFonts w:eastAsia="Times New Roman" w:cs="Times New Roman"/>
                <w:color w:val="000000"/>
                <w:szCs w:val="24"/>
                <w:lang w:eastAsia="ru-RU"/>
              </w:rPr>
            </w:pPr>
            <w:r w:rsidRPr="00D41738">
              <w:rPr>
                <w:rFonts w:eastAsia="Times New Roman" w:cs="Times New Roman"/>
                <w:color w:val="000000"/>
                <w:szCs w:val="24"/>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14:paraId="42F5D0AB"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21992</w:t>
            </w:r>
          </w:p>
        </w:tc>
        <w:tc>
          <w:tcPr>
            <w:tcW w:w="1531" w:type="dxa"/>
            <w:tcBorders>
              <w:top w:val="nil"/>
              <w:left w:val="nil"/>
              <w:bottom w:val="single" w:sz="4" w:space="0" w:color="auto"/>
              <w:right w:val="single" w:sz="4" w:space="0" w:color="auto"/>
            </w:tcBorders>
            <w:shd w:val="clear" w:color="auto" w:fill="auto"/>
            <w:vAlign w:val="center"/>
            <w:hideMark/>
          </w:tcPr>
          <w:p w14:paraId="6B530217" w14:textId="45CB7617" w:rsidR="00D41738" w:rsidRPr="00D41738" w:rsidRDefault="00D41738" w:rsidP="00D41738">
            <w:pPr>
              <w:spacing w:line="240" w:lineRule="auto"/>
              <w:jc w:val="center"/>
              <w:rPr>
                <w:rFonts w:eastAsia="Times New Roman" w:cs="Times New Roman"/>
                <w:color w:val="000000"/>
                <w:szCs w:val="24"/>
                <w:lang w:eastAsia="ru-RU"/>
              </w:rPr>
            </w:pPr>
          </w:p>
        </w:tc>
        <w:tc>
          <w:tcPr>
            <w:tcW w:w="1494" w:type="dxa"/>
            <w:tcBorders>
              <w:top w:val="nil"/>
              <w:left w:val="nil"/>
              <w:bottom w:val="single" w:sz="4" w:space="0" w:color="auto"/>
              <w:right w:val="single" w:sz="4" w:space="0" w:color="auto"/>
            </w:tcBorders>
            <w:shd w:val="clear" w:color="auto" w:fill="auto"/>
            <w:vAlign w:val="center"/>
            <w:hideMark/>
          </w:tcPr>
          <w:p w14:paraId="6A84219E"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17607</w:t>
            </w:r>
          </w:p>
        </w:tc>
        <w:tc>
          <w:tcPr>
            <w:tcW w:w="1390" w:type="dxa"/>
            <w:tcBorders>
              <w:top w:val="nil"/>
              <w:left w:val="nil"/>
              <w:bottom w:val="single" w:sz="4" w:space="0" w:color="auto"/>
              <w:right w:val="single" w:sz="4" w:space="0" w:color="auto"/>
            </w:tcBorders>
            <w:shd w:val="clear" w:color="auto" w:fill="auto"/>
            <w:vAlign w:val="center"/>
            <w:hideMark/>
          </w:tcPr>
          <w:p w14:paraId="6A0A8E93" w14:textId="297E312A" w:rsidR="00D41738" w:rsidRPr="00D41738" w:rsidRDefault="00D41738" w:rsidP="00D41738">
            <w:pPr>
              <w:spacing w:line="240" w:lineRule="auto"/>
              <w:jc w:val="center"/>
              <w:rPr>
                <w:rFonts w:eastAsia="Times New Roman" w:cs="Times New Roman"/>
                <w:color w:val="000000"/>
                <w:szCs w:val="24"/>
                <w:lang w:eastAsia="ru-RU"/>
              </w:rPr>
            </w:pPr>
          </w:p>
        </w:tc>
        <w:tc>
          <w:tcPr>
            <w:tcW w:w="1259" w:type="dxa"/>
            <w:tcBorders>
              <w:top w:val="nil"/>
              <w:left w:val="nil"/>
              <w:bottom w:val="single" w:sz="4" w:space="0" w:color="auto"/>
              <w:right w:val="single" w:sz="4" w:space="0" w:color="auto"/>
            </w:tcBorders>
            <w:shd w:val="clear" w:color="auto" w:fill="auto"/>
            <w:vAlign w:val="center"/>
            <w:hideMark/>
          </w:tcPr>
          <w:p w14:paraId="320C97FC" w14:textId="77777777" w:rsidR="00D41738" w:rsidRPr="00D41738" w:rsidRDefault="00D41738" w:rsidP="00D41738">
            <w:pPr>
              <w:spacing w:line="240" w:lineRule="auto"/>
              <w:jc w:val="center"/>
              <w:rPr>
                <w:rFonts w:eastAsia="Times New Roman" w:cs="Times New Roman"/>
                <w:color w:val="000000"/>
                <w:szCs w:val="24"/>
                <w:lang w:eastAsia="ru-RU"/>
              </w:rPr>
            </w:pPr>
            <w:r w:rsidRPr="00D41738">
              <w:rPr>
                <w:rFonts w:eastAsia="Times New Roman" w:cs="Times New Roman"/>
                <w:color w:val="000000"/>
                <w:szCs w:val="24"/>
                <w:lang w:eastAsia="ru-RU"/>
              </w:rPr>
              <w:t> </w:t>
            </w:r>
          </w:p>
        </w:tc>
      </w:tr>
    </w:tbl>
    <w:p w14:paraId="5EFFACBE" w14:textId="77777777" w:rsidR="004F09D6" w:rsidRDefault="004F09D6" w:rsidP="00A2418E">
      <w:pPr>
        <w:ind w:firstLine="142"/>
      </w:pPr>
    </w:p>
    <w:p w14:paraId="1192D456" w14:textId="1C590F79" w:rsidR="004F09D6" w:rsidRPr="002118AF" w:rsidRDefault="002118AF" w:rsidP="004F09D6">
      <w:pPr>
        <w:rPr>
          <w:rFonts w:cs="Times New Roman"/>
          <w:sz w:val="28"/>
          <w:szCs w:val="28"/>
        </w:rPr>
      </w:pPr>
      <w:r w:rsidRPr="002118AF">
        <w:rPr>
          <w:rFonts w:cs="Times New Roman"/>
          <w:noProof/>
          <w:sz w:val="28"/>
          <w:szCs w:val="28"/>
        </w:rPr>
        <w:drawing>
          <wp:inline distT="0" distB="0" distL="0" distR="0" wp14:anchorId="1FB35EEA" wp14:editId="373AF527">
            <wp:extent cx="6400800" cy="2933700"/>
            <wp:effectExtent l="0" t="0" r="0" b="0"/>
            <wp:docPr id="20" name="Диаграмма 20">
              <a:extLst xmlns:a="http://schemas.openxmlformats.org/drawingml/2006/main">
                <a:ext uri="{FF2B5EF4-FFF2-40B4-BE49-F238E27FC236}">
                  <a16:creationId xmlns:a16="http://schemas.microsoft.com/office/drawing/2014/main" id="{9BFD1C98-B13C-4D72-82E2-36E407F33F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E89C84" w14:textId="77777777" w:rsidR="00ED1D86" w:rsidRDefault="00ED1D86" w:rsidP="00632977">
      <w:pPr>
        <w:jc w:val="center"/>
      </w:pPr>
      <w:r>
        <w:t>Рис. 7. Доли учителей различных типологических профилей в зависимости от места работы</w:t>
      </w:r>
    </w:p>
    <w:p w14:paraId="1EC9536A" w14:textId="60E37C40" w:rsidR="00BF3083" w:rsidRPr="002C18B4" w:rsidRDefault="00BF3083" w:rsidP="002C18B4">
      <w:pPr>
        <w:jc w:val="both"/>
        <w:rPr>
          <w:sz w:val="28"/>
          <w:szCs w:val="24"/>
        </w:rPr>
      </w:pPr>
      <w:r w:rsidRPr="002C18B4">
        <w:rPr>
          <w:sz w:val="28"/>
          <w:szCs w:val="24"/>
        </w:rPr>
        <w:tab/>
        <w:t xml:space="preserve">При этом средний уровень сформированности цифровых компетенций (СЦК) у городских учителей </w:t>
      </w:r>
      <w:r w:rsidRPr="00EE2530">
        <w:rPr>
          <w:sz w:val="28"/>
          <w:szCs w:val="24"/>
        </w:rPr>
        <w:t xml:space="preserve">составляет </w:t>
      </w:r>
      <w:r w:rsidR="009A39B9">
        <w:rPr>
          <w:sz w:val="28"/>
          <w:szCs w:val="24"/>
        </w:rPr>
        <w:t>5,38</w:t>
      </w:r>
      <w:r w:rsidRPr="00EE2530">
        <w:rPr>
          <w:sz w:val="28"/>
          <w:szCs w:val="24"/>
        </w:rPr>
        <w:t xml:space="preserve">, а у сельских педагогов – </w:t>
      </w:r>
      <w:r w:rsidR="009A39B9" w:rsidRPr="009A39B9">
        <w:rPr>
          <w:sz w:val="28"/>
          <w:szCs w:val="24"/>
        </w:rPr>
        <w:t>5,25</w:t>
      </w:r>
      <w:r w:rsidRPr="009A39B9">
        <w:rPr>
          <w:sz w:val="28"/>
          <w:szCs w:val="24"/>
        </w:rPr>
        <w:t>.</w:t>
      </w:r>
      <w:r w:rsidRPr="002C18B4">
        <w:rPr>
          <w:sz w:val="28"/>
          <w:szCs w:val="24"/>
        </w:rPr>
        <w:t xml:space="preserve"> Мы видим, что общий </w:t>
      </w:r>
      <w:r w:rsidRPr="002C18B4">
        <w:rPr>
          <w:sz w:val="28"/>
          <w:szCs w:val="24"/>
        </w:rPr>
        <w:lastRenderedPageBreak/>
        <w:t xml:space="preserve">уровень СЦК у педагогов практически одинаков, разница настолько незначительна, что не позволяет говорить о каком-либо существенном отличии во владении цифровыми инструментами у учителей в городе и селе. На самых высоких уровнях типологических профилей превосходство городских учителей составляет около </w:t>
      </w:r>
      <w:proofErr w:type="gramStart"/>
      <w:r w:rsidRPr="002C18B4">
        <w:rPr>
          <w:sz w:val="28"/>
          <w:szCs w:val="24"/>
        </w:rPr>
        <w:t>1-2</w:t>
      </w:r>
      <w:proofErr w:type="gramEnd"/>
      <w:r w:rsidRPr="002C18B4">
        <w:rPr>
          <w:sz w:val="28"/>
          <w:szCs w:val="24"/>
        </w:rPr>
        <w:t>%, что опять же находится в пределах статистической погрешности.</w:t>
      </w:r>
    </w:p>
    <w:p w14:paraId="2C91CCB8" w14:textId="6D21C14C" w:rsidR="00BF3083" w:rsidRPr="002C18B4" w:rsidRDefault="00BF3083" w:rsidP="002C18B4">
      <w:pPr>
        <w:ind w:firstLine="708"/>
        <w:jc w:val="both"/>
        <w:rPr>
          <w:sz w:val="28"/>
          <w:szCs w:val="24"/>
        </w:rPr>
      </w:pPr>
      <w:r w:rsidRPr="002C18B4">
        <w:rPr>
          <w:sz w:val="28"/>
          <w:szCs w:val="24"/>
        </w:rPr>
        <w:t>Главный вывод такой. Широко распространенная гипотеза о том, что городские учителя лучше владеют ИКТ-технологиями, чем сельские педагоги, оказывается неверна. Принципиальной разницы в цифровых компетенциях между ними нет. В целом, можно считать это позитивным результатом, поскольку говорит о том, что дети в сельской местности работают с такими ИКТ-подкованными учителями, как и городские дети.</w:t>
      </w:r>
    </w:p>
    <w:p w14:paraId="7067860F" w14:textId="2F2C1D2E" w:rsidR="00BF3083" w:rsidRPr="002C18B4" w:rsidRDefault="00BF3083" w:rsidP="00C841C6">
      <w:pPr>
        <w:ind w:firstLine="708"/>
        <w:jc w:val="both"/>
        <w:rPr>
          <w:sz w:val="28"/>
          <w:szCs w:val="24"/>
        </w:rPr>
      </w:pPr>
      <w:r w:rsidRPr="002C18B4">
        <w:rPr>
          <w:sz w:val="28"/>
          <w:szCs w:val="24"/>
        </w:rPr>
        <w:t>Чем можно объяснить статистически незначимую разницу в результатах между учителями города и села? Возможно, широким проникновением доступного интернета, повышени</w:t>
      </w:r>
      <w:r w:rsidR="00440413">
        <w:rPr>
          <w:sz w:val="28"/>
          <w:szCs w:val="24"/>
        </w:rPr>
        <w:t>ем</w:t>
      </w:r>
      <w:r w:rsidRPr="002C18B4">
        <w:rPr>
          <w:sz w:val="28"/>
          <w:szCs w:val="24"/>
        </w:rPr>
        <w:t xml:space="preserve"> квалификации</w:t>
      </w:r>
      <w:r w:rsidR="004966AB" w:rsidRPr="002C18B4">
        <w:rPr>
          <w:sz w:val="28"/>
          <w:szCs w:val="24"/>
        </w:rPr>
        <w:t xml:space="preserve"> и др. </w:t>
      </w:r>
    </w:p>
    <w:p w14:paraId="4E8ED7C6" w14:textId="77777777" w:rsidR="004966AB" w:rsidRPr="002C18B4" w:rsidRDefault="004966AB" w:rsidP="00C841C6">
      <w:pPr>
        <w:jc w:val="center"/>
        <w:rPr>
          <w:b/>
          <w:bCs/>
          <w:sz w:val="28"/>
          <w:szCs w:val="24"/>
        </w:rPr>
      </w:pPr>
      <w:r w:rsidRPr="002C18B4">
        <w:rPr>
          <w:b/>
          <w:bCs/>
          <w:sz w:val="28"/>
          <w:szCs w:val="24"/>
        </w:rPr>
        <w:t>3.2. Стаж работы</w:t>
      </w:r>
    </w:p>
    <w:p w14:paraId="58F8972D" w14:textId="77777777" w:rsidR="001B42D3" w:rsidRDefault="001B42D3" w:rsidP="001B42D3">
      <w:pPr>
        <w:jc w:val="both"/>
        <w:rPr>
          <w:sz w:val="28"/>
          <w:szCs w:val="24"/>
        </w:rPr>
      </w:pPr>
      <w:r w:rsidRPr="002C18B4">
        <w:rPr>
          <w:sz w:val="28"/>
          <w:szCs w:val="24"/>
        </w:rPr>
        <w:tab/>
        <w:t xml:space="preserve">В исследовании рассматривались несколько групп педагогов со стажем до 5 лет, от 5 до 10, от 10 до 20 и свыше 20 лет. Их результаты представлены в следующей таблице. </w:t>
      </w:r>
    </w:p>
    <w:p w14:paraId="53CC87CB" w14:textId="77777777" w:rsidR="00ED1D86" w:rsidRPr="00B67E79" w:rsidRDefault="00ED1D86" w:rsidP="00B67E79">
      <w:pPr>
        <w:ind w:firstLine="708"/>
        <w:jc w:val="both"/>
      </w:pPr>
      <w:r w:rsidRPr="00B67E79">
        <w:t>Табл. 14.</w:t>
      </w:r>
      <w:r w:rsidR="00B67E79">
        <w:t xml:space="preserve"> Доли учителей различных типологических профилей в зависимости от стажа работы</w:t>
      </w:r>
    </w:p>
    <w:tbl>
      <w:tblPr>
        <w:tblW w:w="10167" w:type="dxa"/>
        <w:tblInd w:w="123" w:type="dxa"/>
        <w:tblLook w:val="04A0" w:firstRow="1" w:lastRow="0" w:firstColumn="1" w:lastColumn="0" w:noHBand="0" w:noVBand="1"/>
      </w:tblPr>
      <w:tblGrid>
        <w:gridCol w:w="2273"/>
        <w:gridCol w:w="973"/>
        <w:gridCol w:w="1134"/>
        <w:gridCol w:w="850"/>
        <w:gridCol w:w="1134"/>
        <w:gridCol w:w="850"/>
        <w:gridCol w:w="1134"/>
        <w:gridCol w:w="851"/>
        <w:gridCol w:w="968"/>
      </w:tblGrid>
      <w:tr w:rsidR="00170D9B" w:rsidRPr="00170D9B" w14:paraId="28FA65F2" w14:textId="77777777" w:rsidTr="00170D9B">
        <w:trPr>
          <w:trHeight w:val="1560"/>
        </w:trPr>
        <w:tc>
          <w:tcPr>
            <w:tcW w:w="2273" w:type="dxa"/>
            <w:tcBorders>
              <w:top w:val="single" w:sz="8" w:space="0" w:color="auto"/>
              <w:left w:val="single" w:sz="12" w:space="0" w:color="auto"/>
              <w:bottom w:val="single" w:sz="12" w:space="0" w:color="auto"/>
              <w:right w:val="single" w:sz="12" w:space="0" w:color="auto"/>
            </w:tcBorders>
            <w:shd w:val="clear" w:color="auto" w:fill="auto"/>
            <w:vAlign w:val="center"/>
            <w:hideMark/>
          </w:tcPr>
          <w:p w14:paraId="6A22F8B0" w14:textId="77777777" w:rsidR="00170D9B" w:rsidRPr="00170D9B" w:rsidRDefault="00170D9B" w:rsidP="00170D9B">
            <w:pPr>
              <w:spacing w:line="240" w:lineRule="auto"/>
              <w:jc w:val="center"/>
              <w:rPr>
                <w:rFonts w:eastAsia="Times New Roman" w:cs="Times New Roman"/>
                <w:b/>
                <w:bCs/>
                <w:color w:val="000000"/>
                <w:szCs w:val="24"/>
                <w:lang w:eastAsia="ru-RU"/>
              </w:rPr>
            </w:pPr>
            <w:r w:rsidRPr="00170D9B">
              <w:rPr>
                <w:rFonts w:eastAsia="Times New Roman" w:cs="Times New Roman"/>
                <w:b/>
                <w:bCs/>
                <w:color w:val="000000"/>
                <w:szCs w:val="24"/>
                <w:lang w:eastAsia="ru-RU"/>
              </w:rPr>
              <w:t>Типологический профиль</w:t>
            </w:r>
          </w:p>
        </w:tc>
        <w:tc>
          <w:tcPr>
            <w:tcW w:w="973" w:type="dxa"/>
            <w:tcBorders>
              <w:top w:val="single" w:sz="8" w:space="0" w:color="auto"/>
              <w:left w:val="nil"/>
              <w:bottom w:val="single" w:sz="12" w:space="0" w:color="auto"/>
              <w:right w:val="single" w:sz="8" w:space="0" w:color="auto"/>
            </w:tcBorders>
            <w:shd w:val="clear" w:color="auto" w:fill="auto"/>
            <w:vAlign w:val="center"/>
            <w:hideMark/>
          </w:tcPr>
          <w:p w14:paraId="5AAB5D77" w14:textId="77777777" w:rsidR="00170D9B" w:rsidRPr="00170D9B" w:rsidRDefault="00170D9B" w:rsidP="00170D9B">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До 5 лет</w:t>
            </w:r>
          </w:p>
        </w:tc>
        <w:tc>
          <w:tcPr>
            <w:tcW w:w="1134" w:type="dxa"/>
            <w:tcBorders>
              <w:top w:val="single" w:sz="8" w:space="0" w:color="auto"/>
              <w:left w:val="nil"/>
              <w:bottom w:val="single" w:sz="12" w:space="0" w:color="auto"/>
              <w:right w:val="single" w:sz="12" w:space="0" w:color="auto"/>
            </w:tcBorders>
            <w:shd w:val="clear" w:color="auto" w:fill="auto"/>
            <w:vAlign w:val="center"/>
            <w:hideMark/>
          </w:tcPr>
          <w:p w14:paraId="7B2D7CC9" w14:textId="77777777" w:rsidR="00170D9B" w:rsidRPr="00170D9B" w:rsidRDefault="00170D9B" w:rsidP="00170D9B">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Доля от общего числа со стажем до 5 лет, %</w:t>
            </w:r>
          </w:p>
        </w:tc>
        <w:tc>
          <w:tcPr>
            <w:tcW w:w="850" w:type="dxa"/>
            <w:tcBorders>
              <w:top w:val="single" w:sz="8" w:space="0" w:color="auto"/>
              <w:left w:val="nil"/>
              <w:bottom w:val="single" w:sz="12" w:space="0" w:color="auto"/>
              <w:right w:val="single" w:sz="8" w:space="0" w:color="auto"/>
            </w:tcBorders>
            <w:shd w:val="clear" w:color="auto" w:fill="auto"/>
            <w:vAlign w:val="center"/>
            <w:hideMark/>
          </w:tcPr>
          <w:p w14:paraId="1B193411" w14:textId="77777777" w:rsidR="00170D9B" w:rsidRPr="00170D9B" w:rsidRDefault="00170D9B" w:rsidP="00170D9B">
            <w:pPr>
              <w:spacing w:line="240" w:lineRule="auto"/>
              <w:jc w:val="center"/>
              <w:rPr>
                <w:rFonts w:eastAsia="Times New Roman" w:cs="Times New Roman"/>
                <w:color w:val="000000"/>
                <w:szCs w:val="24"/>
                <w:lang w:eastAsia="ru-RU"/>
              </w:rPr>
            </w:pPr>
            <w:proofErr w:type="gramStart"/>
            <w:r w:rsidRPr="00170D9B">
              <w:rPr>
                <w:rFonts w:eastAsia="Times New Roman" w:cs="Times New Roman"/>
                <w:color w:val="000000"/>
                <w:szCs w:val="24"/>
                <w:lang w:eastAsia="ru-RU"/>
              </w:rPr>
              <w:t>5-10</w:t>
            </w:r>
            <w:proofErr w:type="gramEnd"/>
            <w:r w:rsidRPr="00170D9B">
              <w:rPr>
                <w:rFonts w:eastAsia="Times New Roman" w:cs="Times New Roman"/>
                <w:color w:val="000000"/>
                <w:szCs w:val="24"/>
                <w:lang w:eastAsia="ru-RU"/>
              </w:rPr>
              <w:t xml:space="preserve"> лет</w:t>
            </w:r>
          </w:p>
        </w:tc>
        <w:tc>
          <w:tcPr>
            <w:tcW w:w="1134" w:type="dxa"/>
            <w:tcBorders>
              <w:top w:val="single" w:sz="8" w:space="0" w:color="auto"/>
              <w:left w:val="nil"/>
              <w:bottom w:val="single" w:sz="12" w:space="0" w:color="auto"/>
              <w:right w:val="single" w:sz="12" w:space="0" w:color="auto"/>
            </w:tcBorders>
            <w:shd w:val="clear" w:color="auto" w:fill="auto"/>
            <w:vAlign w:val="center"/>
            <w:hideMark/>
          </w:tcPr>
          <w:p w14:paraId="30EF2C32" w14:textId="77777777" w:rsidR="00170D9B" w:rsidRPr="00170D9B" w:rsidRDefault="00170D9B" w:rsidP="00170D9B">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 xml:space="preserve">Доля от общего числа со стаже </w:t>
            </w:r>
            <w:proofErr w:type="gramStart"/>
            <w:r w:rsidRPr="00170D9B">
              <w:rPr>
                <w:rFonts w:eastAsia="Times New Roman" w:cs="Times New Roman"/>
                <w:color w:val="000000"/>
                <w:szCs w:val="24"/>
                <w:lang w:eastAsia="ru-RU"/>
              </w:rPr>
              <w:t>5-10</w:t>
            </w:r>
            <w:proofErr w:type="gramEnd"/>
            <w:r w:rsidRPr="00170D9B">
              <w:rPr>
                <w:rFonts w:eastAsia="Times New Roman" w:cs="Times New Roman"/>
                <w:color w:val="000000"/>
                <w:szCs w:val="24"/>
                <w:lang w:eastAsia="ru-RU"/>
              </w:rPr>
              <w:t xml:space="preserve"> лет, %</w:t>
            </w:r>
          </w:p>
        </w:tc>
        <w:tc>
          <w:tcPr>
            <w:tcW w:w="850" w:type="dxa"/>
            <w:tcBorders>
              <w:top w:val="single" w:sz="8" w:space="0" w:color="auto"/>
              <w:left w:val="nil"/>
              <w:bottom w:val="single" w:sz="12" w:space="0" w:color="auto"/>
              <w:right w:val="single" w:sz="8" w:space="0" w:color="auto"/>
            </w:tcBorders>
            <w:shd w:val="clear" w:color="auto" w:fill="auto"/>
            <w:vAlign w:val="center"/>
            <w:hideMark/>
          </w:tcPr>
          <w:p w14:paraId="627F4098" w14:textId="77777777" w:rsidR="00170D9B" w:rsidRPr="00170D9B" w:rsidRDefault="00170D9B" w:rsidP="00170D9B">
            <w:pPr>
              <w:spacing w:line="240" w:lineRule="auto"/>
              <w:jc w:val="center"/>
              <w:rPr>
                <w:rFonts w:eastAsia="Times New Roman" w:cs="Times New Roman"/>
                <w:color w:val="000000"/>
                <w:szCs w:val="24"/>
                <w:lang w:eastAsia="ru-RU"/>
              </w:rPr>
            </w:pPr>
            <w:proofErr w:type="gramStart"/>
            <w:r w:rsidRPr="00170D9B">
              <w:rPr>
                <w:rFonts w:eastAsia="Times New Roman" w:cs="Times New Roman"/>
                <w:color w:val="000000"/>
                <w:szCs w:val="24"/>
                <w:lang w:eastAsia="ru-RU"/>
              </w:rPr>
              <w:t>10-20</w:t>
            </w:r>
            <w:proofErr w:type="gramEnd"/>
            <w:r w:rsidRPr="00170D9B">
              <w:rPr>
                <w:rFonts w:eastAsia="Times New Roman" w:cs="Times New Roman"/>
                <w:color w:val="000000"/>
                <w:szCs w:val="24"/>
                <w:lang w:eastAsia="ru-RU"/>
              </w:rPr>
              <w:t xml:space="preserve"> лет</w:t>
            </w:r>
          </w:p>
        </w:tc>
        <w:tc>
          <w:tcPr>
            <w:tcW w:w="1134" w:type="dxa"/>
            <w:tcBorders>
              <w:top w:val="single" w:sz="8" w:space="0" w:color="auto"/>
              <w:left w:val="nil"/>
              <w:bottom w:val="single" w:sz="12" w:space="0" w:color="auto"/>
              <w:right w:val="single" w:sz="12" w:space="0" w:color="auto"/>
            </w:tcBorders>
            <w:shd w:val="clear" w:color="auto" w:fill="auto"/>
            <w:vAlign w:val="center"/>
            <w:hideMark/>
          </w:tcPr>
          <w:p w14:paraId="46DDFD88" w14:textId="77777777" w:rsidR="00170D9B" w:rsidRPr="00170D9B" w:rsidRDefault="00170D9B" w:rsidP="00170D9B">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Доля от общего числа со стажем от 10 до 20 лет, %</w:t>
            </w:r>
          </w:p>
        </w:tc>
        <w:tc>
          <w:tcPr>
            <w:tcW w:w="851" w:type="dxa"/>
            <w:tcBorders>
              <w:top w:val="single" w:sz="8" w:space="0" w:color="auto"/>
              <w:left w:val="nil"/>
              <w:bottom w:val="single" w:sz="12" w:space="0" w:color="auto"/>
              <w:right w:val="single" w:sz="8" w:space="0" w:color="auto"/>
            </w:tcBorders>
            <w:shd w:val="clear" w:color="auto" w:fill="auto"/>
            <w:vAlign w:val="center"/>
            <w:hideMark/>
          </w:tcPr>
          <w:p w14:paraId="4D541CFA" w14:textId="77777777" w:rsidR="00170D9B" w:rsidRPr="00170D9B" w:rsidRDefault="00170D9B" w:rsidP="00170D9B">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20 и более лет</w:t>
            </w:r>
          </w:p>
        </w:tc>
        <w:tc>
          <w:tcPr>
            <w:tcW w:w="968" w:type="dxa"/>
            <w:tcBorders>
              <w:top w:val="single" w:sz="8" w:space="0" w:color="auto"/>
              <w:left w:val="nil"/>
              <w:bottom w:val="single" w:sz="12" w:space="0" w:color="auto"/>
              <w:right w:val="single" w:sz="12" w:space="0" w:color="auto"/>
            </w:tcBorders>
            <w:shd w:val="clear" w:color="auto" w:fill="auto"/>
            <w:vAlign w:val="center"/>
            <w:hideMark/>
          </w:tcPr>
          <w:p w14:paraId="2EE8831B" w14:textId="77777777" w:rsidR="00170D9B" w:rsidRPr="00170D9B" w:rsidRDefault="00170D9B" w:rsidP="00170D9B">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Доля от общего числа со стажем более 20 лет, %</w:t>
            </w:r>
          </w:p>
        </w:tc>
      </w:tr>
      <w:tr w:rsidR="00B20CFC" w:rsidRPr="00170D9B" w14:paraId="4068CBA2" w14:textId="77777777" w:rsidTr="00AC41AB">
        <w:trPr>
          <w:trHeight w:val="330"/>
        </w:trPr>
        <w:tc>
          <w:tcPr>
            <w:tcW w:w="2273" w:type="dxa"/>
            <w:tcBorders>
              <w:top w:val="nil"/>
              <w:left w:val="single" w:sz="12" w:space="0" w:color="auto"/>
              <w:bottom w:val="single" w:sz="8" w:space="0" w:color="auto"/>
              <w:right w:val="single" w:sz="12" w:space="0" w:color="auto"/>
            </w:tcBorders>
            <w:shd w:val="clear" w:color="auto" w:fill="auto"/>
            <w:vAlign w:val="center"/>
            <w:hideMark/>
          </w:tcPr>
          <w:p w14:paraId="2925C52A" w14:textId="77777777" w:rsidR="00B20CFC" w:rsidRPr="00170D9B" w:rsidRDefault="00B20CFC" w:rsidP="00F75AFD">
            <w:pPr>
              <w:spacing w:line="240" w:lineRule="auto"/>
              <w:rPr>
                <w:rFonts w:eastAsia="Times New Roman" w:cs="Times New Roman"/>
                <w:b/>
                <w:bCs/>
                <w:color w:val="000000"/>
                <w:szCs w:val="24"/>
                <w:lang w:eastAsia="ru-RU"/>
              </w:rPr>
            </w:pPr>
            <w:r w:rsidRPr="00170D9B">
              <w:rPr>
                <w:rFonts w:eastAsia="Times New Roman" w:cs="Times New Roman"/>
                <w:b/>
                <w:bCs/>
                <w:color w:val="000000"/>
                <w:szCs w:val="24"/>
                <w:lang w:eastAsia="ru-RU"/>
              </w:rPr>
              <w:t>Начинающий</w:t>
            </w:r>
          </w:p>
        </w:tc>
        <w:tc>
          <w:tcPr>
            <w:tcW w:w="973" w:type="dxa"/>
            <w:tcBorders>
              <w:top w:val="nil"/>
              <w:left w:val="nil"/>
              <w:bottom w:val="single" w:sz="8" w:space="0" w:color="auto"/>
              <w:right w:val="single" w:sz="8" w:space="0" w:color="auto"/>
            </w:tcBorders>
            <w:shd w:val="clear" w:color="auto" w:fill="auto"/>
            <w:noWrap/>
            <w:vAlign w:val="bottom"/>
            <w:hideMark/>
          </w:tcPr>
          <w:p w14:paraId="2909A457" w14:textId="6A21C5A3"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1994</w:t>
            </w:r>
          </w:p>
        </w:tc>
        <w:tc>
          <w:tcPr>
            <w:tcW w:w="1134" w:type="dxa"/>
            <w:tcBorders>
              <w:top w:val="nil"/>
              <w:left w:val="nil"/>
              <w:bottom w:val="single" w:sz="8" w:space="0" w:color="auto"/>
              <w:right w:val="single" w:sz="12" w:space="0" w:color="auto"/>
            </w:tcBorders>
            <w:shd w:val="clear" w:color="auto" w:fill="auto"/>
            <w:noWrap/>
            <w:vAlign w:val="center"/>
            <w:hideMark/>
          </w:tcPr>
          <w:p w14:paraId="71F26D67"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0,34</w:t>
            </w:r>
          </w:p>
        </w:tc>
        <w:tc>
          <w:tcPr>
            <w:tcW w:w="850" w:type="dxa"/>
            <w:tcBorders>
              <w:top w:val="nil"/>
              <w:left w:val="nil"/>
              <w:bottom w:val="single" w:sz="8" w:space="0" w:color="auto"/>
              <w:right w:val="single" w:sz="8" w:space="0" w:color="auto"/>
            </w:tcBorders>
            <w:shd w:val="clear" w:color="auto" w:fill="auto"/>
            <w:noWrap/>
            <w:vAlign w:val="bottom"/>
            <w:hideMark/>
          </w:tcPr>
          <w:p w14:paraId="7C5BF36A" w14:textId="64C08FAD"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1723</w:t>
            </w:r>
          </w:p>
        </w:tc>
        <w:tc>
          <w:tcPr>
            <w:tcW w:w="1134" w:type="dxa"/>
            <w:tcBorders>
              <w:top w:val="nil"/>
              <w:left w:val="nil"/>
              <w:bottom w:val="single" w:sz="8" w:space="0" w:color="auto"/>
              <w:right w:val="single" w:sz="12" w:space="0" w:color="auto"/>
            </w:tcBorders>
            <w:shd w:val="clear" w:color="auto" w:fill="auto"/>
            <w:noWrap/>
            <w:vAlign w:val="center"/>
            <w:hideMark/>
          </w:tcPr>
          <w:p w14:paraId="6E961208"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0,25</w:t>
            </w:r>
          </w:p>
        </w:tc>
        <w:tc>
          <w:tcPr>
            <w:tcW w:w="850" w:type="dxa"/>
            <w:tcBorders>
              <w:top w:val="nil"/>
              <w:left w:val="nil"/>
              <w:bottom w:val="single" w:sz="8" w:space="0" w:color="auto"/>
              <w:right w:val="single" w:sz="8" w:space="0" w:color="auto"/>
            </w:tcBorders>
            <w:shd w:val="clear" w:color="auto" w:fill="auto"/>
            <w:noWrap/>
            <w:vAlign w:val="bottom"/>
            <w:hideMark/>
          </w:tcPr>
          <w:p w14:paraId="0E3EA5BC" w14:textId="6F6BEA52"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2913</w:t>
            </w:r>
          </w:p>
        </w:tc>
        <w:tc>
          <w:tcPr>
            <w:tcW w:w="1134" w:type="dxa"/>
            <w:tcBorders>
              <w:top w:val="nil"/>
              <w:left w:val="nil"/>
              <w:bottom w:val="single" w:sz="8" w:space="0" w:color="auto"/>
              <w:right w:val="single" w:sz="12" w:space="0" w:color="auto"/>
            </w:tcBorders>
            <w:shd w:val="clear" w:color="auto" w:fill="auto"/>
            <w:noWrap/>
            <w:vAlign w:val="center"/>
            <w:hideMark/>
          </w:tcPr>
          <w:p w14:paraId="1468D545"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0,22</w:t>
            </w:r>
          </w:p>
        </w:tc>
        <w:tc>
          <w:tcPr>
            <w:tcW w:w="851" w:type="dxa"/>
            <w:tcBorders>
              <w:top w:val="nil"/>
              <w:left w:val="nil"/>
              <w:bottom w:val="single" w:sz="8" w:space="0" w:color="auto"/>
              <w:right w:val="single" w:sz="8" w:space="0" w:color="auto"/>
            </w:tcBorders>
            <w:shd w:val="clear" w:color="auto" w:fill="auto"/>
            <w:noWrap/>
            <w:vAlign w:val="center"/>
            <w:hideMark/>
          </w:tcPr>
          <w:p w14:paraId="14CA85D8"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61</w:t>
            </w:r>
          </w:p>
        </w:tc>
        <w:tc>
          <w:tcPr>
            <w:tcW w:w="968" w:type="dxa"/>
            <w:tcBorders>
              <w:top w:val="nil"/>
              <w:left w:val="nil"/>
              <w:bottom w:val="single" w:sz="8" w:space="0" w:color="auto"/>
              <w:right w:val="single" w:sz="12" w:space="0" w:color="auto"/>
            </w:tcBorders>
            <w:shd w:val="clear" w:color="auto" w:fill="auto"/>
            <w:noWrap/>
            <w:vAlign w:val="center"/>
            <w:hideMark/>
          </w:tcPr>
          <w:p w14:paraId="387D77C6"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0,28</w:t>
            </w:r>
          </w:p>
        </w:tc>
      </w:tr>
      <w:tr w:rsidR="00B20CFC" w:rsidRPr="00170D9B" w14:paraId="2781CEFA" w14:textId="77777777" w:rsidTr="00AC41AB">
        <w:trPr>
          <w:trHeight w:val="320"/>
        </w:trPr>
        <w:tc>
          <w:tcPr>
            <w:tcW w:w="2273" w:type="dxa"/>
            <w:tcBorders>
              <w:top w:val="nil"/>
              <w:left w:val="single" w:sz="12" w:space="0" w:color="auto"/>
              <w:bottom w:val="single" w:sz="8" w:space="0" w:color="auto"/>
              <w:right w:val="single" w:sz="12" w:space="0" w:color="auto"/>
            </w:tcBorders>
            <w:shd w:val="clear" w:color="auto" w:fill="auto"/>
            <w:vAlign w:val="center"/>
            <w:hideMark/>
          </w:tcPr>
          <w:p w14:paraId="0F58E47D" w14:textId="77777777" w:rsidR="00B20CFC" w:rsidRPr="00170D9B" w:rsidRDefault="00B20CFC" w:rsidP="00F75AFD">
            <w:pPr>
              <w:spacing w:line="240" w:lineRule="auto"/>
              <w:rPr>
                <w:rFonts w:eastAsia="Times New Roman" w:cs="Times New Roman"/>
                <w:b/>
                <w:bCs/>
                <w:color w:val="000000"/>
                <w:szCs w:val="24"/>
                <w:lang w:eastAsia="ru-RU"/>
              </w:rPr>
            </w:pPr>
            <w:r w:rsidRPr="00170D9B">
              <w:rPr>
                <w:rFonts w:eastAsia="Times New Roman" w:cs="Times New Roman"/>
                <w:b/>
                <w:bCs/>
                <w:color w:val="000000"/>
                <w:szCs w:val="24"/>
                <w:lang w:eastAsia="ru-RU"/>
              </w:rPr>
              <w:t>Элементарный</w:t>
            </w:r>
          </w:p>
        </w:tc>
        <w:tc>
          <w:tcPr>
            <w:tcW w:w="973" w:type="dxa"/>
            <w:tcBorders>
              <w:top w:val="nil"/>
              <w:left w:val="nil"/>
              <w:bottom w:val="single" w:sz="8" w:space="0" w:color="auto"/>
              <w:right w:val="single" w:sz="8" w:space="0" w:color="auto"/>
            </w:tcBorders>
            <w:shd w:val="clear" w:color="auto" w:fill="auto"/>
            <w:noWrap/>
            <w:vAlign w:val="bottom"/>
            <w:hideMark/>
          </w:tcPr>
          <w:p w14:paraId="604252B2" w14:textId="43F1FF61"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293</w:t>
            </w:r>
          </w:p>
        </w:tc>
        <w:tc>
          <w:tcPr>
            <w:tcW w:w="1134" w:type="dxa"/>
            <w:tcBorders>
              <w:top w:val="nil"/>
              <w:left w:val="nil"/>
              <w:bottom w:val="single" w:sz="8" w:space="0" w:color="auto"/>
              <w:right w:val="single" w:sz="12" w:space="0" w:color="auto"/>
            </w:tcBorders>
            <w:shd w:val="clear" w:color="auto" w:fill="auto"/>
            <w:noWrap/>
            <w:vAlign w:val="center"/>
            <w:hideMark/>
          </w:tcPr>
          <w:p w14:paraId="6B6B54D9"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1,80</w:t>
            </w:r>
          </w:p>
        </w:tc>
        <w:tc>
          <w:tcPr>
            <w:tcW w:w="850" w:type="dxa"/>
            <w:tcBorders>
              <w:top w:val="nil"/>
              <w:left w:val="nil"/>
              <w:bottom w:val="single" w:sz="8" w:space="0" w:color="auto"/>
              <w:right w:val="single" w:sz="8" w:space="0" w:color="auto"/>
            </w:tcBorders>
            <w:shd w:val="clear" w:color="auto" w:fill="auto"/>
            <w:noWrap/>
            <w:vAlign w:val="bottom"/>
            <w:hideMark/>
          </w:tcPr>
          <w:p w14:paraId="0FA2EF0A" w14:textId="31612FB8"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262</w:t>
            </w:r>
          </w:p>
        </w:tc>
        <w:tc>
          <w:tcPr>
            <w:tcW w:w="1134" w:type="dxa"/>
            <w:tcBorders>
              <w:top w:val="nil"/>
              <w:left w:val="nil"/>
              <w:bottom w:val="single" w:sz="8" w:space="0" w:color="auto"/>
              <w:right w:val="single" w:sz="12" w:space="0" w:color="auto"/>
            </w:tcBorders>
            <w:shd w:val="clear" w:color="auto" w:fill="auto"/>
            <w:noWrap/>
            <w:vAlign w:val="center"/>
            <w:hideMark/>
          </w:tcPr>
          <w:p w14:paraId="78B8FCD0"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1,47</w:t>
            </w:r>
          </w:p>
        </w:tc>
        <w:tc>
          <w:tcPr>
            <w:tcW w:w="850" w:type="dxa"/>
            <w:tcBorders>
              <w:top w:val="nil"/>
              <w:left w:val="nil"/>
              <w:bottom w:val="single" w:sz="8" w:space="0" w:color="auto"/>
              <w:right w:val="single" w:sz="8" w:space="0" w:color="auto"/>
            </w:tcBorders>
            <w:shd w:val="clear" w:color="auto" w:fill="auto"/>
            <w:noWrap/>
            <w:vAlign w:val="bottom"/>
            <w:hideMark/>
          </w:tcPr>
          <w:p w14:paraId="6BC7C1E1" w14:textId="705670CC"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343</w:t>
            </w:r>
          </w:p>
        </w:tc>
        <w:tc>
          <w:tcPr>
            <w:tcW w:w="1134" w:type="dxa"/>
            <w:tcBorders>
              <w:top w:val="nil"/>
              <w:left w:val="nil"/>
              <w:bottom w:val="single" w:sz="8" w:space="0" w:color="auto"/>
              <w:right w:val="single" w:sz="12" w:space="0" w:color="auto"/>
            </w:tcBorders>
            <w:shd w:val="clear" w:color="auto" w:fill="auto"/>
            <w:noWrap/>
            <w:vAlign w:val="center"/>
            <w:hideMark/>
          </w:tcPr>
          <w:p w14:paraId="6965BA90"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1,39</w:t>
            </w:r>
          </w:p>
        </w:tc>
        <w:tc>
          <w:tcPr>
            <w:tcW w:w="851" w:type="dxa"/>
            <w:tcBorders>
              <w:top w:val="nil"/>
              <w:left w:val="nil"/>
              <w:bottom w:val="single" w:sz="8" w:space="0" w:color="auto"/>
              <w:right w:val="single" w:sz="8" w:space="0" w:color="auto"/>
            </w:tcBorders>
            <w:shd w:val="clear" w:color="auto" w:fill="auto"/>
            <w:noWrap/>
            <w:vAlign w:val="center"/>
            <w:hideMark/>
          </w:tcPr>
          <w:p w14:paraId="7EB320D1"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319</w:t>
            </w:r>
          </w:p>
        </w:tc>
        <w:tc>
          <w:tcPr>
            <w:tcW w:w="968" w:type="dxa"/>
            <w:tcBorders>
              <w:top w:val="nil"/>
              <w:left w:val="nil"/>
              <w:bottom w:val="single" w:sz="8" w:space="0" w:color="auto"/>
              <w:right w:val="single" w:sz="12" w:space="0" w:color="auto"/>
            </w:tcBorders>
            <w:shd w:val="clear" w:color="auto" w:fill="auto"/>
            <w:noWrap/>
            <w:vAlign w:val="center"/>
            <w:hideMark/>
          </w:tcPr>
          <w:p w14:paraId="38FEF174"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1,48</w:t>
            </w:r>
          </w:p>
        </w:tc>
      </w:tr>
      <w:tr w:rsidR="00B20CFC" w:rsidRPr="00170D9B" w14:paraId="0D1F0E30" w14:textId="77777777" w:rsidTr="00AC41AB">
        <w:trPr>
          <w:trHeight w:val="320"/>
        </w:trPr>
        <w:tc>
          <w:tcPr>
            <w:tcW w:w="2273" w:type="dxa"/>
            <w:tcBorders>
              <w:top w:val="nil"/>
              <w:left w:val="single" w:sz="12" w:space="0" w:color="auto"/>
              <w:bottom w:val="single" w:sz="8" w:space="0" w:color="auto"/>
              <w:right w:val="single" w:sz="12" w:space="0" w:color="auto"/>
            </w:tcBorders>
            <w:shd w:val="clear" w:color="auto" w:fill="auto"/>
            <w:vAlign w:val="center"/>
            <w:hideMark/>
          </w:tcPr>
          <w:p w14:paraId="39EE0C83" w14:textId="77777777" w:rsidR="00B20CFC" w:rsidRPr="00170D9B" w:rsidRDefault="00B20CFC" w:rsidP="00F75AFD">
            <w:pPr>
              <w:spacing w:line="240" w:lineRule="auto"/>
              <w:rPr>
                <w:rFonts w:eastAsia="Times New Roman" w:cs="Times New Roman"/>
                <w:b/>
                <w:bCs/>
                <w:color w:val="000000"/>
                <w:szCs w:val="24"/>
                <w:lang w:eastAsia="ru-RU"/>
              </w:rPr>
            </w:pPr>
            <w:r w:rsidRPr="00170D9B">
              <w:rPr>
                <w:rFonts w:eastAsia="Times New Roman" w:cs="Times New Roman"/>
                <w:b/>
                <w:bCs/>
                <w:color w:val="000000"/>
                <w:szCs w:val="24"/>
                <w:lang w:eastAsia="ru-RU"/>
              </w:rPr>
              <w:t>Исследующий</w:t>
            </w:r>
          </w:p>
        </w:tc>
        <w:tc>
          <w:tcPr>
            <w:tcW w:w="973" w:type="dxa"/>
            <w:tcBorders>
              <w:top w:val="nil"/>
              <w:left w:val="nil"/>
              <w:bottom w:val="single" w:sz="8" w:space="0" w:color="auto"/>
              <w:right w:val="single" w:sz="8" w:space="0" w:color="auto"/>
            </w:tcBorders>
            <w:shd w:val="clear" w:color="auto" w:fill="auto"/>
            <w:noWrap/>
            <w:vAlign w:val="bottom"/>
            <w:hideMark/>
          </w:tcPr>
          <w:p w14:paraId="7C62C033" w14:textId="48189D84"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19</w:t>
            </w:r>
          </w:p>
        </w:tc>
        <w:tc>
          <w:tcPr>
            <w:tcW w:w="1134" w:type="dxa"/>
            <w:tcBorders>
              <w:top w:val="nil"/>
              <w:left w:val="nil"/>
              <w:bottom w:val="single" w:sz="8" w:space="0" w:color="auto"/>
              <w:right w:val="single" w:sz="12" w:space="0" w:color="auto"/>
            </w:tcBorders>
            <w:shd w:val="clear" w:color="auto" w:fill="auto"/>
            <w:noWrap/>
            <w:vAlign w:val="center"/>
            <w:hideMark/>
          </w:tcPr>
          <w:p w14:paraId="737450B9"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5,21</w:t>
            </w:r>
          </w:p>
        </w:tc>
        <w:tc>
          <w:tcPr>
            <w:tcW w:w="850" w:type="dxa"/>
            <w:tcBorders>
              <w:top w:val="nil"/>
              <w:left w:val="nil"/>
              <w:bottom w:val="single" w:sz="8" w:space="0" w:color="auto"/>
              <w:right w:val="single" w:sz="8" w:space="0" w:color="auto"/>
            </w:tcBorders>
            <w:shd w:val="clear" w:color="auto" w:fill="auto"/>
            <w:noWrap/>
            <w:vAlign w:val="bottom"/>
            <w:hideMark/>
          </w:tcPr>
          <w:p w14:paraId="5049AE23" w14:textId="0EB9CFEE"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12</w:t>
            </w:r>
          </w:p>
        </w:tc>
        <w:tc>
          <w:tcPr>
            <w:tcW w:w="1134" w:type="dxa"/>
            <w:tcBorders>
              <w:top w:val="nil"/>
              <w:left w:val="nil"/>
              <w:bottom w:val="single" w:sz="8" w:space="0" w:color="auto"/>
              <w:right w:val="single" w:sz="12" w:space="0" w:color="auto"/>
            </w:tcBorders>
            <w:shd w:val="clear" w:color="auto" w:fill="auto"/>
            <w:noWrap/>
            <w:vAlign w:val="center"/>
            <w:hideMark/>
          </w:tcPr>
          <w:p w14:paraId="35AA41F8"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5,50</w:t>
            </w:r>
          </w:p>
        </w:tc>
        <w:tc>
          <w:tcPr>
            <w:tcW w:w="850" w:type="dxa"/>
            <w:tcBorders>
              <w:top w:val="nil"/>
              <w:left w:val="nil"/>
              <w:bottom w:val="single" w:sz="8" w:space="0" w:color="auto"/>
              <w:right w:val="single" w:sz="8" w:space="0" w:color="auto"/>
            </w:tcBorders>
            <w:shd w:val="clear" w:color="auto" w:fill="auto"/>
            <w:noWrap/>
            <w:vAlign w:val="bottom"/>
            <w:hideMark/>
          </w:tcPr>
          <w:p w14:paraId="5FB184FC" w14:textId="01FC58B8"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17</w:t>
            </w:r>
          </w:p>
        </w:tc>
        <w:tc>
          <w:tcPr>
            <w:tcW w:w="1134" w:type="dxa"/>
            <w:tcBorders>
              <w:top w:val="nil"/>
              <w:left w:val="nil"/>
              <w:bottom w:val="single" w:sz="8" w:space="0" w:color="auto"/>
              <w:right w:val="single" w:sz="12" w:space="0" w:color="auto"/>
            </w:tcBorders>
            <w:shd w:val="clear" w:color="auto" w:fill="auto"/>
            <w:noWrap/>
            <w:vAlign w:val="center"/>
            <w:hideMark/>
          </w:tcPr>
          <w:p w14:paraId="384792BC"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4,45</w:t>
            </w:r>
          </w:p>
        </w:tc>
        <w:tc>
          <w:tcPr>
            <w:tcW w:w="851" w:type="dxa"/>
            <w:tcBorders>
              <w:top w:val="nil"/>
              <w:left w:val="nil"/>
              <w:bottom w:val="single" w:sz="8" w:space="0" w:color="auto"/>
              <w:right w:val="single" w:sz="8" w:space="0" w:color="auto"/>
            </w:tcBorders>
            <w:shd w:val="clear" w:color="auto" w:fill="auto"/>
            <w:noWrap/>
            <w:vAlign w:val="center"/>
            <w:hideMark/>
          </w:tcPr>
          <w:p w14:paraId="2CD5124F"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1101</w:t>
            </w:r>
          </w:p>
        </w:tc>
        <w:tc>
          <w:tcPr>
            <w:tcW w:w="968" w:type="dxa"/>
            <w:tcBorders>
              <w:top w:val="nil"/>
              <w:left w:val="nil"/>
              <w:bottom w:val="single" w:sz="8" w:space="0" w:color="auto"/>
              <w:right w:val="single" w:sz="12" w:space="0" w:color="auto"/>
            </w:tcBorders>
            <w:shd w:val="clear" w:color="auto" w:fill="auto"/>
            <w:noWrap/>
            <w:vAlign w:val="center"/>
            <w:hideMark/>
          </w:tcPr>
          <w:p w14:paraId="052C3CA4"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5,12</w:t>
            </w:r>
          </w:p>
        </w:tc>
      </w:tr>
      <w:tr w:rsidR="00B20CFC" w:rsidRPr="00170D9B" w14:paraId="1D769865" w14:textId="77777777" w:rsidTr="00AC41AB">
        <w:trPr>
          <w:trHeight w:val="320"/>
        </w:trPr>
        <w:tc>
          <w:tcPr>
            <w:tcW w:w="2273" w:type="dxa"/>
            <w:tcBorders>
              <w:top w:val="nil"/>
              <w:left w:val="single" w:sz="12" w:space="0" w:color="auto"/>
              <w:bottom w:val="single" w:sz="8" w:space="0" w:color="auto"/>
              <w:right w:val="single" w:sz="12" w:space="0" w:color="auto"/>
            </w:tcBorders>
            <w:shd w:val="clear" w:color="auto" w:fill="auto"/>
            <w:vAlign w:val="center"/>
            <w:hideMark/>
          </w:tcPr>
          <w:p w14:paraId="7B6FFA29" w14:textId="77777777" w:rsidR="00B20CFC" w:rsidRPr="00170D9B" w:rsidRDefault="00B20CFC" w:rsidP="00F75AFD">
            <w:pPr>
              <w:spacing w:line="240" w:lineRule="auto"/>
              <w:rPr>
                <w:rFonts w:eastAsia="Times New Roman" w:cs="Times New Roman"/>
                <w:b/>
                <w:bCs/>
                <w:color w:val="000000"/>
                <w:szCs w:val="24"/>
                <w:lang w:eastAsia="ru-RU"/>
              </w:rPr>
            </w:pPr>
            <w:r w:rsidRPr="00170D9B">
              <w:rPr>
                <w:rFonts w:eastAsia="Times New Roman" w:cs="Times New Roman"/>
                <w:b/>
                <w:bCs/>
                <w:color w:val="000000"/>
                <w:szCs w:val="24"/>
                <w:lang w:eastAsia="ru-RU"/>
              </w:rPr>
              <w:t>Прогрессирующий</w:t>
            </w:r>
          </w:p>
        </w:tc>
        <w:tc>
          <w:tcPr>
            <w:tcW w:w="973" w:type="dxa"/>
            <w:tcBorders>
              <w:top w:val="nil"/>
              <w:left w:val="nil"/>
              <w:bottom w:val="single" w:sz="8" w:space="0" w:color="auto"/>
              <w:right w:val="single" w:sz="8" w:space="0" w:color="auto"/>
            </w:tcBorders>
            <w:shd w:val="clear" w:color="auto" w:fill="auto"/>
            <w:noWrap/>
            <w:vAlign w:val="bottom"/>
            <w:hideMark/>
          </w:tcPr>
          <w:p w14:paraId="11DCF5FA" w14:textId="370B6C39"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194</w:t>
            </w:r>
          </w:p>
        </w:tc>
        <w:tc>
          <w:tcPr>
            <w:tcW w:w="1134" w:type="dxa"/>
            <w:tcBorders>
              <w:top w:val="nil"/>
              <w:left w:val="nil"/>
              <w:bottom w:val="single" w:sz="8" w:space="0" w:color="auto"/>
              <w:right w:val="single" w:sz="12" w:space="0" w:color="auto"/>
            </w:tcBorders>
            <w:shd w:val="clear" w:color="auto" w:fill="auto"/>
            <w:noWrap/>
            <w:vAlign w:val="center"/>
            <w:hideMark/>
          </w:tcPr>
          <w:p w14:paraId="64D52DB1"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13,61</w:t>
            </w:r>
          </w:p>
        </w:tc>
        <w:tc>
          <w:tcPr>
            <w:tcW w:w="850" w:type="dxa"/>
            <w:tcBorders>
              <w:top w:val="nil"/>
              <w:left w:val="nil"/>
              <w:bottom w:val="single" w:sz="8" w:space="0" w:color="auto"/>
              <w:right w:val="single" w:sz="8" w:space="0" w:color="auto"/>
            </w:tcBorders>
            <w:shd w:val="clear" w:color="auto" w:fill="auto"/>
            <w:noWrap/>
            <w:vAlign w:val="bottom"/>
            <w:hideMark/>
          </w:tcPr>
          <w:p w14:paraId="6146D024" w14:textId="5A803F40"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156</w:t>
            </w:r>
          </w:p>
        </w:tc>
        <w:tc>
          <w:tcPr>
            <w:tcW w:w="1134" w:type="dxa"/>
            <w:tcBorders>
              <w:top w:val="nil"/>
              <w:left w:val="nil"/>
              <w:bottom w:val="single" w:sz="8" w:space="0" w:color="auto"/>
              <w:right w:val="single" w:sz="12" w:space="0" w:color="auto"/>
            </w:tcBorders>
            <w:shd w:val="clear" w:color="auto" w:fill="auto"/>
            <w:noWrap/>
            <w:vAlign w:val="center"/>
            <w:hideMark/>
          </w:tcPr>
          <w:p w14:paraId="74ABE40B"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13,59</w:t>
            </w:r>
          </w:p>
        </w:tc>
        <w:tc>
          <w:tcPr>
            <w:tcW w:w="850" w:type="dxa"/>
            <w:tcBorders>
              <w:top w:val="nil"/>
              <w:left w:val="nil"/>
              <w:bottom w:val="single" w:sz="8" w:space="0" w:color="auto"/>
              <w:right w:val="single" w:sz="8" w:space="0" w:color="auto"/>
            </w:tcBorders>
            <w:shd w:val="clear" w:color="auto" w:fill="auto"/>
            <w:noWrap/>
            <w:vAlign w:val="bottom"/>
            <w:hideMark/>
          </w:tcPr>
          <w:p w14:paraId="01587A94" w14:textId="764ECBF0"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247</w:t>
            </w:r>
          </w:p>
        </w:tc>
        <w:tc>
          <w:tcPr>
            <w:tcW w:w="1134" w:type="dxa"/>
            <w:tcBorders>
              <w:top w:val="nil"/>
              <w:left w:val="nil"/>
              <w:bottom w:val="single" w:sz="8" w:space="0" w:color="auto"/>
              <w:right w:val="single" w:sz="12" w:space="0" w:color="auto"/>
            </w:tcBorders>
            <w:shd w:val="clear" w:color="auto" w:fill="auto"/>
            <w:noWrap/>
            <w:vAlign w:val="center"/>
            <w:hideMark/>
          </w:tcPr>
          <w:p w14:paraId="3A63278E"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12,60</w:t>
            </w:r>
          </w:p>
        </w:tc>
        <w:tc>
          <w:tcPr>
            <w:tcW w:w="851" w:type="dxa"/>
            <w:tcBorders>
              <w:top w:val="nil"/>
              <w:left w:val="nil"/>
              <w:bottom w:val="single" w:sz="8" w:space="0" w:color="auto"/>
              <w:right w:val="single" w:sz="8" w:space="0" w:color="auto"/>
            </w:tcBorders>
            <w:shd w:val="clear" w:color="auto" w:fill="auto"/>
            <w:noWrap/>
            <w:vAlign w:val="center"/>
            <w:hideMark/>
          </w:tcPr>
          <w:p w14:paraId="08F13760"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2934</w:t>
            </w:r>
          </w:p>
        </w:tc>
        <w:tc>
          <w:tcPr>
            <w:tcW w:w="968" w:type="dxa"/>
            <w:tcBorders>
              <w:top w:val="nil"/>
              <w:left w:val="nil"/>
              <w:bottom w:val="single" w:sz="8" w:space="0" w:color="auto"/>
              <w:right w:val="single" w:sz="12" w:space="0" w:color="auto"/>
            </w:tcBorders>
            <w:shd w:val="clear" w:color="auto" w:fill="auto"/>
            <w:noWrap/>
            <w:vAlign w:val="center"/>
            <w:hideMark/>
          </w:tcPr>
          <w:p w14:paraId="28E61313"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13,64</w:t>
            </w:r>
          </w:p>
        </w:tc>
      </w:tr>
      <w:tr w:rsidR="00B20CFC" w:rsidRPr="00170D9B" w14:paraId="27D1B490" w14:textId="77777777" w:rsidTr="00AC41AB">
        <w:trPr>
          <w:trHeight w:val="320"/>
        </w:trPr>
        <w:tc>
          <w:tcPr>
            <w:tcW w:w="2273" w:type="dxa"/>
            <w:tcBorders>
              <w:top w:val="nil"/>
              <w:left w:val="single" w:sz="12" w:space="0" w:color="auto"/>
              <w:bottom w:val="single" w:sz="8" w:space="0" w:color="auto"/>
              <w:right w:val="single" w:sz="12" w:space="0" w:color="auto"/>
            </w:tcBorders>
            <w:shd w:val="clear" w:color="auto" w:fill="auto"/>
            <w:vAlign w:val="center"/>
            <w:hideMark/>
          </w:tcPr>
          <w:p w14:paraId="69C12205" w14:textId="77777777" w:rsidR="00B20CFC" w:rsidRPr="00170D9B" w:rsidRDefault="00B20CFC" w:rsidP="00F75AFD">
            <w:pPr>
              <w:spacing w:line="240" w:lineRule="auto"/>
              <w:rPr>
                <w:rFonts w:eastAsia="Times New Roman" w:cs="Times New Roman"/>
                <w:b/>
                <w:bCs/>
                <w:color w:val="000000"/>
                <w:szCs w:val="24"/>
                <w:lang w:eastAsia="ru-RU"/>
              </w:rPr>
            </w:pPr>
            <w:r w:rsidRPr="00170D9B">
              <w:rPr>
                <w:rFonts w:eastAsia="Times New Roman" w:cs="Times New Roman"/>
                <w:b/>
                <w:bCs/>
                <w:color w:val="000000"/>
                <w:szCs w:val="24"/>
                <w:lang w:eastAsia="ru-RU"/>
              </w:rPr>
              <w:t>Интегратор</w:t>
            </w:r>
          </w:p>
        </w:tc>
        <w:tc>
          <w:tcPr>
            <w:tcW w:w="973" w:type="dxa"/>
            <w:tcBorders>
              <w:top w:val="nil"/>
              <w:left w:val="nil"/>
              <w:bottom w:val="single" w:sz="8" w:space="0" w:color="auto"/>
              <w:right w:val="single" w:sz="8" w:space="0" w:color="auto"/>
            </w:tcBorders>
            <w:shd w:val="clear" w:color="auto" w:fill="auto"/>
            <w:noWrap/>
            <w:vAlign w:val="bottom"/>
            <w:hideMark/>
          </w:tcPr>
          <w:p w14:paraId="31431706" w14:textId="574B055C"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765</w:t>
            </w:r>
          </w:p>
        </w:tc>
        <w:tc>
          <w:tcPr>
            <w:tcW w:w="1134" w:type="dxa"/>
            <w:tcBorders>
              <w:top w:val="nil"/>
              <w:left w:val="nil"/>
              <w:bottom w:val="single" w:sz="8" w:space="0" w:color="auto"/>
              <w:right w:val="single" w:sz="12" w:space="0" w:color="auto"/>
            </w:tcBorders>
            <w:shd w:val="clear" w:color="auto" w:fill="auto"/>
            <w:noWrap/>
            <w:vAlign w:val="center"/>
            <w:hideMark/>
          </w:tcPr>
          <w:p w14:paraId="75D708A9"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35,49</w:t>
            </w:r>
          </w:p>
        </w:tc>
        <w:tc>
          <w:tcPr>
            <w:tcW w:w="850" w:type="dxa"/>
            <w:tcBorders>
              <w:top w:val="nil"/>
              <w:left w:val="nil"/>
              <w:bottom w:val="single" w:sz="8" w:space="0" w:color="auto"/>
              <w:right w:val="single" w:sz="8" w:space="0" w:color="auto"/>
            </w:tcBorders>
            <w:shd w:val="clear" w:color="auto" w:fill="auto"/>
            <w:noWrap/>
            <w:vAlign w:val="bottom"/>
            <w:hideMark/>
          </w:tcPr>
          <w:p w14:paraId="5574202C" w14:textId="09539870"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647</w:t>
            </w:r>
          </w:p>
        </w:tc>
        <w:tc>
          <w:tcPr>
            <w:tcW w:w="1134" w:type="dxa"/>
            <w:tcBorders>
              <w:top w:val="nil"/>
              <w:left w:val="nil"/>
              <w:bottom w:val="single" w:sz="8" w:space="0" w:color="auto"/>
              <w:right w:val="single" w:sz="12" w:space="0" w:color="auto"/>
            </w:tcBorders>
            <w:shd w:val="clear" w:color="auto" w:fill="auto"/>
            <w:noWrap/>
            <w:vAlign w:val="center"/>
            <w:hideMark/>
          </w:tcPr>
          <w:p w14:paraId="63031DA9"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36,18</w:t>
            </w:r>
          </w:p>
        </w:tc>
        <w:tc>
          <w:tcPr>
            <w:tcW w:w="850" w:type="dxa"/>
            <w:tcBorders>
              <w:top w:val="nil"/>
              <w:left w:val="nil"/>
              <w:bottom w:val="single" w:sz="8" w:space="0" w:color="auto"/>
              <w:right w:val="single" w:sz="8" w:space="0" w:color="auto"/>
            </w:tcBorders>
            <w:shd w:val="clear" w:color="auto" w:fill="auto"/>
            <w:noWrap/>
            <w:vAlign w:val="bottom"/>
            <w:hideMark/>
          </w:tcPr>
          <w:p w14:paraId="0995C8E5" w14:textId="41359B26"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971</w:t>
            </w:r>
          </w:p>
        </w:tc>
        <w:tc>
          <w:tcPr>
            <w:tcW w:w="1134" w:type="dxa"/>
            <w:tcBorders>
              <w:top w:val="nil"/>
              <w:left w:val="nil"/>
              <w:bottom w:val="single" w:sz="8" w:space="0" w:color="auto"/>
              <w:right w:val="single" w:sz="12" w:space="0" w:color="auto"/>
            </w:tcBorders>
            <w:shd w:val="clear" w:color="auto" w:fill="auto"/>
            <w:noWrap/>
            <w:vAlign w:val="center"/>
            <w:hideMark/>
          </w:tcPr>
          <w:p w14:paraId="5248AD44"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37,80</w:t>
            </w:r>
          </w:p>
        </w:tc>
        <w:tc>
          <w:tcPr>
            <w:tcW w:w="851" w:type="dxa"/>
            <w:tcBorders>
              <w:top w:val="nil"/>
              <w:left w:val="nil"/>
              <w:bottom w:val="single" w:sz="8" w:space="0" w:color="auto"/>
              <w:right w:val="single" w:sz="8" w:space="0" w:color="auto"/>
            </w:tcBorders>
            <w:shd w:val="clear" w:color="auto" w:fill="auto"/>
            <w:noWrap/>
            <w:vAlign w:val="center"/>
            <w:hideMark/>
          </w:tcPr>
          <w:p w14:paraId="492BECC2"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8385</w:t>
            </w:r>
          </w:p>
        </w:tc>
        <w:tc>
          <w:tcPr>
            <w:tcW w:w="968" w:type="dxa"/>
            <w:tcBorders>
              <w:top w:val="nil"/>
              <w:left w:val="nil"/>
              <w:bottom w:val="single" w:sz="8" w:space="0" w:color="auto"/>
              <w:right w:val="single" w:sz="12" w:space="0" w:color="auto"/>
            </w:tcBorders>
            <w:shd w:val="clear" w:color="auto" w:fill="auto"/>
            <w:noWrap/>
            <w:vAlign w:val="center"/>
            <w:hideMark/>
          </w:tcPr>
          <w:p w14:paraId="3526AD43"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38,98</w:t>
            </w:r>
          </w:p>
        </w:tc>
      </w:tr>
      <w:tr w:rsidR="00B20CFC" w:rsidRPr="00170D9B" w14:paraId="5FDCA15A" w14:textId="77777777" w:rsidTr="00AC41AB">
        <w:trPr>
          <w:trHeight w:val="320"/>
        </w:trPr>
        <w:tc>
          <w:tcPr>
            <w:tcW w:w="2273" w:type="dxa"/>
            <w:tcBorders>
              <w:top w:val="nil"/>
              <w:left w:val="single" w:sz="12" w:space="0" w:color="auto"/>
              <w:bottom w:val="single" w:sz="8" w:space="0" w:color="auto"/>
              <w:right w:val="single" w:sz="12" w:space="0" w:color="auto"/>
            </w:tcBorders>
            <w:shd w:val="clear" w:color="auto" w:fill="auto"/>
            <w:vAlign w:val="center"/>
            <w:hideMark/>
          </w:tcPr>
          <w:p w14:paraId="3308CE42" w14:textId="77777777" w:rsidR="00B20CFC" w:rsidRPr="00170D9B" w:rsidRDefault="00B20CFC" w:rsidP="00F75AFD">
            <w:pPr>
              <w:spacing w:line="240" w:lineRule="auto"/>
              <w:rPr>
                <w:rFonts w:eastAsia="Times New Roman" w:cs="Times New Roman"/>
                <w:b/>
                <w:bCs/>
                <w:color w:val="000000"/>
                <w:szCs w:val="24"/>
                <w:lang w:eastAsia="ru-RU"/>
              </w:rPr>
            </w:pPr>
            <w:r w:rsidRPr="00170D9B">
              <w:rPr>
                <w:rFonts w:eastAsia="Times New Roman" w:cs="Times New Roman"/>
                <w:b/>
                <w:bCs/>
                <w:color w:val="000000"/>
                <w:szCs w:val="24"/>
                <w:lang w:eastAsia="ru-RU"/>
              </w:rPr>
              <w:t>Продвинутый</w:t>
            </w:r>
          </w:p>
        </w:tc>
        <w:tc>
          <w:tcPr>
            <w:tcW w:w="973" w:type="dxa"/>
            <w:tcBorders>
              <w:top w:val="nil"/>
              <w:left w:val="nil"/>
              <w:bottom w:val="single" w:sz="8" w:space="0" w:color="auto"/>
              <w:right w:val="single" w:sz="8" w:space="0" w:color="auto"/>
            </w:tcBorders>
            <w:shd w:val="clear" w:color="auto" w:fill="auto"/>
            <w:noWrap/>
            <w:vAlign w:val="bottom"/>
            <w:hideMark/>
          </w:tcPr>
          <w:p w14:paraId="73DD7A90" w14:textId="13149768"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1460</w:t>
            </w:r>
          </w:p>
        </w:tc>
        <w:tc>
          <w:tcPr>
            <w:tcW w:w="1134" w:type="dxa"/>
            <w:tcBorders>
              <w:top w:val="nil"/>
              <w:left w:val="nil"/>
              <w:bottom w:val="single" w:sz="8" w:space="0" w:color="auto"/>
              <w:right w:val="single" w:sz="12" w:space="0" w:color="auto"/>
            </w:tcBorders>
            <w:shd w:val="clear" w:color="auto" w:fill="auto"/>
            <w:noWrap/>
            <w:vAlign w:val="center"/>
            <w:hideMark/>
          </w:tcPr>
          <w:p w14:paraId="12B3D62F"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25,98</w:t>
            </w:r>
          </w:p>
        </w:tc>
        <w:tc>
          <w:tcPr>
            <w:tcW w:w="850" w:type="dxa"/>
            <w:tcBorders>
              <w:top w:val="nil"/>
              <w:left w:val="nil"/>
              <w:bottom w:val="single" w:sz="8" w:space="0" w:color="auto"/>
              <w:right w:val="single" w:sz="8" w:space="0" w:color="auto"/>
            </w:tcBorders>
            <w:shd w:val="clear" w:color="auto" w:fill="auto"/>
            <w:noWrap/>
            <w:vAlign w:val="bottom"/>
            <w:hideMark/>
          </w:tcPr>
          <w:p w14:paraId="182C83E5" w14:textId="49AC22AB"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1193</w:t>
            </w:r>
          </w:p>
        </w:tc>
        <w:tc>
          <w:tcPr>
            <w:tcW w:w="1134" w:type="dxa"/>
            <w:tcBorders>
              <w:top w:val="nil"/>
              <w:left w:val="nil"/>
              <w:bottom w:val="single" w:sz="8" w:space="0" w:color="auto"/>
              <w:right w:val="single" w:sz="12" w:space="0" w:color="auto"/>
            </w:tcBorders>
            <w:shd w:val="clear" w:color="auto" w:fill="auto"/>
            <w:noWrap/>
            <w:vAlign w:val="center"/>
            <w:hideMark/>
          </w:tcPr>
          <w:p w14:paraId="7ECCB238"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25,05</w:t>
            </w:r>
          </w:p>
        </w:tc>
        <w:tc>
          <w:tcPr>
            <w:tcW w:w="850" w:type="dxa"/>
            <w:tcBorders>
              <w:top w:val="nil"/>
              <w:left w:val="nil"/>
              <w:bottom w:val="single" w:sz="8" w:space="0" w:color="auto"/>
              <w:right w:val="single" w:sz="8" w:space="0" w:color="auto"/>
            </w:tcBorders>
            <w:shd w:val="clear" w:color="auto" w:fill="auto"/>
            <w:noWrap/>
            <w:vAlign w:val="bottom"/>
            <w:hideMark/>
          </w:tcPr>
          <w:p w14:paraId="0DDDF9DF" w14:textId="1E994BA4"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2040</w:t>
            </w:r>
          </w:p>
        </w:tc>
        <w:tc>
          <w:tcPr>
            <w:tcW w:w="1134" w:type="dxa"/>
            <w:tcBorders>
              <w:top w:val="nil"/>
              <w:left w:val="nil"/>
              <w:bottom w:val="single" w:sz="8" w:space="0" w:color="auto"/>
              <w:right w:val="single" w:sz="12" w:space="0" w:color="auto"/>
            </w:tcBorders>
            <w:shd w:val="clear" w:color="auto" w:fill="auto"/>
            <w:noWrap/>
            <w:vAlign w:val="center"/>
            <w:hideMark/>
          </w:tcPr>
          <w:p w14:paraId="17C7864E"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26,47</w:t>
            </w:r>
          </w:p>
        </w:tc>
        <w:tc>
          <w:tcPr>
            <w:tcW w:w="851" w:type="dxa"/>
            <w:tcBorders>
              <w:top w:val="nil"/>
              <w:left w:val="nil"/>
              <w:bottom w:val="single" w:sz="8" w:space="0" w:color="auto"/>
              <w:right w:val="single" w:sz="8" w:space="0" w:color="auto"/>
            </w:tcBorders>
            <w:shd w:val="clear" w:color="auto" w:fill="auto"/>
            <w:noWrap/>
            <w:vAlign w:val="center"/>
            <w:hideMark/>
          </w:tcPr>
          <w:p w14:paraId="5C780AD8"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5383</w:t>
            </w:r>
          </w:p>
        </w:tc>
        <w:tc>
          <w:tcPr>
            <w:tcW w:w="968" w:type="dxa"/>
            <w:tcBorders>
              <w:top w:val="nil"/>
              <w:left w:val="nil"/>
              <w:bottom w:val="single" w:sz="8" w:space="0" w:color="auto"/>
              <w:right w:val="single" w:sz="12" w:space="0" w:color="auto"/>
            </w:tcBorders>
            <w:shd w:val="clear" w:color="auto" w:fill="auto"/>
            <w:noWrap/>
            <w:vAlign w:val="center"/>
            <w:hideMark/>
          </w:tcPr>
          <w:p w14:paraId="0444D644"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25,02</w:t>
            </w:r>
          </w:p>
        </w:tc>
      </w:tr>
      <w:tr w:rsidR="00B20CFC" w:rsidRPr="00170D9B" w14:paraId="0F0DB0F0" w14:textId="77777777" w:rsidTr="00AC41AB">
        <w:trPr>
          <w:trHeight w:val="320"/>
        </w:trPr>
        <w:tc>
          <w:tcPr>
            <w:tcW w:w="2273" w:type="dxa"/>
            <w:tcBorders>
              <w:top w:val="nil"/>
              <w:left w:val="single" w:sz="12" w:space="0" w:color="auto"/>
              <w:bottom w:val="single" w:sz="8" w:space="0" w:color="auto"/>
              <w:right w:val="single" w:sz="12" w:space="0" w:color="auto"/>
            </w:tcBorders>
            <w:shd w:val="clear" w:color="auto" w:fill="auto"/>
            <w:vAlign w:val="center"/>
            <w:hideMark/>
          </w:tcPr>
          <w:p w14:paraId="2E26F1CF" w14:textId="77777777" w:rsidR="00B20CFC" w:rsidRPr="00170D9B" w:rsidRDefault="00B20CFC" w:rsidP="00F75AFD">
            <w:pPr>
              <w:spacing w:line="240" w:lineRule="auto"/>
              <w:rPr>
                <w:rFonts w:eastAsia="Times New Roman" w:cs="Times New Roman"/>
                <w:b/>
                <w:bCs/>
                <w:color w:val="000000"/>
                <w:szCs w:val="24"/>
                <w:lang w:eastAsia="ru-RU"/>
              </w:rPr>
            </w:pPr>
            <w:r w:rsidRPr="00170D9B">
              <w:rPr>
                <w:rFonts w:eastAsia="Times New Roman" w:cs="Times New Roman"/>
                <w:b/>
                <w:bCs/>
                <w:color w:val="000000"/>
                <w:szCs w:val="24"/>
                <w:lang w:eastAsia="ru-RU"/>
              </w:rPr>
              <w:t>Экспертный</w:t>
            </w:r>
          </w:p>
        </w:tc>
        <w:tc>
          <w:tcPr>
            <w:tcW w:w="973" w:type="dxa"/>
            <w:tcBorders>
              <w:top w:val="nil"/>
              <w:left w:val="nil"/>
              <w:bottom w:val="single" w:sz="8" w:space="0" w:color="auto"/>
              <w:right w:val="single" w:sz="8" w:space="0" w:color="auto"/>
            </w:tcBorders>
            <w:shd w:val="clear" w:color="auto" w:fill="auto"/>
            <w:noWrap/>
            <w:vAlign w:val="bottom"/>
            <w:hideMark/>
          </w:tcPr>
          <w:p w14:paraId="27174C32" w14:textId="00543895"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793</w:t>
            </w:r>
          </w:p>
        </w:tc>
        <w:tc>
          <w:tcPr>
            <w:tcW w:w="1134" w:type="dxa"/>
            <w:tcBorders>
              <w:top w:val="nil"/>
              <w:left w:val="nil"/>
              <w:bottom w:val="single" w:sz="8" w:space="0" w:color="auto"/>
              <w:right w:val="single" w:sz="12" w:space="0" w:color="auto"/>
            </w:tcBorders>
            <w:shd w:val="clear" w:color="auto" w:fill="auto"/>
            <w:noWrap/>
            <w:vAlign w:val="center"/>
            <w:hideMark/>
          </w:tcPr>
          <w:p w14:paraId="43D2E445"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14,11</w:t>
            </w:r>
          </w:p>
        </w:tc>
        <w:tc>
          <w:tcPr>
            <w:tcW w:w="850" w:type="dxa"/>
            <w:tcBorders>
              <w:top w:val="nil"/>
              <w:left w:val="nil"/>
              <w:bottom w:val="single" w:sz="8" w:space="0" w:color="auto"/>
              <w:right w:val="single" w:sz="8" w:space="0" w:color="auto"/>
            </w:tcBorders>
            <w:shd w:val="clear" w:color="auto" w:fill="auto"/>
            <w:noWrap/>
            <w:vAlign w:val="bottom"/>
            <w:hideMark/>
          </w:tcPr>
          <w:p w14:paraId="0C8BF732" w14:textId="7887DFDD"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699</w:t>
            </w:r>
          </w:p>
        </w:tc>
        <w:tc>
          <w:tcPr>
            <w:tcW w:w="1134" w:type="dxa"/>
            <w:tcBorders>
              <w:top w:val="nil"/>
              <w:left w:val="nil"/>
              <w:bottom w:val="single" w:sz="8" w:space="0" w:color="auto"/>
              <w:right w:val="single" w:sz="12" w:space="0" w:color="auto"/>
            </w:tcBorders>
            <w:shd w:val="clear" w:color="auto" w:fill="auto"/>
            <w:noWrap/>
            <w:vAlign w:val="center"/>
            <w:hideMark/>
          </w:tcPr>
          <w:p w14:paraId="7097019E"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14,68</w:t>
            </w:r>
          </w:p>
        </w:tc>
        <w:tc>
          <w:tcPr>
            <w:tcW w:w="850" w:type="dxa"/>
            <w:tcBorders>
              <w:top w:val="nil"/>
              <w:left w:val="nil"/>
              <w:bottom w:val="single" w:sz="8" w:space="0" w:color="auto"/>
              <w:right w:val="single" w:sz="8" w:space="0" w:color="auto"/>
            </w:tcBorders>
            <w:shd w:val="clear" w:color="auto" w:fill="auto"/>
            <w:noWrap/>
            <w:vAlign w:val="bottom"/>
            <w:hideMark/>
          </w:tcPr>
          <w:p w14:paraId="6C25FD09" w14:textId="2831F502"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1068</w:t>
            </w:r>
          </w:p>
        </w:tc>
        <w:tc>
          <w:tcPr>
            <w:tcW w:w="1134" w:type="dxa"/>
            <w:tcBorders>
              <w:top w:val="nil"/>
              <w:left w:val="nil"/>
              <w:bottom w:val="single" w:sz="8" w:space="0" w:color="auto"/>
              <w:right w:val="single" w:sz="12" w:space="0" w:color="auto"/>
            </w:tcBorders>
            <w:shd w:val="clear" w:color="auto" w:fill="auto"/>
            <w:noWrap/>
            <w:vAlign w:val="center"/>
            <w:hideMark/>
          </w:tcPr>
          <w:p w14:paraId="08693F2E"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13,86</w:t>
            </w:r>
          </w:p>
        </w:tc>
        <w:tc>
          <w:tcPr>
            <w:tcW w:w="851" w:type="dxa"/>
            <w:tcBorders>
              <w:top w:val="nil"/>
              <w:left w:val="nil"/>
              <w:bottom w:val="single" w:sz="8" w:space="0" w:color="auto"/>
              <w:right w:val="single" w:sz="8" w:space="0" w:color="auto"/>
            </w:tcBorders>
            <w:shd w:val="clear" w:color="auto" w:fill="auto"/>
            <w:noWrap/>
            <w:vAlign w:val="center"/>
            <w:hideMark/>
          </w:tcPr>
          <w:p w14:paraId="48A97365"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2764</w:t>
            </w:r>
          </w:p>
        </w:tc>
        <w:tc>
          <w:tcPr>
            <w:tcW w:w="968" w:type="dxa"/>
            <w:tcBorders>
              <w:top w:val="nil"/>
              <w:left w:val="nil"/>
              <w:bottom w:val="single" w:sz="8" w:space="0" w:color="auto"/>
              <w:right w:val="single" w:sz="12" w:space="0" w:color="auto"/>
            </w:tcBorders>
            <w:shd w:val="clear" w:color="auto" w:fill="auto"/>
            <w:noWrap/>
            <w:vAlign w:val="center"/>
            <w:hideMark/>
          </w:tcPr>
          <w:p w14:paraId="27BCBF90"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12,85</w:t>
            </w:r>
          </w:p>
        </w:tc>
      </w:tr>
      <w:tr w:rsidR="00B20CFC" w:rsidRPr="00170D9B" w14:paraId="54E81880" w14:textId="77777777" w:rsidTr="00AC41AB">
        <w:trPr>
          <w:trHeight w:val="320"/>
        </w:trPr>
        <w:tc>
          <w:tcPr>
            <w:tcW w:w="2273" w:type="dxa"/>
            <w:tcBorders>
              <w:top w:val="nil"/>
              <w:left w:val="single" w:sz="12" w:space="0" w:color="auto"/>
              <w:bottom w:val="single" w:sz="12" w:space="0" w:color="auto"/>
              <w:right w:val="single" w:sz="12" w:space="0" w:color="auto"/>
            </w:tcBorders>
            <w:shd w:val="clear" w:color="auto" w:fill="auto"/>
            <w:vAlign w:val="center"/>
            <w:hideMark/>
          </w:tcPr>
          <w:p w14:paraId="1B498E74" w14:textId="77777777" w:rsidR="00B20CFC" w:rsidRPr="00170D9B" w:rsidRDefault="00B20CFC" w:rsidP="00F75AFD">
            <w:pPr>
              <w:spacing w:line="240" w:lineRule="auto"/>
              <w:rPr>
                <w:rFonts w:eastAsia="Times New Roman" w:cs="Times New Roman"/>
                <w:b/>
                <w:bCs/>
                <w:color w:val="000000"/>
                <w:szCs w:val="24"/>
                <w:lang w:eastAsia="ru-RU"/>
              </w:rPr>
            </w:pPr>
            <w:r w:rsidRPr="00170D9B">
              <w:rPr>
                <w:rFonts w:eastAsia="Times New Roman" w:cs="Times New Roman"/>
                <w:b/>
                <w:bCs/>
                <w:color w:val="000000"/>
                <w:szCs w:val="24"/>
                <w:lang w:eastAsia="ru-RU"/>
              </w:rPr>
              <w:t>Новатор</w:t>
            </w:r>
          </w:p>
        </w:tc>
        <w:tc>
          <w:tcPr>
            <w:tcW w:w="973" w:type="dxa"/>
            <w:tcBorders>
              <w:top w:val="nil"/>
              <w:left w:val="nil"/>
              <w:bottom w:val="single" w:sz="12" w:space="0" w:color="auto"/>
              <w:right w:val="single" w:sz="8" w:space="0" w:color="auto"/>
            </w:tcBorders>
            <w:shd w:val="clear" w:color="auto" w:fill="auto"/>
            <w:noWrap/>
            <w:vAlign w:val="bottom"/>
            <w:hideMark/>
          </w:tcPr>
          <w:p w14:paraId="6FEAB282" w14:textId="6045DBA7"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101</w:t>
            </w:r>
          </w:p>
        </w:tc>
        <w:tc>
          <w:tcPr>
            <w:tcW w:w="1134" w:type="dxa"/>
            <w:tcBorders>
              <w:top w:val="nil"/>
              <w:left w:val="nil"/>
              <w:bottom w:val="single" w:sz="8" w:space="0" w:color="auto"/>
              <w:right w:val="single" w:sz="12" w:space="0" w:color="auto"/>
            </w:tcBorders>
            <w:shd w:val="clear" w:color="auto" w:fill="auto"/>
            <w:noWrap/>
            <w:vAlign w:val="center"/>
            <w:hideMark/>
          </w:tcPr>
          <w:p w14:paraId="19CF122D"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3,45</w:t>
            </w:r>
          </w:p>
        </w:tc>
        <w:tc>
          <w:tcPr>
            <w:tcW w:w="850" w:type="dxa"/>
            <w:tcBorders>
              <w:top w:val="nil"/>
              <w:left w:val="nil"/>
              <w:bottom w:val="single" w:sz="12" w:space="0" w:color="auto"/>
              <w:right w:val="single" w:sz="8" w:space="0" w:color="auto"/>
            </w:tcBorders>
            <w:shd w:val="clear" w:color="auto" w:fill="auto"/>
            <w:noWrap/>
            <w:vAlign w:val="bottom"/>
            <w:hideMark/>
          </w:tcPr>
          <w:p w14:paraId="37F90005" w14:textId="278B7FD0"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70</w:t>
            </w:r>
          </w:p>
        </w:tc>
        <w:tc>
          <w:tcPr>
            <w:tcW w:w="1134" w:type="dxa"/>
            <w:tcBorders>
              <w:top w:val="nil"/>
              <w:left w:val="nil"/>
              <w:bottom w:val="single" w:sz="8" w:space="0" w:color="auto"/>
              <w:right w:val="single" w:sz="12" w:space="0" w:color="auto"/>
            </w:tcBorders>
            <w:shd w:val="clear" w:color="auto" w:fill="auto"/>
            <w:noWrap/>
            <w:vAlign w:val="center"/>
            <w:hideMark/>
          </w:tcPr>
          <w:p w14:paraId="66829814"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3,28</w:t>
            </w:r>
          </w:p>
        </w:tc>
        <w:tc>
          <w:tcPr>
            <w:tcW w:w="850" w:type="dxa"/>
            <w:tcBorders>
              <w:top w:val="nil"/>
              <w:left w:val="nil"/>
              <w:bottom w:val="single" w:sz="12" w:space="0" w:color="auto"/>
              <w:right w:val="single" w:sz="8" w:space="0" w:color="auto"/>
            </w:tcBorders>
            <w:shd w:val="clear" w:color="auto" w:fill="auto"/>
            <w:noWrap/>
            <w:vAlign w:val="bottom"/>
            <w:hideMark/>
          </w:tcPr>
          <w:p w14:paraId="3B11366B" w14:textId="1DEFBFA0"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107</w:t>
            </w:r>
          </w:p>
        </w:tc>
        <w:tc>
          <w:tcPr>
            <w:tcW w:w="1134" w:type="dxa"/>
            <w:tcBorders>
              <w:top w:val="nil"/>
              <w:left w:val="nil"/>
              <w:bottom w:val="single" w:sz="8" w:space="0" w:color="auto"/>
              <w:right w:val="single" w:sz="12" w:space="0" w:color="auto"/>
            </w:tcBorders>
            <w:shd w:val="clear" w:color="auto" w:fill="auto"/>
            <w:noWrap/>
            <w:vAlign w:val="center"/>
            <w:hideMark/>
          </w:tcPr>
          <w:p w14:paraId="1E618A14"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3,21</w:t>
            </w:r>
          </w:p>
        </w:tc>
        <w:tc>
          <w:tcPr>
            <w:tcW w:w="851" w:type="dxa"/>
            <w:tcBorders>
              <w:top w:val="nil"/>
              <w:left w:val="nil"/>
              <w:bottom w:val="single" w:sz="12" w:space="0" w:color="auto"/>
              <w:right w:val="single" w:sz="8" w:space="0" w:color="auto"/>
            </w:tcBorders>
            <w:shd w:val="clear" w:color="auto" w:fill="auto"/>
            <w:noWrap/>
            <w:vAlign w:val="center"/>
            <w:hideMark/>
          </w:tcPr>
          <w:p w14:paraId="1EFAE7A0"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565</w:t>
            </w:r>
          </w:p>
        </w:tc>
        <w:tc>
          <w:tcPr>
            <w:tcW w:w="968" w:type="dxa"/>
            <w:tcBorders>
              <w:top w:val="nil"/>
              <w:left w:val="nil"/>
              <w:bottom w:val="single" w:sz="8" w:space="0" w:color="auto"/>
              <w:right w:val="single" w:sz="12" w:space="0" w:color="auto"/>
            </w:tcBorders>
            <w:shd w:val="clear" w:color="auto" w:fill="auto"/>
            <w:noWrap/>
            <w:vAlign w:val="center"/>
            <w:hideMark/>
          </w:tcPr>
          <w:p w14:paraId="1A94AE1C"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2,63</w:t>
            </w:r>
          </w:p>
        </w:tc>
      </w:tr>
      <w:tr w:rsidR="00B20CFC" w:rsidRPr="00170D9B" w14:paraId="2D3E260E" w14:textId="77777777" w:rsidTr="00AC41AB">
        <w:trPr>
          <w:trHeight w:val="330"/>
        </w:trPr>
        <w:tc>
          <w:tcPr>
            <w:tcW w:w="2273" w:type="dxa"/>
            <w:tcBorders>
              <w:top w:val="nil"/>
              <w:left w:val="single" w:sz="8" w:space="0" w:color="auto"/>
              <w:bottom w:val="single" w:sz="8" w:space="0" w:color="auto"/>
              <w:right w:val="single" w:sz="12" w:space="0" w:color="auto"/>
            </w:tcBorders>
            <w:shd w:val="clear" w:color="auto" w:fill="auto"/>
            <w:vAlign w:val="center"/>
            <w:hideMark/>
          </w:tcPr>
          <w:p w14:paraId="6700C668" w14:textId="77777777" w:rsidR="00B20CFC" w:rsidRPr="00170D9B" w:rsidRDefault="00B20CFC" w:rsidP="00B20CFC">
            <w:pPr>
              <w:spacing w:line="240" w:lineRule="auto"/>
              <w:rPr>
                <w:rFonts w:eastAsia="Times New Roman" w:cs="Times New Roman"/>
                <w:b/>
                <w:bCs/>
                <w:color w:val="000000"/>
                <w:szCs w:val="24"/>
                <w:lang w:eastAsia="ru-RU"/>
              </w:rPr>
            </w:pPr>
            <w:r w:rsidRPr="00170D9B">
              <w:rPr>
                <w:rFonts w:eastAsia="Times New Roman" w:cs="Times New Roman"/>
                <w:b/>
                <w:bCs/>
                <w:color w:val="000000"/>
                <w:szCs w:val="24"/>
                <w:lang w:eastAsia="ru-RU"/>
              </w:rPr>
              <w:t>Всего</w:t>
            </w:r>
          </w:p>
        </w:tc>
        <w:tc>
          <w:tcPr>
            <w:tcW w:w="973" w:type="dxa"/>
            <w:tcBorders>
              <w:top w:val="nil"/>
              <w:left w:val="nil"/>
              <w:bottom w:val="single" w:sz="8" w:space="0" w:color="auto"/>
              <w:right w:val="single" w:sz="8" w:space="0" w:color="auto"/>
            </w:tcBorders>
            <w:shd w:val="clear" w:color="auto" w:fill="auto"/>
            <w:noWrap/>
            <w:vAlign w:val="bottom"/>
            <w:hideMark/>
          </w:tcPr>
          <w:p w14:paraId="23C870CE" w14:textId="2AC964ED"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5619</w:t>
            </w:r>
          </w:p>
        </w:tc>
        <w:tc>
          <w:tcPr>
            <w:tcW w:w="1134" w:type="dxa"/>
            <w:tcBorders>
              <w:top w:val="nil"/>
              <w:left w:val="nil"/>
              <w:bottom w:val="single" w:sz="8" w:space="0" w:color="auto"/>
              <w:right w:val="single" w:sz="12" w:space="0" w:color="auto"/>
            </w:tcBorders>
            <w:shd w:val="clear" w:color="auto" w:fill="auto"/>
            <w:noWrap/>
            <w:vAlign w:val="center"/>
            <w:hideMark/>
          </w:tcPr>
          <w:p w14:paraId="5B9C4D53"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100</w:t>
            </w:r>
          </w:p>
        </w:tc>
        <w:tc>
          <w:tcPr>
            <w:tcW w:w="850" w:type="dxa"/>
            <w:tcBorders>
              <w:top w:val="nil"/>
              <w:left w:val="nil"/>
              <w:bottom w:val="single" w:sz="8" w:space="0" w:color="auto"/>
              <w:right w:val="single" w:sz="8" w:space="0" w:color="auto"/>
            </w:tcBorders>
            <w:shd w:val="clear" w:color="auto" w:fill="auto"/>
            <w:noWrap/>
            <w:vAlign w:val="bottom"/>
            <w:hideMark/>
          </w:tcPr>
          <w:p w14:paraId="164F55BA" w14:textId="4AB20527"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4762</w:t>
            </w:r>
          </w:p>
        </w:tc>
        <w:tc>
          <w:tcPr>
            <w:tcW w:w="1134" w:type="dxa"/>
            <w:tcBorders>
              <w:top w:val="nil"/>
              <w:left w:val="nil"/>
              <w:bottom w:val="single" w:sz="8" w:space="0" w:color="auto"/>
              <w:right w:val="single" w:sz="12" w:space="0" w:color="auto"/>
            </w:tcBorders>
            <w:shd w:val="clear" w:color="auto" w:fill="auto"/>
            <w:noWrap/>
            <w:vAlign w:val="center"/>
            <w:hideMark/>
          </w:tcPr>
          <w:p w14:paraId="7C987B9C"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100</w:t>
            </w:r>
          </w:p>
        </w:tc>
        <w:tc>
          <w:tcPr>
            <w:tcW w:w="850" w:type="dxa"/>
            <w:tcBorders>
              <w:top w:val="nil"/>
              <w:left w:val="nil"/>
              <w:bottom w:val="single" w:sz="8" w:space="0" w:color="auto"/>
              <w:right w:val="single" w:sz="8" w:space="0" w:color="auto"/>
            </w:tcBorders>
            <w:shd w:val="clear" w:color="auto" w:fill="auto"/>
            <w:noWrap/>
            <w:vAlign w:val="bottom"/>
            <w:hideMark/>
          </w:tcPr>
          <w:p w14:paraId="00CB14F9" w14:textId="705B3C74" w:rsidR="00B20CFC" w:rsidRPr="00170D9B" w:rsidRDefault="00B20CFC" w:rsidP="00B20CFC">
            <w:pPr>
              <w:spacing w:line="240" w:lineRule="auto"/>
              <w:jc w:val="center"/>
              <w:rPr>
                <w:rFonts w:eastAsia="Times New Roman" w:cs="Times New Roman"/>
                <w:color w:val="000000"/>
                <w:szCs w:val="24"/>
                <w:lang w:eastAsia="ru-RU"/>
              </w:rPr>
            </w:pPr>
            <w:r w:rsidRPr="00942F51">
              <w:rPr>
                <w:rFonts w:eastAsia="Times New Roman" w:cs="Times New Roman"/>
                <w:color w:val="000000"/>
                <w:szCs w:val="24"/>
                <w:lang w:eastAsia="ru-RU"/>
              </w:rPr>
              <w:t>7706</w:t>
            </w:r>
          </w:p>
        </w:tc>
        <w:tc>
          <w:tcPr>
            <w:tcW w:w="1134" w:type="dxa"/>
            <w:tcBorders>
              <w:top w:val="nil"/>
              <w:left w:val="nil"/>
              <w:bottom w:val="single" w:sz="8" w:space="0" w:color="auto"/>
              <w:right w:val="single" w:sz="12" w:space="0" w:color="auto"/>
            </w:tcBorders>
            <w:shd w:val="clear" w:color="auto" w:fill="auto"/>
            <w:noWrap/>
            <w:vAlign w:val="center"/>
            <w:hideMark/>
          </w:tcPr>
          <w:p w14:paraId="09F04D55"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100</w:t>
            </w:r>
          </w:p>
        </w:tc>
        <w:tc>
          <w:tcPr>
            <w:tcW w:w="851" w:type="dxa"/>
            <w:tcBorders>
              <w:top w:val="nil"/>
              <w:left w:val="nil"/>
              <w:bottom w:val="single" w:sz="8" w:space="0" w:color="auto"/>
              <w:right w:val="single" w:sz="8" w:space="0" w:color="auto"/>
            </w:tcBorders>
            <w:shd w:val="clear" w:color="auto" w:fill="auto"/>
            <w:noWrap/>
            <w:vAlign w:val="center"/>
            <w:hideMark/>
          </w:tcPr>
          <w:p w14:paraId="62D3642F"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21512</w:t>
            </w:r>
          </w:p>
        </w:tc>
        <w:tc>
          <w:tcPr>
            <w:tcW w:w="968" w:type="dxa"/>
            <w:tcBorders>
              <w:top w:val="nil"/>
              <w:left w:val="nil"/>
              <w:bottom w:val="single" w:sz="8" w:space="0" w:color="auto"/>
              <w:right w:val="single" w:sz="12" w:space="0" w:color="auto"/>
            </w:tcBorders>
            <w:shd w:val="clear" w:color="auto" w:fill="auto"/>
            <w:noWrap/>
            <w:vAlign w:val="center"/>
            <w:hideMark/>
          </w:tcPr>
          <w:p w14:paraId="62B74E27" w14:textId="77777777" w:rsidR="00B20CFC" w:rsidRPr="00170D9B" w:rsidRDefault="00B20CFC" w:rsidP="00B20CFC">
            <w:pPr>
              <w:spacing w:line="240" w:lineRule="auto"/>
              <w:jc w:val="center"/>
              <w:rPr>
                <w:rFonts w:eastAsia="Times New Roman" w:cs="Times New Roman"/>
                <w:color w:val="000000"/>
                <w:szCs w:val="24"/>
                <w:lang w:eastAsia="ru-RU"/>
              </w:rPr>
            </w:pPr>
            <w:r w:rsidRPr="00170D9B">
              <w:rPr>
                <w:rFonts w:eastAsia="Times New Roman" w:cs="Times New Roman"/>
                <w:color w:val="000000"/>
                <w:szCs w:val="24"/>
                <w:lang w:eastAsia="ru-RU"/>
              </w:rPr>
              <w:t>100</w:t>
            </w:r>
          </w:p>
        </w:tc>
      </w:tr>
    </w:tbl>
    <w:p w14:paraId="0A9173A8" w14:textId="77777777" w:rsidR="004966AB" w:rsidRDefault="004966AB" w:rsidP="004F09D6"/>
    <w:p w14:paraId="090EAF74" w14:textId="77777777" w:rsidR="009A6654" w:rsidRDefault="00BF2A33" w:rsidP="004F09D6">
      <w:pPr>
        <w:rPr>
          <w:sz w:val="28"/>
          <w:szCs w:val="24"/>
        </w:rPr>
      </w:pPr>
      <w:r w:rsidRPr="002C18B4">
        <w:rPr>
          <w:sz w:val="28"/>
          <w:szCs w:val="24"/>
        </w:rPr>
        <w:tab/>
        <w:t xml:space="preserve">Средний уровень СЦК в зависимости от стажа отражен в следующей таблице. </w:t>
      </w:r>
    </w:p>
    <w:p w14:paraId="136DAA31" w14:textId="77777777" w:rsidR="00B67E79" w:rsidRPr="00B67E79" w:rsidRDefault="00B67E79" w:rsidP="00B67E79">
      <w:pPr>
        <w:jc w:val="both"/>
      </w:pPr>
      <w:r w:rsidRPr="00B67E79">
        <w:t>Табл. 15. Средний уровень сформированности цифровых компетенций в зависимости от стажа работы</w:t>
      </w:r>
    </w:p>
    <w:tbl>
      <w:tblPr>
        <w:tblW w:w="10384" w:type="dxa"/>
        <w:tblLook w:val="04A0" w:firstRow="1" w:lastRow="0" w:firstColumn="1" w:lastColumn="0" w:noHBand="0" w:noVBand="1"/>
      </w:tblPr>
      <w:tblGrid>
        <w:gridCol w:w="5495"/>
        <w:gridCol w:w="4889"/>
      </w:tblGrid>
      <w:tr w:rsidR="009A6654" w:rsidRPr="009A6654" w14:paraId="0A898B19" w14:textId="77777777" w:rsidTr="00E00124">
        <w:trPr>
          <w:trHeight w:val="312"/>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6E45A" w14:textId="77777777" w:rsidR="009A6654" w:rsidRPr="002C3B41" w:rsidRDefault="009A6654" w:rsidP="00F75AFD">
            <w:pPr>
              <w:spacing w:line="240" w:lineRule="auto"/>
              <w:rPr>
                <w:rFonts w:eastAsia="Times New Roman" w:cs="Times New Roman"/>
                <w:b/>
                <w:bCs/>
                <w:color w:val="000000"/>
                <w:szCs w:val="24"/>
                <w:lang w:eastAsia="ru-RU"/>
              </w:rPr>
            </w:pPr>
            <w:r w:rsidRPr="002C3B41">
              <w:rPr>
                <w:rFonts w:eastAsia="Times New Roman" w:cs="Times New Roman"/>
                <w:b/>
                <w:bCs/>
                <w:color w:val="000000"/>
                <w:szCs w:val="24"/>
                <w:lang w:eastAsia="ru-RU"/>
              </w:rPr>
              <w:t>Стаж</w:t>
            </w:r>
          </w:p>
        </w:tc>
        <w:tc>
          <w:tcPr>
            <w:tcW w:w="4889" w:type="dxa"/>
            <w:tcBorders>
              <w:top w:val="single" w:sz="4" w:space="0" w:color="auto"/>
              <w:left w:val="nil"/>
              <w:bottom w:val="single" w:sz="4" w:space="0" w:color="auto"/>
              <w:right w:val="single" w:sz="4" w:space="0" w:color="auto"/>
            </w:tcBorders>
            <w:shd w:val="clear" w:color="auto" w:fill="auto"/>
            <w:noWrap/>
            <w:vAlign w:val="bottom"/>
            <w:hideMark/>
          </w:tcPr>
          <w:p w14:paraId="7C1346A1" w14:textId="77777777" w:rsidR="009A6654" w:rsidRPr="002C3B41" w:rsidRDefault="009A6654" w:rsidP="00380548">
            <w:pPr>
              <w:spacing w:line="240" w:lineRule="auto"/>
              <w:jc w:val="center"/>
              <w:rPr>
                <w:rFonts w:eastAsia="Times New Roman" w:cs="Times New Roman"/>
                <w:color w:val="000000"/>
                <w:szCs w:val="24"/>
                <w:lang w:eastAsia="ru-RU"/>
              </w:rPr>
            </w:pPr>
            <w:r w:rsidRPr="002C3B41">
              <w:rPr>
                <w:rFonts w:eastAsia="Times New Roman" w:cs="Times New Roman"/>
                <w:color w:val="000000"/>
                <w:szCs w:val="24"/>
                <w:lang w:eastAsia="ru-RU"/>
              </w:rPr>
              <w:t>Средний уровень сформированности цифровых компетенций</w:t>
            </w:r>
          </w:p>
        </w:tc>
      </w:tr>
      <w:tr w:rsidR="009A6654" w:rsidRPr="009A6654" w14:paraId="3A31AD37" w14:textId="77777777" w:rsidTr="00E00124">
        <w:trPr>
          <w:trHeight w:val="312"/>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14:paraId="59A9F441" w14:textId="77777777" w:rsidR="009A6654" w:rsidRPr="002C3B41" w:rsidRDefault="009A6654" w:rsidP="00F75AFD">
            <w:pPr>
              <w:spacing w:line="240" w:lineRule="auto"/>
              <w:rPr>
                <w:rFonts w:eastAsia="Times New Roman" w:cs="Times New Roman"/>
                <w:b/>
                <w:bCs/>
                <w:color w:val="000000"/>
                <w:szCs w:val="24"/>
                <w:lang w:eastAsia="ru-RU"/>
              </w:rPr>
            </w:pPr>
            <w:r w:rsidRPr="002C3B41">
              <w:rPr>
                <w:rFonts w:eastAsia="Times New Roman" w:cs="Times New Roman"/>
                <w:b/>
                <w:bCs/>
                <w:color w:val="000000"/>
                <w:szCs w:val="24"/>
                <w:lang w:eastAsia="ru-RU"/>
              </w:rPr>
              <w:t>До 5 лет</w:t>
            </w:r>
          </w:p>
        </w:tc>
        <w:tc>
          <w:tcPr>
            <w:tcW w:w="4889" w:type="dxa"/>
            <w:tcBorders>
              <w:top w:val="nil"/>
              <w:left w:val="nil"/>
              <w:bottom w:val="single" w:sz="4" w:space="0" w:color="auto"/>
              <w:right w:val="single" w:sz="4" w:space="0" w:color="auto"/>
            </w:tcBorders>
            <w:shd w:val="clear" w:color="auto" w:fill="auto"/>
            <w:noWrap/>
            <w:vAlign w:val="bottom"/>
            <w:hideMark/>
          </w:tcPr>
          <w:p w14:paraId="680C47F7" w14:textId="615ED6FA" w:rsidR="009A6654" w:rsidRPr="002C3B41" w:rsidRDefault="002C3B41" w:rsidP="00380548">
            <w:pPr>
              <w:spacing w:line="240" w:lineRule="auto"/>
              <w:jc w:val="center"/>
              <w:rPr>
                <w:rFonts w:eastAsia="Times New Roman" w:cs="Times New Roman"/>
                <w:color w:val="000000"/>
                <w:szCs w:val="24"/>
                <w:lang w:eastAsia="ru-RU"/>
              </w:rPr>
            </w:pPr>
            <w:r w:rsidRPr="002C3B41">
              <w:rPr>
                <w:rFonts w:eastAsia="Times New Roman" w:cs="Times New Roman"/>
                <w:color w:val="000000"/>
                <w:szCs w:val="24"/>
                <w:lang w:eastAsia="ru-RU"/>
              </w:rPr>
              <w:t>4,98</w:t>
            </w:r>
          </w:p>
        </w:tc>
      </w:tr>
      <w:tr w:rsidR="009A6654" w:rsidRPr="009A6654" w14:paraId="59A90306" w14:textId="77777777" w:rsidTr="00E00124">
        <w:trPr>
          <w:trHeight w:val="312"/>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14:paraId="1ECEF2B2" w14:textId="77777777" w:rsidR="009A6654" w:rsidRPr="002C3B41" w:rsidRDefault="009A6654" w:rsidP="00F75AFD">
            <w:pPr>
              <w:spacing w:line="240" w:lineRule="auto"/>
              <w:rPr>
                <w:rFonts w:eastAsia="Times New Roman" w:cs="Times New Roman"/>
                <w:b/>
                <w:bCs/>
                <w:color w:val="000000"/>
                <w:szCs w:val="24"/>
                <w:lang w:eastAsia="ru-RU"/>
              </w:rPr>
            </w:pPr>
            <w:proofErr w:type="gramStart"/>
            <w:r w:rsidRPr="002C3B41">
              <w:rPr>
                <w:rFonts w:eastAsia="Times New Roman" w:cs="Times New Roman"/>
                <w:b/>
                <w:bCs/>
                <w:color w:val="000000"/>
                <w:szCs w:val="24"/>
                <w:lang w:eastAsia="ru-RU"/>
              </w:rPr>
              <w:t>5-10</w:t>
            </w:r>
            <w:proofErr w:type="gramEnd"/>
            <w:r w:rsidRPr="002C3B41">
              <w:rPr>
                <w:rFonts w:eastAsia="Times New Roman" w:cs="Times New Roman"/>
                <w:b/>
                <w:bCs/>
                <w:color w:val="000000"/>
                <w:szCs w:val="24"/>
                <w:lang w:eastAsia="ru-RU"/>
              </w:rPr>
              <w:t xml:space="preserve"> лет</w:t>
            </w:r>
          </w:p>
        </w:tc>
        <w:tc>
          <w:tcPr>
            <w:tcW w:w="4889" w:type="dxa"/>
            <w:tcBorders>
              <w:top w:val="nil"/>
              <w:left w:val="nil"/>
              <w:bottom w:val="single" w:sz="4" w:space="0" w:color="auto"/>
              <w:right w:val="single" w:sz="4" w:space="0" w:color="auto"/>
            </w:tcBorders>
            <w:shd w:val="clear" w:color="auto" w:fill="auto"/>
            <w:noWrap/>
            <w:vAlign w:val="bottom"/>
            <w:hideMark/>
          </w:tcPr>
          <w:p w14:paraId="044156BB" w14:textId="1DF2092B" w:rsidR="009A6654" w:rsidRPr="002C3B41" w:rsidRDefault="002C3B41" w:rsidP="00380548">
            <w:pPr>
              <w:spacing w:line="240" w:lineRule="auto"/>
              <w:jc w:val="center"/>
              <w:rPr>
                <w:rFonts w:eastAsia="Times New Roman" w:cs="Times New Roman"/>
                <w:color w:val="000000"/>
                <w:szCs w:val="24"/>
                <w:lang w:eastAsia="ru-RU"/>
              </w:rPr>
            </w:pPr>
            <w:r w:rsidRPr="002C3B41">
              <w:rPr>
                <w:rFonts w:eastAsia="Times New Roman" w:cs="Times New Roman"/>
                <w:color w:val="000000"/>
                <w:szCs w:val="24"/>
                <w:lang w:eastAsia="ru-RU"/>
              </w:rPr>
              <w:t>4,81</w:t>
            </w:r>
          </w:p>
        </w:tc>
      </w:tr>
      <w:tr w:rsidR="009A6654" w:rsidRPr="009A6654" w14:paraId="6E83A814" w14:textId="77777777" w:rsidTr="00E00124">
        <w:trPr>
          <w:trHeight w:val="312"/>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14:paraId="43E5D4C5" w14:textId="77777777" w:rsidR="009A6654" w:rsidRPr="002C3B41" w:rsidRDefault="009A6654" w:rsidP="00F75AFD">
            <w:pPr>
              <w:spacing w:line="240" w:lineRule="auto"/>
              <w:rPr>
                <w:rFonts w:eastAsia="Times New Roman" w:cs="Times New Roman"/>
                <w:b/>
                <w:bCs/>
                <w:color w:val="000000"/>
                <w:szCs w:val="24"/>
                <w:lang w:eastAsia="ru-RU"/>
              </w:rPr>
            </w:pPr>
            <w:proofErr w:type="gramStart"/>
            <w:r w:rsidRPr="002C3B41">
              <w:rPr>
                <w:rFonts w:eastAsia="Times New Roman" w:cs="Times New Roman"/>
                <w:b/>
                <w:bCs/>
                <w:color w:val="000000"/>
                <w:szCs w:val="24"/>
                <w:lang w:eastAsia="ru-RU"/>
              </w:rPr>
              <w:t>10-20</w:t>
            </w:r>
            <w:proofErr w:type="gramEnd"/>
            <w:r w:rsidRPr="002C3B41">
              <w:rPr>
                <w:rFonts w:eastAsia="Times New Roman" w:cs="Times New Roman"/>
                <w:b/>
                <w:bCs/>
                <w:color w:val="000000"/>
                <w:szCs w:val="24"/>
                <w:lang w:eastAsia="ru-RU"/>
              </w:rPr>
              <w:t xml:space="preserve"> лет</w:t>
            </w:r>
          </w:p>
        </w:tc>
        <w:tc>
          <w:tcPr>
            <w:tcW w:w="4889" w:type="dxa"/>
            <w:tcBorders>
              <w:top w:val="nil"/>
              <w:left w:val="nil"/>
              <w:bottom w:val="single" w:sz="4" w:space="0" w:color="auto"/>
              <w:right w:val="single" w:sz="4" w:space="0" w:color="auto"/>
            </w:tcBorders>
            <w:shd w:val="clear" w:color="auto" w:fill="auto"/>
            <w:noWrap/>
            <w:vAlign w:val="bottom"/>
            <w:hideMark/>
          </w:tcPr>
          <w:p w14:paraId="6320705E" w14:textId="6E6C1E71" w:rsidR="009A6654" w:rsidRPr="002C3B41" w:rsidRDefault="002C3B41" w:rsidP="00380548">
            <w:pPr>
              <w:spacing w:line="240" w:lineRule="auto"/>
              <w:jc w:val="center"/>
              <w:rPr>
                <w:rFonts w:eastAsia="Times New Roman" w:cs="Times New Roman"/>
                <w:color w:val="000000"/>
                <w:szCs w:val="24"/>
                <w:lang w:eastAsia="ru-RU"/>
              </w:rPr>
            </w:pPr>
            <w:r w:rsidRPr="002C3B41">
              <w:rPr>
                <w:rFonts w:eastAsia="Times New Roman" w:cs="Times New Roman"/>
                <w:color w:val="000000"/>
                <w:szCs w:val="24"/>
                <w:lang w:eastAsia="ru-RU"/>
              </w:rPr>
              <w:t>4,93</w:t>
            </w:r>
          </w:p>
        </w:tc>
      </w:tr>
      <w:tr w:rsidR="009A6654" w:rsidRPr="009A6654" w14:paraId="717B992E" w14:textId="77777777" w:rsidTr="00E00124">
        <w:trPr>
          <w:trHeight w:val="312"/>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14:paraId="4BD3F09D" w14:textId="77777777" w:rsidR="009A6654" w:rsidRPr="002C3B41" w:rsidRDefault="009A6654" w:rsidP="00F75AFD">
            <w:pPr>
              <w:spacing w:line="240" w:lineRule="auto"/>
              <w:rPr>
                <w:rFonts w:eastAsia="Times New Roman" w:cs="Times New Roman"/>
                <w:b/>
                <w:bCs/>
                <w:color w:val="000000"/>
                <w:szCs w:val="24"/>
                <w:lang w:eastAsia="ru-RU"/>
              </w:rPr>
            </w:pPr>
            <w:r w:rsidRPr="002C3B41">
              <w:rPr>
                <w:rFonts w:eastAsia="Times New Roman" w:cs="Times New Roman"/>
                <w:b/>
                <w:bCs/>
                <w:color w:val="000000"/>
                <w:szCs w:val="24"/>
                <w:lang w:eastAsia="ru-RU"/>
              </w:rPr>
              <w:t>20 и более лет</w:t>
            </w:r>
          </w:p>
        </w:tc>
        <w:tc>
          <w:tcPr>
            <w:tcW w:w="4889" w:type="dxa"/>
            <w:tcBorders>
              <w:top w:val="nil"/>
              <w:left w:val="nil"/>
              <w:bottom w:val="single" w:sz="4" w:space="0" w:color="auto"/>
              <w:right w:val="single" w:sz="4" w:space="0" w:color="auto"/>
            </w:tcBorders>
            <w:shd w:val="clear" w:color="auto" w:fill="auto"/>
            <w:noWrap/>
            <w:vAlign w:val="bottom"/>
            <w:hideMark/>
          </w:tcPr>
          <w:p w14:paraId="1CC29FDD" w14:textId="770A5911" w:rsidR="009A6654" w:rsidRPr="002C3B41" w:rsidRDefault="002C3B41" w:rsidP="00380548">
            <w:pPr>
              <w:spacing w:line="240" w:lineRule="auto"/>
              <w:jc w:val="center"/>
              <w:rPr>
                <w:rFonts w:eastAsia="Times New Roman" w:cs="Times New Roman"/>
                <w:color w:val="000000"/>
                <w:szCs w:val="24"/>
                <w:lang w:eastAsia="ru-RU"/>
              </w:rPr>
            </w:pPr>
            <w:r w:rsidRPr="002C3B41">
              <w:rPr>
                <w:rFonts w:eastAsia="Times New Roman" w:cs="Times New Roman"/>
                <w:color w:val="000000"/>
                <w:szCs w:val="24"/>
                <w:lang w:eastAsia="ru-RU"/>
              </w:rPr>
              <w:t>4,90</w:t>
            </w:r>
          </w:p>
        </w:tc>
      </w:tr>
    </w:tbl>
    <w:p w14:paraId="2DB066E2" w14:textId="77777777" w:rsidR="009A6654" w:rsidRDefault="00BF2A33" w:rsidP="004F09D6">
      <w:r>
        <w:tab/>
      </w:r>
    </w:p>
    <w:p w14:paraId="6367B89A" w14:textId="56727DF6" w:rsidR="00BF2A33" w:rsidRPr="002C18B4" w:rsidRDefault="00BF2A33" w:rsidP="00BF2A33">
      <w:pPr>
        <w:jc w:val="both"/>
        <w:rPr>
          <w:sz w:val="28"/>
          <w:szCs w:val="24"/>
        </w:rPr>
      </w:pPr>
      <w:r>
        <w:tab/>
      </w:r>
      <w:r w:rsidRPr="002C18B4">
        <w:rPr>
          <w:sz w:val="28"/>
          <w:szCs w:val="24"/>
        </w:rPr>
        <w:t xml:space="preserve">Как мы видим, стаж работы не оказывает значимого влияния на уровень развития цифровых компетенций педагогов. Конечно, можно сказать, что этот уровень постепенно растет, но после 20 лет работы в школе начинает снижаться, однако разница в показателях между максимальным и минимальным уровнями составляет всего </w:t>
      </w:r>
      <w:r w:rsidR="00942F51" w:rsidRPr="00942F51">
        <w:rPr>
          <w:sz w:val="28"/>
          <w:szCs w:val="24"/>
        </w:rPr>
        <w:t>0</w:t>
      </w:r>
      <w:r w:rsidRPr="00942F51">
        <w:rPr>
          <w:sz w:val="28"/>
          <w:szCs w:val="24"/>
        </w:rPr>
        <w:t>,</w:t>
      </w:r>
      <w:r w:rsidR="00942F51" w:rsidRPr="00942F51">
        <w:rPr>
          <w:sz w:val="28"/>
          <w:szCs w:val="24"/>
        </w:rPr>
        <w:t>17</w:t>
      </w:r>
      <w:r w:rsidRPr="002C18B4">
        <w:rPr>
          <w:sz w:val="28"/>
          <w:szCs w:val="24"/>
        </w:rPr>
        <w:t xml:space="preserve"> – </w:t>
      </w:r>
      <w:proofErr w:type="gramStart"/>
      <w:r w:rsidRPr="002C18B4">
        <w:rPr>
          <w:sz w:val="28"/>
          <w:szCs w:val="24"/>
        </w:rPr>
        <w:t>т.е.</w:t>
      </w:r>
      <w:proofErr w:type="gramEnd"/>
      <w:r w:rsidRPr="002C18B4">
        <w:rPr>
          <w:sz w:val="28"/>
          <w:szCs w:val="24"/>
        </w:rPr>
        <w:t xml:space="preserve"> является статистически незначимой.</w:t>
      </w:r>
    </w:p>
    <w:p w14:paraId="1D21D73F" w14:textId="77777777" w:rsidR="00BF2A33" w:rsidRPr="002C18B4" w:rsidRDefault="00BF2A33" w:rsidP="00BF2A33">
      <w:pPr>
        <w:jc w:val="both"/>
        <w:rPr>
          <w:sz w:val="28"/>
          <w:szCs w:val="24"/>
        </w:rPr>
      </w:pPr>
      <w:r w:rsidRPr="002C18B4">
        <w:rPr>
          <w:sz w:val="28"/>
          <w:szCs w:val="24"/>
        </w:rPr>
        <w:tab/>
        <w:t xml:space="preserve">На диаграмме отражены доли учителей соответствующего стажа, имеющие тот или иной типологический профиль. Видно, что высота столбцов довольно близка по всем уровням развития. </w:t>
      </w:r>
    </w:p>
    <w:p w14:paraId="364B438F" w14:textId="74DE97C8" w:rsidR="00380548" w:rsidRDefault="00531657" w:rsidP="00380548">
      <w:pPr>
        <w:ind w:firstLine="142"/>
      </w:pPr>
      <w:r>
        <w:rPr>
          <w:noProof/>
        </w:rPr>
        <w:drawing>
          <wp:inline distT="0" distB="0" distL="0" distR="0" wp14:anchorId="1A71C699" wp14:editId="5754EC9A">
            <wp:extent cx="6457950" cy="2867025"/>
            <wp:effectExtent l="0" t="0" r="0" b="9525"/>
            <wp:docPr id="21" name="Диаграмма 21">
              <a:extLst xmlns:a="http://schemas.openxmlformats.org/drawingml/2006/main">
                <a:ext uri="{FF2B5EF4-FFF2-40B4-BE49-F238E27FC236}">
                  <a16:creationId xmlns:a16="http://schemas.microsoft.com/office/drawing/2014/main" id="{BD48AA6A-E5F7-4CB3-A2D1-E52897F5AA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6B9D38" w14:textId="77777777" w:rsidR="00B67E79" w:rsidRDefault="00B67E79" w:rsidP="00632977">
      <w:pPr>
        <w:ind w:firstLine="142"/>
        <w:jc w:val="center"/>
      </w:pPr>
      <w:r>
        <w:t xml:space="preserve">Рис. 8. </w:t>
      </w:r>
      <w:r w:rsidR="00126A23">
        <w:t>Распределение педагогов по типологическим профилям в зависимости от стажа работы</w:t>
      </w:r>
    </w:p>
    <w:p w14:paraId="3B7B1FC5" w14:textId="77777777" w:rsidR="00BF2A33" w:rsidRDefault="00BF2A33" w:rsidP="00BF2A33">
      <w:pPr>
        <w:jc w:val="both"/>
      </w:pPr>
      <w:r>
        <w:tab/>
      </w:r>
      <w:r w:rsidRPr="002C18B4">
        <w:rPr>
          <w:sz w:val="28"/>
          <w:szCs w:val="24"/>
        </w:rPr>
        <w:t xml:space="preserve">Еще нагляднее отсутствие существенных различий видно на следующем графике, на котором представлены доли учителей во всех группах (по стажу работы), достигшие 4 верхних уровней сформированности цифровых компетенций. </w:t>
      </w:r>
      <w:r w:rsidRPr="00553A5D">
        <w:rPr>
          <w:sz w:val="28"/>
          <w:szCs w:val="24"/>
        </w:rPr>
        <w:t xml:space="preserve">Мы видим не только </w:t>
      </w:r>
      <w:r w:rsidRPr="00553A5D">
        <w:rPr>
          <w:sz w:val="28"/>
          <w:szCs w:val="24"/>
        </w:rPr>
        <w:lastRenderedPageBreak/>
        <w:t xml:space="preserve">одинаковую тенденцию, графики практически сливаются. </w:t>
      </w:r>
      <w:r w:rsidR="00702BB5" w:rsidRPr="00553A5D">
        <w:rPr>
          <w:sz w:val="28"/>
          <w:szCs w:val="24"/>
        </w:rPr>
        <w:t xml:space="preserve">Единственное заметное отличие можно наблюдать в следующем разрезе – учителей, имеющих </w:t>
      </w:r>
      <w:proofErr w:type="gramStart"/>
      <w:r w:rsidR="00702BB5" w:rsidRPr="00553A5D">
        <w:rPr>
          <w:sz w:val="28"/>
          <w:szCs w:val="24"/>
        </w:rPr>
        <w:t>6-8</w:t>
      </w:r>
      <w:proofErr w:type="gramEnd"/>
      <w:r w:rsidR="00702BB5" w:rsidRPr="00553A5D">
        <w:rPr>
          <w:sz w:val="28"/>
          <w:szCs w:val="24"/>
        </w:rPr>
        <w:t xml:space="preserve"> уровни, среди имеющих стаж от 10 до 20 лет на 3 с небольшим процента больше, чем учителей с таким же уровнем и имеющих стаж свыше 20 лет.</w:t>
      </w:r>
      <w:r w:rsidR="00702BB5">
        <w:rPr>
          <w:sz w:val="28"/>
          <w:szCs w:val="24"/>
        </w:rPr>
        <w:t xml:space="preserve"> Другими словами, среди наиболее опытных педагогов чуть меньше экспертов и новаторов в ИКТ-технологиях, но разница опять же незначительна. </w:t>
      </w:r>
    </w:p>
    <w:p w14:paraId="7D7EABC5" w14:textId="6A638F42" w:rsidR="004966AB" w:rsidRDefault="00531657" w:rsidP="004F09D6">
      <w:r>
        <w:rPr>
          <w:noProof/>
        </w:rPr>
        <w:drawing>
          <wp:inline distT="0" distB="0" distL="0" distR="0" wp14:anchorId="087BBB29" wp14:editId="762A7D35">
            <wp:extent cx="6762307" cy="3912781"/>
            <wp:effectExtent l="0" t="0" r="0" b="0"/>
            <wp:docPr id="22" name="Диаграмма 22">
              <a:extLst xmlns:a="http://schemas.openxmlformats.org/drawingml/2006/main">
                <a:ext uri="{FF2B5EF4-FFF2-40B4-BE49-F238E27FC236}">
                  <a16:creationId xmlns:a16="http://schemas.microsoft.com/office/drawing/2014/main" id="{D8454EEA-F6D7-482A-813C-EDA7952BA9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909CBF" w14:textId="77777777" w:rsidR="00126A23" w:rsidRDefault="00126A23" w:rsidP="00632977">
      <w:pPr>
        <w:ind w:firstLine="708"/>
        <w:jc w:val="center"/>
      </w:pPr>
      <w:r>
        <w:t>Рис. 9. Распределение педагогов по типологически профилям (</w:t>
      </w:r>
      <w:proofErr w:type="gramStart"/>
      <w:r>
        <w:t>5-8</w:t>
      </w:r>
      <w:proofErr w:type="gramEnd"/>
      <w:r>
        <w:t xml:space="preserve"> уровни) по стажу работы</w:t>
      </w:r>
    </w:p>
    <w:p w14:paraId="28266977" w14:textId="77777777" w:rsidR="00900AF2" w:rsidRDefault="00900AF2" w:rsidP="00BF2A33">
      <w:pPr>
        <w:ind w:firstLine="708"/>
        <w:jc w:val="both"/>
        <w:rPr>
          <w:sz w:val="28"/>
          <w:szCs w:val="24"/>
        </w:rPr>
      </w:pPr>
    </w:p>
    <w:p w14:paraId="69DA5913" w14:textId="2C3BB75D" w:rsidR="00BF2A33" w:rsidRPr="002C18B4" w:rsidRDefault="00BF2A33" w:rsidP="00BF2A33">
      <w:pPr>
        <w:ind w:firstLine="708"/>
        <w:jc w:val="both"/>
        <w:rPr>
          <w:sz w:val="28"/>
          <w:szCs w:val="24"/>
        </w:rPr>
      </w:pPr>
      <w:r w:rsidRPr="002C18B4">
        <w:rPr>
          <w:sz w:val="28"/>
          <w:szCs w:val="24"/>
        </w:rPr>
        <w:t xml:space="preserve">Главный вывод – как и случае с местом работы, педагогический стаж практически не влияет на цифровую компетентность педагога. </w:t>
      </w:r>
      <w:r w:rsidR="005C4FB3" w:rsidRPr="002C18B4">
        <w:rPr>
          <w:sz w:val="28"/>
          <w:szCs w:val="24"/>
        </w:rPr>
        <w:t>Это хорошо соотносится с крупными исследованиями Андерса Эрикс</w:t>
      </w:r>
      <w:r w:rsidR="00702BB5">
        <w:rPr>
          <w:sz w:val="28"/>
          <w:szCs w:val="24"/>
        </w:rPr>
        <w:t>с</w:t>
      </w:r>
      <w:r w:rsidR="005C4FB3" w:rsidRPr="002C18B4">
        <w:rPr>
          <w:sz w:val="28"/>
          <w:szCs w:val="24"/>
        </w:rPr>
        <w:t>она и другими многочисленными международными исследованиями. Все они раз за разом показывают, что влияние стажа работы (причем практически для любой профессии – от водителя до врача) на качество преподавани</w:t>
      </w:r>
      <w:r w:rsidR="000D14ED">
        <w:rPr>
          <w:sz w:val="28"/>
          <w:szCs w:val="24"/>
        </w:rPr>
        <w:t>я</w:t>
      </w:r>
      <w:r w:rsidR="005C4FB3" w:rsidRPr="002C18B4">
        <w:rPr>
          <w:sz w:val="28"/>
          <w:szCs w:val="24"/>
        </w:rPr>
        <w:t xml:space="preserve"> и успеваемость детей минимально. Эти исследования показывают, что существенная разница есть только между новичками и опытными педагогами, но уже к концу третьего года работы она близка к нулю. </w:t>
      </w:r>
    </w:p>
    <w:p w14:paraId="78981A52" w14:textId="77777777" w:rsidR="005C4FB3" w:rsidRDefault="005C4FB3" w:rsidP="00BF2A33">
      <w:pPr>
        <w:ind w:firstLine="708"/>
        <w:jc w:val="both"/>
        <w:rPr>
          <w:sz w:val="28"/>
          <w:szCs w:val="24"/>
        </w:rPr>
      </w:pPr>
      <w:r w:rsidRPr="002C18B4">
        <w:rPr>
          <w:sz w:val="28"/>
          <w:szCs w:val="24"/>
        </w:rPr>
        <w:lastRenderedPageBreak/>
        <w:t xml:space="preserve">Таким образом, важен не сам по себе стаж, а то, как и чему учитель учится за годы своей работы. Учитель с 3-летним стажем может быть намного компетентнее учителя с 20-летним стажем, как, впрочем, и наоборот. </w:t>
      </w:r>
    </w:p>
    <w:p w14:paraId="7E36B59E" w14:textId="74C3CD83" w:rsidR="00C92BF5" w:rsidRDefault="00C92BF5" w:rsidP="00BF2A33">
      <w:pPr>
        <w:ind w:firstLine="708"/>
        <w:jc w:val="both"/>
        <w:rPr>
          <w:sz w:val="28"/>
          <w:szCs w:val="24"/>
        </w:rPr>
      </w:pPr>
      <w:r>
        <w:rPr>
          <w:sz w:val="28"/>
          <w:szCs w:val="24"/>
        </w:rPr>
        <w:t>Не менее интересно, что другой стереотип (мужчины лучше владеют ИКТ, чем женщины) также развенчивается в ходе исследования. Средний результат женщин (</w:t>
      </w:r>
      <w:r w:rsidR="009614C1">
        <w:rPr>
          <w:sz w:val="28"/>
          <w:szCs w:val="24"/>
        </w:rPr>
        <w:t>11,05</w:t>
      </w:r>
      <w:r>
        <w:rPr>
          <w:sz w:val="28"/>
          <w:szCs w:val="24"/>
        </w:rPr>
        <w:t>) даже чуть выше, чем у мужчин (</w:t>
      </w:r>
      <w:r w:rsidR="009614C1">
        <w:rPr>
          <w:sz w:val="28"/>
          <w:szCs w:val="24"/>
        </w:rPr>
        <w:t>10,94</w:t>
      </w:r>
      <w:r>
        <w:rPr>
          <w:sz w:val="28"/>
          <w:szCs w:val="24"/>
        </w:rPr>
        <w:t>). Впрочем, и здесь нет никакой статистически значимой разницы.</w:t>
      </w:r>
    </w:p>
    <w:p w14:paraId="13E27C17" w14:textId="77777777" w:rsidR="00C92BF5" w:rsidRPr="001C26FC" w:rsidRDefault="00C92BF5" w:rsidP="00BF2A33">
      <w:pPr>
        <w:ind w:firstLine="708"/>
        <w:jc w:val="both"/>
        <w:rPr>
          <w:b/>
          <w:bCs/>
          <w:sz w:val="28"/>
          <w:szCs w:val="24"/>
        </w:rPr>
      </w:pPr>
      <w:r w:rsidRPr="001C26FC">
        <w:rPr>
          <w:b/>
          <w:bCs/>
          <w:sz w:val="28"/>
          <w:szCs w:val="24"/>
        </w:rPr>
        <w:t>3.3. Квалификационная категория</w:t>
      </w:r>
    </w:p>
    <w:p w14:paraId="72BF4469" w14:textId="77777777" w:rsidR="00E3361D" w:rsidRDefault="00E3361D" w:rsidP="00BF2A33">
      <w:pPr>
        <w:ind w:firstLine="708"/>
        <w:jc w:val="both"/>
        <w:rPr>
          <w:sz w:val="28"/>
          <w:szCs w:val="24"/>
        </w:rPr>
      </w:pPr>
      <w:r>
        <w:rPr>
          <w:sz w:val="28"/>
          <w:szCs w:val="24"/>
        </w:rPr>
        <w:t>Исследование проходили учителя, имеющие первую и высшую категории, молодые специалисты, учителя, не имеющие квалификационной категории и соответствующие занимаемой должности.</w:t>
      </w:r>
    </w:p>
    <w:p w14:paraId="2EB069FB" w14:textId="77777777" w:rsidR="00E3361D" w:rsidRDefault="00E3361D" w:rsidP="00BF2A33">
      <w:pPr>
        <w:ind w:firstLine="708"/>
        <w:jc w:val="both"/>
        <w:rPr>
          <w:sz w:val="28"/>
          <w:szCs w:val="24"/>
        </w:rPr>
      </w:pPr>
      <w:r>
        <w:rPr>
          <w:sz w:val="28"/>
          <w:szCs w:val="24"/>
        </w:rPr>
        <w:t xml:space="preserve">Изначальная </w:t>
      </w:r>
      <w:r w:rsidR="001B5BF2">
        <w:rPr>
          <w:sz w:val="28"/>
          <w:szCs w:val="24"/>
        </w:rPr>
        <w:t>рабочая гипотеза заключалась в том, что более высокий уровень предполагает и более развитые ИКТ-компетенции.</w:t>
      </w:r>
    </w:p>
    <w:p w14:paraId="40DE8326" w14:textId="77777777" w:rsidR="00116F76" w:rsidRDefault="00116F76" w:rsidP="00BF2A33">
      <w:pPr>
        <w:ind w:firstLine="708"/>
        <w:jc w:val="both"/>
        <w:rPr>
          <w:sz w:val="28"/>
          <w:szCs w:val="24"/>
        </w:rPr>
      </w:pPr>
      <w:r>
        <w:rPr>
          <w:sz w:val="28"/>
          <w:szCs w:val="24"/>
        </w:rPr>
        <w:t xml:space="preserve">Итоговые данные представлены в таблице. </w:t>
      </w:r>
    </w:p>
    <w:p w14:paraId="335A0ECA" w14:textId="77777777" w:rsidR="00C92BF5" w:rsidRPr="00126A23" w:rsidRDefault="001D5E91" w:rsidP="00BF2A33">
      <w:pPr>
        <w:ind w:firstLine="708"/>
        <w:jc w:val="both"/>
      </w:pPr>
      <w:r w:rsidRPr="00126A23">
        <w:t xml:space="preserve">Табл. </w:t>
      </w:r>
      <w:r w:rsidR="00126A23" w:rsidRPr="00126A23">
        <w:t>16.</w:t>
      </w:r>
      <w:r w:rsidRPr="00126A23">
        <w:t xml:space="preserve"> Распределение учителей в зависимости от квалификационной категории (в % от </w:t>
      </w:r>
      <w:r w:rsidR="0065177E" w:rsidRPr="00126A23">
        <w:t>доли педагогов соответствующей группы)</w:t>
      </w:r>
    </w:p>
    <w:tbl>
      <w:tblPr>
        <w:tblW w:w="10621" w:type="dxa"/>
        <w:tblInd w:w="113" w:type="dxa"/>
        <w:tblLook w:val="04A0" w:firstRow="1" w:lastRow="0" w:firstColumn="1" w:lastColumn="0" w:noHBand="0" w:noVBand="1"/>
      </w:tblPr>
      <w:tblGrid>
        <w:gridCol w:w="960"/>
        <w:gridCol w:w="2220"/>
        <w:gridCol w:w="1493"/>
        <w:gridCol w:w="1645"/>
        <w:gridCol w:w="2190"/>
        <w:gridCol w:w="1007"/>
        <w:gridCol w:w="1106"/>
      </w:tblGrid>
      <w:tr w:rsidR="00180469" w:rsidRPr="00180469" w14:paraId="1AD20A2D" w14:textId="77777777" w:rsidTr="00553A5D">
        <w:trPr>
          <w:trHeight w:val="18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E5A93" w14:textId="77777777" w:rsidR="00180469" w:rsidRPr="00180469" w:rsidRDefault="00180469" w:rsidP="00180469">
            <w:pPr>
              <w:spacing w:line="240" w:lineRule="auto"/>
              <w:jc w:val="center"/>
            </w:pPr>
            <w:r w:rsidRPr="00180469">
              <w:t>№</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1015B2B7" w14:textId="77777777" w:rsidR="00180469" w:rsidRPr="00180469" w:rsidRDefault="00180469" w:rsidP="00180469">
            <w:pPr>
              <w:spacing w:line="240" w:lineRule="auto"/>
              <w:jc w:val="center"/>
            </w:pPr>
            <w:r w:rsidRPr="00180469">
              <w:t> </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14:paraId="2B75CCE1" w14:textId="77777777" w:rsidR="00180469" w:rsidRPr="00180469" w:rsidRDefault="00180469" w:rsidP="00180469">
            <w:pPr>
              <w:spacing w:line="240" w:lineRule="auto"/>
              <w:jc w:val="center"/>
            </w:pPr>
            <w:r w:rsidRPr="00180469">
              <w:t xml:space="preserve">Молодой специалист </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14:paraId="6141A8A1" w14:textId="77777777" w:rsidR="00180469" w:rsidRPr="00180469" w:rsidRDefault="00180469" w:rsidP="00180469">
            <w:pPr>
              <w:spacing w:line="240" w:lineRule="auto"/>
              <w:jc w:val="center"/>
            </w:pPr>
            <w:r w:rsidRPr="00180469">
              <w:t>Соответствие занимаемой должности </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14:paraId="2EEF20F9" w14:textId="77777777" w:rsidR="00180469" w:rsidRPr="00180469" w:rsidRDefault="00180469" w:rsidP="00180469">
            <w:pPr>
              <w:spacing w:line="240" w:lineRule="auto"/>
              <w:jc w:val="center"/>
            </w:pPr>
            <w:r w:rsidRPr="00180469">
              <w:t>Нет квалификационной категории</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26D0CD4C" w14:textId="77777777" w:rsidR="00180469" w:rsidRPr="00180469" w:rsidRDefault="00180469" w:rsidP="00180469">
            <w:pPr>
              <w:spacing w:line="240" w:lineRule="auto"/>
              <w:jc w:val="center"/>
            </w:pPr>
            <w:r w:rsidRPr="00180469">
              <w:t> Первая</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14:paraId="3360921C" w14:textId="77777777" w:rsidR="00180469" w:rsidRPr="00180469" w:rsidRDefault="00180469" w:rsidP="00180469">
            <w:pPr>
              <w:spacing w:line="240" w:lineRule="auto"/>
              <w:jc w:val="center"/>
            </w:pPr>
            <w:r w:rsidRPr="00180469">
              <w:t>Высшая </w:t>
            </w:r>
          </w:p>
        </w:tc>
      </w:tr>
      <w:tr w:rsidR="00180469" w:rsidRPr="00180469" w14:paraId="7340D2C5" w14:textId="77777777" w:rsidTr="00553A5D">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DD1733" w14:textId="77777777" w:rsidR="00180469" w:rsidRPr="00180469" w:rsidRDefault="00180469" w:rsidP="00180469">
            <w:pPr>
              <w:spacing w:line="240" w:lineRule="auto"/>
              <w:jc w:val="center"/>
            </w:pPr>
            <w:r w:rsidRPr="00180469">
              <w:t>1</w:t>
            </w:r>
          </w:p>
        </w:tc>
        <w:tc>
          <w:tcPr>
            <w:tcW w:w="2220" w:type="dxa"/>
            <w:tcBorders>
              <w:top w:val="nil"/>
              <w:left w:val="nil"/>
              <w:bottom w:val="single" w:sz="4" w:space="0" w:color="auto"/>
              <w:right w:val="single" w:sz="4" w:space="0" w:color="auto"/>
            </w:tcBorders>
            <w:shd w:val="clear" w:color="auto" w:fill="auto"/>
            <w:vAlign w:val="center"/>
            <w:hideMark/>
          </w:tcPr>
          <w:p w14:paraId="6ACFB181" w14:textId="77777777" w:rsidR="00180469" w:rsidRPr="00180469" w:rsidRDefault="00180469" w:rsidP="00F75AFD">
            <w:pPr>
              <w:spacing w:line="240" w:lineRule="auto"/>
            </w:pPr>
            <w:r w:rsidRPr="00180469">
              <w:t>Начинающий</w:t>
            </w:r>
          </w:p>
        </w:tc>
        <w:tc>
          <w:tcPr>
            <w:tcW w:w="1493" w:type="dxa"/>
            <w:tcBorders>
              <w:top w:val="nil"/>
              <w:left w:val="nil"/>
              <w:bottom w:val="single" w:sz="4" w:space="0" w:color="auto"/>
              <w:right w:val="single" w:sz="4" w:space="0" w:color="auto"/>
            </w:tcBorders>
            <w:shd w:val="clear" w:color="auto" w:fill="auto"/>
            <w:noWrap/>
            <w:vAlign w:val="bottom"/>
            <w:hideMark/>
          </w:tcPr>
          <w:p w14:paraId="3CD9819F" w14:textId="77777777" w:rsidR="00180469" w:rsidRPr="00180469" w:rsidRDefault="00180469" w:rsidP="00180469">
            <w:pPr>
              <w:spacing w:line="240" w:lineRule="auto"/>
              <w:jc w:val="center"/>
            </w:pPr>
            <w:r w:rsidRPr="00180469">
              <w:t>35,13</w:t>
            </w:r>
          </w:p>
        </w:tc>
        <w:tc>
          <w:tcPr>
            <w:tcW w:w="1645" w:type="dxa"/>
            <w:tcBorders>
              <w:top w:val="nil"/>
              <w:left w:val="nil"/>
              <w:bottom w:val="single" w:sz="4" w:space="0" w:color="auto"/>
              <w:right w:val="single" w:sz="4" w:space="0" w:color="auto"/>
            </w:tcBorders>
            <w:shd w:val="clear" w:color="auto" w:fill="auto"/>
            <w:noWrap/>
            <w:vAlign w:val="bottom"/>
            <w:hideMark/>
          </w:tcPr>
          <w:p w14:paraId="7F4E8FFE" w14:textId="77777777" w:rsidR="00180469" w:rsidRPr="00180469" w:rsidRDefault="00180469" w:rsidP="00180469">
            <w:pPr>
              <w:spacing w:line="240" w:lineRule="auto"/>
              <w:jc w:val="center"/>
            </w:pPr>
            <w:r w:rsidRPr="00180469">
              <w:t>38,19</w:t>
            </w:r>
          </w:p>
        </w:tc>
        <w:tc>
          <w:tcPr>
            <w:tcW w:w="2190" w:type="dxa"/>
            <w:tcBorders>
              <w:top w:val="nil"/>
              <w:left w:val="nil"/>
              <w:bottom w:val="single" w:sz="4" w:space="0" w:color="auto"/>
              <w:right w:val="single" w:sz="4" w:space="0" w:color="auto"/>
            </w:tcBorders>
            <w:shd w:val="clear" w:color="auto" w:fill="auto"/>
            <w:noWrap/>
            <w:vAlign w:val="bottom"/>
            <w:hideMark/>
          </w:tcPr>
          <w:p w14:paraId="03F6FE4F" w14:textId="77777777" w:rsidR="00180469" w:rsidRPr="00180469" w:rsidRDefault="00180469" w:rsidP="00180469">
            <w:pPr>
              <w:spacing w:line="240" w:lineRule="auto"/>
              <w:jc w:val="center"/>
            </w:pPr>
            <w:r w:rsidRPr="00180469">
              <w:t>37,59</w:t>
            </w:r>
          </w:p>
        </w:tc>
        <w:tc>
          <w:tcPr>
            <w:tcW w:w="1007" w:type="dxa"/>
            <w:tcBorders>
              <w:top w:val="nil"/>
              <w:left w:val="nil"/>
              <w:bottom w:val="single" w:sz="4" w:space="0" w:color="auto"/>
              <w:right w:val="single" w:sz="4" w:space="0" w:color="auto"/>
            </w:tcBorders>
            <w:shd w:val="clear" w:color="auto" w:fill="auto"/>
            <w:noWrap/>
            <w:vAlign w:val="bottom"/>
            <w:hideMark/>
          </w:tcPr>
          <w:p w14:paraId="3586DA11" w14:textId="77777777" w:rsidR="00180469" w:rsidRPr="00180469" w:rsidRDefault="00180469" w:rsidP="00180469">
            <w:pPr>
              <w:spacing w:line="240" w:lineRule="auto"/>
              <w:jc w:val="center"/>
            </w:pPr>
            <w:r w:rsidRPr="00180469">
              <w:t>38,64</w:t>
            </w:r>
          </w:p>
        </w:tc>
        <w:tc>
          <w:tcPr>
            <w:tcW w:w="1106" w:type="dxa"/>
            <w:tcBorders>
              <w:top w:val="nil"/>
              <w:left w:val="nil"/>
              <w:bottom w:val="single" w:sz="4" w:space="0" w:color="auto"/>
              <w:right w:val="single" w:sz="4" w:space="0" w:color="auto"/>
            </w:tcBorders>
            <w:shd w:val="clear" w:color="auto" w:fill="auto"/>
            <w:noWrap/>
            <w:vAlign w:val="bottom"/>
            <w:hideMark/>
          </w:tcPr>
          <w:p w14:paraId="11688EF4" w14:textId="77777777" w:rsidR="00180469" w:rsidRPr="00180469" w:rsidRDefault="00180469" w:rsidP="00180469">
            <w:pPr>
              <w:spacing w:line="240" w:lineRule="auto"/>
              <w:jc w:val="center"/>
            </w:pPr>
            <w:r w:rsidRPr="00180469">
              <w:t>37,52</w:t>
            </w:r>
          </w:p>
        </w:tc>
      </w:tr>
      <w:tr w:rsidR="00180469" w:rsidRPr="00180469" w14:paraId="44BB491B" w14:textId="77777777" w:rsidTr="00553A5D">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E2CF3F" w14:textId="77777777" w:rsidR="00180469" w:rsidRPr="00180469" w:rsidRDefault="00180469" w:rsidP="00180469">
            <w:pPr>
              <w:spacing w:line="240" w:lineRule="auto"/>
              <w:jc w:val="center"/>
            </w:pPr>
            <w:r w:rsidRPr="00180469">
              <w:t>2</w:t>
            </w:r>
          </w:p>
        </w:tc>
        <w:tc>
          <w:tcPr>
            <w:tcW w:w="2220" w:type="dxa"/>
            <w:tcBorders>
              <w:top w:val="nil"/>
              <w:left w:val="nil"/>
              <w:bottom w:val="single" w:sz="4" w:space="0" w:color="auto"/>
              <w:right w:val="single" w:sz="4" w:space="0" w:color="auto"/>
            </w:tcBorders>
            <w:shd w:val="clear" w:color="auto" w:fill="auto"/>
            <w:vAlign w:val="center"/>
            <w:hideMark/>
          </w:tcPr>
          <w:p w14:paraId="50356B25" w14:textId="77777777" w:rsidR="00180469" w:rsidRPr="00180469" w:rsidRDefault="00180469" w:rsidP="00F75AFD">
            <w:pPr>
              <w:spacing w:line="240" w:lineRule="auto"/>
            </w:pPr>
            <w:r w:rsidRPr="00180469">
              <w:t>Элементарный</w:t>
            </w:r>
          </w:p>
        </w:tc>
        <w:tc>
          <w:tcPr>
            <w:tcW w:w="1493" w:type="dxa"/>
            <w:tcBorders>
              <w:top w:val="nil"/>
              <w:left w:val="nil"/>
              <w:bottom w:val="single" w:sz="4" w:space="0" w:color="auto"/>
              <w:right w:val="single" w:sz="4" w:space="0" w:color="auto"/>
            </w:tcBorders>
            <w:shd w:val="clear" w:color="auto" w:fill="auto"/>
            <w:noWrap/>
            <w:vAlign w:val="bottom"/>
            <w:hideMark/>
          </w:tcPr>
          <w:p w14:paraId="2C5C3A51" w14:textId="77777777" w:rsidR="00180469" w:rsidRPr="00180469" w:rsidRDefault="00180469" w:rsidP="00180469">
            <w:pPr>
              <w:spacing w:line="240" w:lineRule="auto"/>
              <w:jc w:val="center"/>
            </w:pPr>
            <w:r w:rsidRPr="00180469">
              <w:t>6,07</w:t>
            </w:r>
          </w:p>
        </w:tc>
        <w:tc>
          <w:tcPr>
            <w:tcW w:w="1645" w:type="dxa"/>
            <w:tcBorders>
              <w:top w:val="nil"/>
              <w:left w:val="nil"/>
              <w:bottom w:val="single" w:sz="4" w:space="0" w:color="auto"/>
              <w:right w:val="single" w:sz="4" w:space="0" w:color="auto"/>
            </w:tcBorders>
            <w:shd w:val="clear" w:color="auto" w:fill="auto"/>
            <w:noWrap/>
            <w:vAlign w:val="bottom"/>
            <w:hideMark/>
          </w:tcPr>
          <w:p w14:paraId="69360107" w14:textId="77777777" w:rsidR="00180469" w:rsidRPr="00180469" w:rsidRDefault="00180469" w:rsidP="00180469">
            <w:pPr>
              <w:spacing w:line="240" w:lineRule="auto"/>
              <w:jc w:val="center"/>
            </w:pPr>
            <w:r w:rsidRPr="00180469">
              <w:t>5,61</w:t>
            </w:r>
          </w:p>
        </w:tc>
        <w:tc>
          <w:tcPr>
            <w:tcW w:w="2190" w:type="dxa"/>
            <w:tcBorders>
              <w:top w:val="nil"/>
              <w:left w:val="nil"/>
              <w:bottom w:val="single" w:sz="4" w:space="0" w:color="auto"/>
              <w:right w:val="single" w:sz="4" w:space="0" w:color="auto"/>
            </w:tcBorders>
            <w:shd w:val="clear" w:color="auto" w:fill="auto"/>
            <w:noWrap/>
            <w:vAlign w:val="bottom"/>
            <w:hideMark/>
          </w:tcPr>
          <w:p w14:paraId="57D24DF2" w14:textId="77777777" w:rsidR="00180469" w:rsidRPr="00180469" w:rsidRDefault="00180469" w:rsidP="00180469">
            <w:pPr>
              <w:spacing w:line="240" w:lineRule="auto"/>
              <w:jc w:val="center"/>
            </w:pPr>
            <w:r w:rsidRPr="00180469">
              <w:t>5,70</w:t>
            </w:r>
          </w:p>
        </w:tc>
        <w:tc>
          <w:tcPr>
            <w:tcW w:w="1007" w:type="dxa"/>
            <w:tcBorders>
              <w:top w:val="nil"/>
              <w:left w:val="nil"/>
              <w:bottom w:val="single" w:sz="4" w:space="0" w:color="auto"/>
              <w:right w:val="single" w:sz="4" w:space="0" w:color="auto"/>
            </w:tcBorders>
            <w:shd w:val="clear" w:color="auto" w:fill="auto"/>
            <w:noWrap/>
            <w:vAlign w:val="bottom"/>
            <w:hideMark/>
          </w:tcPr>
          <w:p w14:paraId="3A05260A" w14:textId="77777777" w:rsidR="00180469" w:rsidRPr="00180469" w:rsidRDefault="00180469" w:rsidP="00180469">
            <w:pPr>
              <w:spacing w:line="240" w:lineRule="auto"/>
              <w:jc w:val="center"/>
            </w:pPr>
            <w:r w:rsidRPr="00180469">
              <w:t>5,71</w:t>
            </w:r>
          </w:p>
        </w:tc>
        <w:tc>
          <w:tcPr>
            <w:tcW w:w="1106" w:type="dxa"/>
            <w:tcBorders>
              <w:top w:val="nil"/>
              <w:left w:val="nil"/>
              <w:bottom w:val="single" w:sz="4" w:space="0" w:color="auto"/>
              <w:right w:val="single" w:sz="4" w:space="0" w:color="auto"/>
            </w:tcBorders>
            <w:shd w:val="clear" w:color="auto" w:fill="auto"/>
            <w:noWrap/>
            <w:vAlign w:val="bottom"/>
            <w:hideMark/>
          </w:tcPr>
          <w:p w14:paraId="72912166" w14:textId="77777777" w:rsidR="00180469" w:rsidRPr="00180469" w:rsidRDefault="00180469" w:rsidP="00180469">
            <w:pPr>
              <w:spacing w:line="240" w:lineRule="auto"/>
              <w:jc w:val="center"/>
            </w:pPr>
            <w:r w:rsidRPr="00180469">
              <w:t>3,77</w:t>
            </w:r>
          </w:p>
        </w:tc>
      </w:tr>
      <w:tr w:rsidR="00180469" w:rsidRPr="00180469" w14:paraId="7EE56D2B" w14:textId="77777777" w:rsidTr="00553A5D">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05ECF" w14:textId="77777777" w:rsidR="00180469" w:rsidRPr="00180469" w:rsidRDefault="00180469" w:rsidP="00180469">
            <w:pPr>
              <w:spacing w:line="240" w:lineRule="auto"/>
              <w:jc w:val="center"/>
            </w:pPr>
            <w:r w:rsidRPr="00180469">
              <w:t>3</w:t>
            </w:r>
          </w:p>
        </w:tc>
        <w:tc>
          <w:tcPr>
            <w:tcW w:w="2220" w:type="dxa"/>
            <w:tcBorders>
              <w:top w:val="nil"/>
              <w:left w:val="nil"/>
              <w:bottom w:val="single" w:sz="4" w:space="0" w:color="auto"/>
              <w:right w:val="single" w:sz="4" w:space="0" w:color="auto"/>
            </w:tcBorders>
            <w:shd w:val="clear" w:color="auto" w:fill="auto"/>
            <w:vAlign w:val="center"/>
            <w:hideMark/>
          </w:tcPr>
          <w:p w14:paraId="23720869" w14:textId="77777777" w:rsidR="00180469" w:rsidRPr="00180469" w:rsidRDefault="00180469" w:rsidP="00F75AFD">
            <w:pPr>
              <w:spacing w:line="240" w:lineRule="auto"/>
            </w:pPr>
            <w:r w:rsidRPr="00180469">
              <w:t>Исследующий</w:t>
            </w:r>
          </w:p>
        </w:tc>
        <w:tc>
          <w:tcPr>
            <w:tcW w:w="1493" w:type="dxa"/>
            <w:tcBorders>
              <w:top w:val="nil"/>
              <w:left w:val="nil"/>
              <w:bottom w:val="single" w:sz="4" w:space="0" w:color="auto"/>
              <w:right w:val="single" w:sz="4" w:space="0" w:color="auto"/>
            </w:tcBorders>
            <w:shd w:val="clear" w:color="auto" w:fill="auto"/>
            <w:noWrap/>
            <w:vAlign w:val="bottom"/>
            <w:hideMark/>
          </w:tcPr>
          <w:p w14:paraId="68B97C7C" w14:textId="77777777" w:rsidR="00180469" w:rsidRPr="00180469" w:rsidRDefault="00180469" w:rsidP="00180469">
            <w:pPr>
              <w:spacing w:line="240" w:lineRule="auto"/>
              <w:jc w:val="center"/>
            </w:pPr>
            <w:r w:rsidRPr="00180469">
              <w:t>0,24</w:t>
            </w:r>
          </w:p>
        </w:tc>
        <w:tc>
          <w:tcPr>
            <w:tcW w:w="1645" w:type="dxa"/>
            <w:tcBorders>
              <w:top w:val="nil"/>
              <w:left w:val="nil"/>
              <w:bottom w:val="single" w:sz="4" w:space="0" w:color="auto"/>
              <w:right w:val="single" w:sz="4" w:space="0" w:color="auto"/>
            </w:tcBorders>
            <w:shd w:val="clear" w:color="auto" w:fill="auto"/>
            <w:noWrap/>
            <w:vAlign w:val="bottom"/>
            <w:hideMark/>
          </w:tcPr>
          <w:p w14:paraId="2EE980CE" w14:textId="77777777" w:rsidR="00180469" w:rsidRPr="00180469" w:rsidRDefault="00180469" w:rsidP="00180469">
            <w:pPr>
              <w:spacing w:line="240" w:lineRule="auto"/>
              <w:jc w:val="center"/>
            </w:pPr>
            <w:r w:rsidRPr="00180469">
              <w:t>0,28</w:t>
            </w:r>
          </w:p>
        </w:tc>
        <w:tc>
          <w:tcPr>
            <w:tcW w:w="2190" w:type="dxa"/>
            <w:tcBorders>
              <w:top w:val="nil"/>
              <w:left w:val="nil"/>
              <w:bottom w:val="single" w:sz="4" w:space="0" w:color="auto"/>
              <w:right w:val="single" w:sz="4" w:space="0" w:color="auto"/>
            </w:tcBorders>
            <w:shd w:val="clear" w:color="auto" w:fill="auto"/>
            <w:noWrap/>
            <w:vAlign w:val="bottom"/>
            <w:hideMark/>
          </w:tcPr>
          <w:p w14:paraId="4EFF3DEB" w14:textId="77777777" w:rsidR="00180469" w:rsidRPr="00180469" w:rsidRDefault="00180469" w:rsidP="00180469">
            <w:pPr>
              <w:spacing w:line="240" w:lineRule="auto"/>
              <w:jc w:val="center"/>
            </w:pPr>
            <w:r w:rsidRPr="00180469">
              <w:t>0,32</w:t>
            </w:r>
          </w:p>
        </w:tc>
        <w:tc>
          <w:tcPr>
            <w:tcW w:w="1007" w:type="dxa"/>
            <w:tcBorders>
              <w:top w:val="nil"/>
              <w:left w:val="nil"/>
              <w:bottom w:val="single" w:sz="4" w:space="0" w:color="auto"/>
              <w:right w:val="single" w:sz="4" w:space="0" w:color="auto"/>
            </w:tcBorders>
            <w:shd w:val="clear" w:color="auto" w:fill="auto"/>
            <w:noWrap/>
            <w:vAlign w:val="bottom"/>
            <w:hideMark/>
          </w:tcPr>
          <w:p w14:paraId="30F74D78" w14:textId="77777777" w:rsidR="00180469" w:rsidRPr="00180469" w:rsidRDefault="00180469" w:rsidP="00180469">
            <w:pPr>
              <w:spacing w:line="240" w:lineRule="auto"/>
              <w:jc w:val="center"/>
            </w:pPr>
            <w:r w:rsidRPr="00180469">
              <w:t>0,33</w:t>
            </w:r>
          </w:p>
        </w:tc>
        <w:tc>
          <w:tcPr>
            <w:tcW w:w="1106" w:type="dxa"/>
            <w:tcBorders>
              <w:top w:val="nil"/>
              <w:left w:val="nil"/>
              <w:bottom w:val="single" w:sz="4" w:space="0" w:color="auto"/>
              <w:right w:val="single" w:sz="4" w:space="0" w:color="auto"/>
            </w:tcBorders>
            <w:shd w:val="clear" w:color="auto" w:fill="auto"/>
            <w:noWrap/>
            <w:vAlign w:val="bottom"/>
            <w:hideMark/>
          </w:tcPr>
          <w:p w14:paraId="1A63BA0E" w14:textId="77777777" w:rsidR="00180469" w:rsidRPr="00180469" w:rsidRDefault="00180469" w:rsidP="00180469">
            <w:pPr>
              <w:spacing w:line="240" w:lineRule="auto"/>
              <w:jc w:val="center"/>
            </w:pPr>
            <w:r w:rsidRPr="00180469">
              <w:t>0,20</w:t>
            </w:r>
          </w:p>
        </w:tc>
      </w:tr>
      <w:tr w:rsidR="00180469" w:rsidRPr="00180469" w14:paraId="1DFC87B8" w14:textId="77777777" w:rsidTr="00553A5D">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9A12C4" w14:textId="77777777" w:rsidR="00180469" w:rsidRPr="00180469" w:rsidRDefault="00180469" w:rsidP="00180469">
            <w:pPr>
              <w:spacing w:line="240" w:lineRule="auto"/>
              <w:jc w:val="center"/>
            </w:pPr>
            <w:r w:rsidRPr="00180469">
              <w:t>4</w:t>
            </w:r>
          </w:p>
        </w:tc>
        <w:tc>
          <w:tcPr>
            <w:tcW w:w="2220" w:type="dxa"/>
            <w:tcBorders>
              <w:top w:val="nil"/>
              <w:left w:val="nil"/>
              <w:bottom w:val="single" w:sz="4" w:space="0" w:color="auto"/>
              <w:right w:val="single" w:sz="4" w:space="0" w:color="auto"/>
            </w:tcBorders>
            <w:shd w:val="clear" w:color="auto" w:fill="auto"/>
            <w:vAlign w:val="center"/>
            <w:hideMark/>
          </w:tcPr>
          <w:p w14:paraId="2BCEC4B1" w14:textId="77777777" w:rsidR="00180469" w:rsidRPr="00180469" w:rsidRDefault="00180469" w:rsidP="00F75AFD">
            <w:pPr>
              <w:spacing w:line="240" w:lineRule="auto"/>
            </w:pPr>
            <w:r w:rsidRPr="00180469">
              <w:t>Прогрессирующий</w:t>
            </w:r>
          </w:p>
        </w:tc>
        <w:tc>
          <w:tcPr>
            <w:tcW w:w="1493" w:type="dxa"/>
            <w:tcBorders>
              <w:top w:val="nil"/>
              <w:left w:val="nil"/>
              <w:bottom w:val="single" w:sz="4" w:space="0" w:color="auto"/>
              <w:right w:val="single" w:sz="4" w:space="0" w:color="auto"/>
            </w:tcBorders>
            <w:shd w:val="clear" w:color="auto" w:fill="auto"/>
            <w:noWrap/>
            <w:vAlign w:val="bottom"/>
            <w:hideMark/>
          </w:tcPr>
          <w:p w14:paraId="365C8BD3" w14:textId="77777777" w:rsidR="00180469" w:rsidRPr="00180469" w:rsidRDefault="00180469" w:rsidP="00180469">
            <w:pPr>
              <w:spacing w:line="240" w:lineRule="auto"/>
              <w:jc w:val="center"/>
            </w:pPr>
            <w:r w:rsidRPr="00180469">
              <w:t>3,78</w:t>
            </w:r>
          </w:p>
        </w:tc>
        <w:tc>
          <w:tcPr>
            <w:tcW w:w="1645" w:type="dxa"/>
            <w:tcBorders>
              <w:top w:val="nil"/>
              <w:left w:val="nil"/>
              <w:bottom w:val="single" w:sz="4" w:space="0" w:color="auto"/>
              <w:right w:val="single" w:sz="4" w:space="0" w:color="auto"/>
            </w:tcBorders>
            <w:shd w:val="clear" w:color="auto" w:fill="auto"/>
            <w:noWrap/>
            <w:vAlign w:val="bottom"/>
            <w:hideMark/>
          </w:tcPr>
          <w:p w14:paraId="176CE91C" w14:textId="77777777" w:rsidR="00180469" w:rsidRPr="00180469" w:rsidRDefault="00180469" w:rsidP="00180469">
            <w:pPr>
              <w:spacing w:line="240" w:lineRule="auto"/>
              <w:jc w:val="center"/>
            </w:pPr>
            <w:r w:rsidRPr="00180469">
              <w:t>2,82</w:t>
            </w:r>
          </w:p>
        </w:tc>
        <w:tc>
          <w:tcPr>
            <w:tcW w:w="2190" w:type="dxa"/>
            <w:tcBorders>
              <w:top w:val="nil"/>
              <w:left w:val="nil"/>
              <w:bottom w:val="single" w:sz="4" w:space="0" w:color="auto"/>
              <w:right w:val="single" w:sz="4" w:space="0" w:color="auto"/>
            </w:tcBorders>
            <w:shd w:val="clear" w:color="auto" w:fill="auto"/>
            <w:noWrap/>
            <w:vAlign w:val="bottom"/>
            <w:hideMark/>
          </w:tcPr>
          <w:p w14:paraId="48378747" w14:textId="77777777" w:rsidR="00180469" w:rsidRPr="00180469" w:rsidRDefault="00180469" w:rsidP="00180469">
            <w:pPr>
              <w:spacing w:line="240" w:lineRule="auto"/>
              <w:jc w:val="center"/>
            </w:pPr>
            <w:r w:rsidRPr="00180469">
              <w:t>2,64</w:t>
            </w:r>
          </w:p>
        </w:tc>
        <w:tc>
          <w:tcPr>
            <w:tcW w:w="1007" w:type="dxa"/>
            <w:tcBorders>
              <w:top w:val="nil"/>
              <w:left w:val="nil"/>
              <w:bottom w:val="single" w:sz="4" w:space="0" w:color="auto"/>
              <w:right w:val="single" w:sz="4" w:space="0" w:color="auto"/>
            </w:tcBorders>
            <w:shd w:val="clear" w:color="auto" w:fill="auto"/>
            <w:noWrap/>
            <w:vAlign w:val="bottom"/>
            <w:hideMark/>
          </w:tcPr>
          <w:p w14:paraId="154D79CD" w14:textId="77777777" w:rsidR="00180469" w:rsidRPr="00180469" w:rsidRDefault="00180469" w:rsidP="00180469">
            <w:pPr>
              <w:spacing w:line="240" w:lineRule="auto"/>
              <w:jc w:val="center"/>
            </w:pPr>
            <w:r w:rsidRPr="00180469">
              <w:t>2,48</w:t>
            </w:r>
          </w:p>
        </w:tc>
        <w:tc>
          <w:tcPr>
            <w:tcW w:w="1106" w:type="dxa"/>
            <w:tcBorders>
              <w:top w:val="nil"/>
              <w:left w:val="nil"/>
              <w:bottom w:val="single" w:sz="4" w:space="0" w:color="auto"/>
              <w:right w:val="single" w:sz="4" w:space="0" w:color="auto"/>
            </w:tcBorders>
            <w:shd w:val="clear" w:color="auto" w:fill="auto"/>
            <w:noWrap/>
            <w:vAlign w:val="bottom"/>
            <w:hideMark/>
          </w:tcPr>
          <w:p w14:paraId="58465A21" w14:textId="77777777" w:rsidR="00180469" w:rsidRPr="00180469" w:rsidRDefault="00180469" w:rsidP="00180469">
            <w:pPr>
              <w:spacing w:line="240" w:lineRule="auto"/>
              <w:jc w:val="center"/>
            </w:pPr>
            <w:r w:rsidRPr="00180469">
              <w:t>3,46</w:t>
            </w:r>
          </w:p>
        </w:tc>
      </w:tr>
      <w:tr w:rsidR="00180469" w:rsidRPr="00180469" w14:paraId="170186FA" w14:textId="77777777" w:rsidTr="00553A5D">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EF6E9D" w14:textId="77777777" w:rsidR="00180469" w:rsidRPr="00180469" w:rsidRDefault="00180469" w:rsidP="00180469">
            <w:pPr>
              <w:spacing w:line="240" w:lineRule="auto"/>
              <w:jc w:val="center"/>
            </w:pPr>
            <w:r w:rsidRPr="00180469">
              <w:t>5</w:t>
            </w:r>
          </w:p>
        </w:tc>
        <w:tc>
          <w:tcPr>
            <w:tcW w:w="2220" w:type="dxa"/>
            <w:tcBorders>
              <w:top w:val="nil"/>
              <w:left w:val="nil"/>
              <w:bottom w:val="single" w:sz="4" w:space="0" w:color="auto"/>
              <w:right w:val="single" w:sz="4" w:space="0" w:color="auto"/>
            </w:tcBorders>
            <w:shd w:val="clear" w:color="auto" w:fill="auto"/>
            <w:vAlign w:val="center"/>
            <w:hideMark/>
          </w:tcPr>
          <w:p w14:paraId="2B7375E5" w14:textId="77777777" w:rsidR="00180469" w:rsidRPr="00180469" w:rsidRDefault="00180469" w:rsidP="00F75AFD">
            <w:pPr>
              <w:spacing w:line="240" w:lineRule="auto"/>
            </w:pPr>
            <w:r w:rsidRPr="00180469">
              <w:t>Интегратор</w:t>
            </w:r>
          </w:p>
        </w:tc>
        <w:tc>
          <w:tcPr>
            <w:tcW w:w="1493" w:type="dxa"/>
            <w:tcBorders>
              <w:top w:val="nil"/>
              <w:left w:val="nil"/>
              <w:bottom w:val="single" w:sz="4" w:space="0" w:color="auto"/>
              <w:right w:val="single" w:sz="4" w:space="0" w:color="auto"/>
            </w:tcBorders>
            <w:shd w:val="clear" w:color="auto" w:fill="auto"/>
            <w:noWrap/>
            <w:vAlign w:val="bottom"/>
            <w:hideMark/>
          </w:tcPr>
          <w:p w14:paraId="077EAB96" w14:textId="77777777" w:rsidR="00180469" w:rsidRPr="00180469" w:rsidRDefault="00180469" w:rsidP="00180469">
            <w:pPr>
              <w:spacing w:line="240" w:lineRule="auto"/>
              <w:jc w:val="center"/>
            </w:pPr>
            <w:r w:rsidRPr="00180469">
              <w:t>13,77</w:t>
            </w:r>
          </w:p>
        </w:tc>
        <w:tc>
          <w:tcPr>
            <w:tcW w:w="1645" w:type="dxa"/>
            <w:tcBorders>
              <w:top w:val="nil"/>
              <w:left w:val="nil"/>
              <w:bottom w:val="single" w:sz="4" w:space="0" w:color="auto"/>
              <w:right w:val="single" w:sz="4" w:space="0" w:color="auto"/>
            </w:tcBorders>
            <w:shd w:val="clear" w:color="auto" w:fill="auto"/>
            <w:noWrap/>
            <w:vAlign w:val="bottom"/>
            <w:hideMark/>
          </w:tcPr>
          <w:p w14:paraId="2189415B" w14:textId="77777777" w:rsidR="00180469" w:rsidRPr="00180469" w:rsidRDefault="00180469" w:rsidP="00180469">
            <w:pPr>
              <w:spacing w:line="240" w:lineRule="auto"/>
              <w:jc w:val="center"/>
            </w:pPr>
            <w:r w:rsidRPr="00180469">
              <w:t>14,10</w:t>
            </w:r>
          </w:p>
        </w:tc>
        <w:tc>
          <w:tcPr>
            <w:tcW w:w="2190" w:type="dxa"/>
            <w:tcBorders>
              <w:top w:val="nil"/>
              <w:left w:val="nil"/>
              <w:bottom w:val="single" w:sz="4" w:space="0" w:color="auto"/>
              <w:right w:val="single" w:sz="4" w:space="0" w:color="auto"/>
            </w:tcBorders>
            <w:shd w:val="clear" w:color="auto" w:fill="auto"/>
            <w:noWrap/>
            <w:vAlign w:val="bottom"/>
            <w:hideMark/>
          </w:tcPr>
          <w:p w14:paraId="299D0BD0" w14:textId="77777777" w:rsidR="00180469" w:rsidRPr="00180469" w:rsidRDefault="00180469" w:rsidP="00180469">
            <w:pPr>
              <w:spacing w:line="240" w:lineRule="auto"/>
              <w:jc w:val="center"/>
            </w:pPr>
            <w:r w:rsidRPr="00180469">
              <w:t>14,95</w:t>
            </w:r>
          </w:p>
        </w:tc>
        <w:tc>
          <w:tcPr>
            <w:tcW w:w="1007" w:type="dxa"/>
            <w:tcBorders>
              <w:top w:val="nil"/>
              <w:left w:val="nil"/>
              <w:bottom w:val="single" w:sz="4" w:space="0" w:color="auto"/>
              <w:right w:val="single" w:sz="4" w:space="0" w:color="auto"/>
            </w:tcBorders>
            <w:shd w:val="clear" w:color="auto" w:fill="auto"/>
            <w:noWrap/>
            <w:vAlign w:val="bottom"/>
            <w:hideMark/>
          </w:tcPr>
          <w:p w14:paraId="08DAF68B" w14:textId="77777777" w:rsidR="00180469" w:rsidRPr="00180469" w:rsidRDefault="00180469" w:rsidP="00180469">
            <w:pPr>
              <w:spacing w:line="240" w:lineRule="auto"/>
              <w:jc w:val="center"/>
            </w:pPr>
            <w:r w:rsidRPr="00180469">
              <w:t>14,61</w:t>
            </w:r>
          </w:p>
        </w:tc>
        <w:tc>
          <w:tcPr>
            <w:tcW w:w="1106" w:type="dxa"/>
            <w:tcBorders>
              <w:top w:val="nil"/>
              <w:left w:val="nil"/>
              <w:bottom w:val="single" w:sz="4" w:space="0" w:color="auto"/>
              <w:right w:val="single" w:sz="4" w:space="0" w:color="auto"/>
            </w:tcBorders>
            <w:shd w:val="clear" w:color="auto" w:fill="auto"/>
            <w:noWrap/>
            <w:vAlign w:val="bottom"/>
            <w:hideMark/>
          </w:tcPr>
          <w:p w14:paraId="5330ED04" w14:textId="77777777" w:rsidR="00180469" w:rsidRPr="00180469" w:rsidRDefault="00180469" w:rsidP="00180469">
            <w:pPr>
              <w:spacing w:line="240" w:lineRule="auto"/>
              <w:jc w:val="center"/>
            </w:pPr>
            <w:r w:rsidRPr="00180469">
              <w:t>11,34</w:t>
            </w:r>
          </w:p>
        </w:tc>
      </w:tr>
      <w:tr w:rsidR="00180469" w:rsidRPr="00180469" w14:paraId="4DB28BF2" w14:textId="77777777" w:rsidTr="00553A5D">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A3D41A" w14:textId="77777777" w:rsidR="00180469" w:rsidRPr="00180469" w:rsidRDefault="00180469" w:rsidP="00180469">
            <w:pPr>
              <w:spacing w:line="240" w:lineRule="auto"/>
              <w:jc w:val="center"/>
            </w:pPr>
            <w:r w:rsidRPr="00180469">
              <w:t>6</w:t>
            </w:r>
          </w:p>
        </w:tc>
        <w:tc>
          <w:tcPr>
            <w:tcW w:w="2220" w:type="dxa"/>
            <w:tcBorders>
              <w:top w:val="nil"/>
              <w:left w:val="nil"/>
              <w:bottom w:val="single" w:sz="4" w:space="0" w:color="auto"/>
              <w:right w:val="single" w:sz="4" w:space="0" w:color="auto"/>
            </w:tcBorders>
            <w:shd w:val="clear" w:color="auto" w:fill="auto"/>
            <w:vAlign w:val="center"/>
            <w:hideMark/>
          </w:tcPr>
          <w:p w14:paraId="180CB487" w14:textId="77777777" w:rsidR="00180469" w:rsidRPr="00180469" w:rsidRDefault="00180469" w:rsidP="00F75AFD">
            <w:pPr>
              <w:spacing w:line="240" w:lineRule="auto"/>
            </w:pPr>
            <w:r w:rsidRPr="00180469">
              <w:t>Продвинутый</w:t>
            </w:r>
          </w:p>
        </w:tc>
        <w:tc>
          <w:tcPr>
            <w:tcW w:w="1493" w:type="dxa"/>
            <w:tcBorders>
              <w:top w:val="nil"/>
              <w:left w:val="nil"/>
              <w:bottom w:val="single" w:sz="4" w:space="0" w:color="auto"/>
              <w:right w:val="single" w:sz="4" w:space="0" w:color="auto"/>
            </w:tcBorders>
            <w:shd w:val="clear" w:color="auto" w:fill="auto"/>
            <w:noWrap/>
            <w:vAlign w:val="bottom"/>
            <w:hideMark/>
          </w:tcPr>
          <w:p w14:paraId="3A7652AB" w14:textId="77777777" w:rsidR="00180469" w:rsidRPr="00180469" w:rsidRDefault="00180469" w:rsidP="00180469">
            <w:pPr>
              <w:spacing w:line="240" w:lineRule="auto"/>
              <w:jc w:val="center"/>
            </w:pPr>
            <w:r w:rsidRPr="00180469">
              <w:t>25,38</w:t>
            </w:r>
          </w:p>
        </w:tc>
        <w:tc>
          <w:tcPr>
            <w:tcW w:w="1645" w:type="dxa"/>
            <w:tcBorders>
              <w:top w:val="nil"/>
              <w:left w:val="nil"/>
              <w:bottom w:val="single" w:sz="4" w:space="0" w:color="auto"/>
              <w:right w:val="single" w:sz="4" w:space="0" w:color="auto"/>
            </w:tcBorders>
            <w:shd w:val="clear" w:color="auto" w:fill="auto"/>
            <w:noWrap/>
            <w:vAlign w:val="bottom"/>
            <w:hideMark/>
          </w:tcPr>
          <w:p w14:paraId="684E49BA" w14:textId="77777777" w:rsidR="00180469" w:rsidRPr="00180469" w:rsidRDefault="00180469" w:rsidP="00180469">
            <w:pPr>
              <w:spacing w:line="240" w:lineRule="auto"/>
              <w:jc w:val="center"/>
            </w:pPr>
            <w:r w:rsidRPr="00180469">
              <w:t>24,78</w:t>
            </w:r>
          </w:p>
        </w:tc>
        <w:tc>
          <w:tcPr>
            <w:tcW w:w="2190" w:type="dxa"/>
            <w:tcBorders>
              <w:top w:val="nil"/>
              <w:left w:val="nil"/>
              <w:bottom w:val="single" w:sz="4" w:space="0" w:color="auto"/>
              <w:right w:val="single" w:sz="4" w:space="0" w:color="auto"/>
            </w:tcBorders>
            <w:shd w:val="clear" w:color="auto" w:fill="auto"/>
            <w:noWrap/>
            <w:vAlign w:val="bottom"/>
            <w:hideMark/>
          </w:tcPr>
          <w:p w14:paraId="1E6F5C15" w14:textId="77777777" w:rsidR="00180469" w:rsidRPr="00180469" w:rsidRDefault="00180469" w:rsidP="00180469">
            <w:pPr>
              <w:spacing w:line="240" w:lineRule="auto"/>
              <w:jc w:val="center"/>
            </w:pPr>
            <w:r w:rsidRPr="00180469">
              <w:t>25,40</w:t>
            </w:r>
          </w:p>
        </w:tc>
        <w:tc>
          <w:tcPr>
            <w:tcW w:w="1007" w:type="dxa"/>
            <w:tcBorders>
              <w:top w:val="nil"/>
              <w:left w:val="nil"/>
              <w:bottom w:val="single" w:sz="4" w:space="0" w:color="auto"/>
              <w:right w:val="single" w:sz="4" w:space="0" w:color="auto"/>
            </w:tcBorders>
            <w:shd w:val="clear" w:color="auto" w:fill="auto"/>
            <w:noWrap/>
            <w:vAlign w:val="bottom"/>
            <w:hideMark/>
          </w:tcPr>
          <w:p w14:paraId="312C609B" w14:textId="77777777" w:rsidR="00180469" w:rsidRPr="00180469" w:rsidRDefault="00180469" w:rsidP="00180469">
            <w:pPr>
              <w:spacing w:line="240" w:lineRule="auto"/>
              <w:jc w:val="center"/>
            </w:pPr>
            <w:r w:rsidRPr="00180469">
              <w:t>23,94</w:t>
            </w:r>
          </w:p>
        </w:tc>
        <w:tc>
          <w:tcPr>
            <w:tcW w:w="1106" w:type="dxa"/>
            <w:tcBorders>
              <w:top w:val="nil"/>
              <w:left w:val="nil"/>
              <w:bottom w:val="single" w:sz="4" w:space="0" w:color="auto"/>
              <w:right w:val="single" w:sz="4" w:space="0" w:color="auto"/>
            </w:tcBorders>
            <w:shd w:val="clear" w:color="auto" w:fill="auto"/>
            <w:noWrap/>
            <w:vAlign w:val="bottom"/>
            <w:hideMark/>
          </w:tcPr>
          <w:p w14:paraId="0E82DF05" w14:textId="77777777" w:rsidR="00180469" w:rsidRPr="00180469" w:rsidRDefault="00180469" w:rsidP="00180469">
            <w:pPr>
              <w:spacing w:line="240" w:lineRule="auto"/>
              <w:jc w:val="center"/>
            </w:pPr>
            <w:r w:rsidRPr="00180469">
              <w:t>27,42</w:t>
            </w:r>
          </w:p>
        </w:tc>
      </w:tr>
      <w:tr w:rsidR="00180469" w:rsidRPr="00180469" w14:paraId="1508DD3E" w14:textId="77777777" w:rsidTr="00553A5D">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AFA78B" w14:textId="77777777" w:rsidR="00180469" w:rsidRPr="00180469" w:rsidRDefault="00180469" w:rsidP="00180469">
            <w:pPr>
              <w:spacing w:line="240" w:lineRule="auto"/>
              <w:jc w:val="center"/>
            </w:pPr>
            <w:r w:rsidRPr="00180469">
              <w:t>7</w:t>
            </w:r>
          </w:p>
        </w:tc>
        <w:tc>
          <w:tcPr>
            <w:tcW w:w="2220" w:type="dxa"/>
            <w:tcBorders>
              <w:top w:val="nil"/>
              <w:left w:val="nil"/>
              <w:bottom w:val="single" w:sz="4" w:space="0" w:color="auto"/>
              <w:right w:val="single" w:sz="4" w:space="0" w:color="auto"/>
            </w:tcBorders>
            <w:shd w:val="clear" w:color="auto" w:fill="auto"/>
            <w:vAlign w:val="center"/>
            <w:hideMark/>
          </w:tcPr>
          <w:p w14:paraId="4EBB5729" w14:textId="77777777" w:rsidR="00180469" w:rsidRPr="00180469" w:rsidRDefault="00180469" w:rsidP="00F75AFD">
            <w:pPr>
              <w:spacing w:line="240" w:lineRule="auto"/>
            </w:pPr>
            <w:r w:rsidRPr="00180469">
              <w:t>Экспертный</w:t>
            </w:r>
          </w:p>
        </w:tc>
        <w:tc>
          <w:tcPr>
            <w:tcW w:w="1493" w:type="dxa"/>
            <w:tcBorders>
              <w:top w:val="nil"/>
              <w:left w:val="nil"/>
              <w:bottom w:val="single" w:sz="4" w:space="0" w:color="auto"/>
              <w:right w:val="single" w:sz="4" w:space="0" w:color="auto"/>
            </w:tcBorders>
            <w:shd w:val="clear" w:color="auto" w:fill="auto"/>
            <w:noWrap/>
            <w:vAlign w:val="bottom"/>
            <w:hideMark/>
          </w:tcPr>
          <w:p w14:paraId="040BADAB" w14:textId="77777777" w:rsidR="00180469" w:rsidRPr="00180469" w:rsidRDefault="00180469" w:rsidP="00180469">
            <w:pPr>
              <w:spacing w:line="240" w:lineRule="auto"/>
              <w:jc w:val="center"/>
            </w:pPr>
            <w:r w:rsidRPr="00180469">
              <w:t>13,81</w:t>
            </w:r>
          </w:p>
        </w:tc>
        <w:tc>
          <w:tcPr>
            <w:tcW w:w="1645" w:type="dxa"/>
            <w:tcBorders>
              <w:top w:val="nil"/>
              <w:left w:val="nil"/>
              <w:bottom w:val="single" w:sz="4" w:space="0" w:color="auto"/>
              <w:right w:val="single" w:sz="4" w:space="0" w:color="auto"/>
            </w:tcBorders>
            <w:shd w:val="clear" w:color="auto" w:fill="auto"/>
            <w:noWrap/>
            <w:vAlign w:val="bottom"/>
            <w:hideMark/>
          </w:tcPr>
          <w:p w14:paraId="4F123091" w14:textId="77777777" w:rsidR="00180469" w:rsidRPr="00180469" w:rsidRDefault="00180469" w:rsidP="00180469">
            <w:pPr>
              <w:spacing w:line="240" w:lineRule="auto"/>
              <w:jc w:val="center"/>
            </w:pPr>
            <w:r w:rsidRPr="00180469">
              <w:t>12,90</w:t>
            </w:r>
          </w:p>
        </w:tc>
        <w:tc>
          <w:tcPr>
            <w:tcW w:w="2190" w:type="dxa"/>
            <w:tcBorders>
              <w:top w:val="nil"/>
              <w:left w:val="nil"/>
              <w:bottom w:val="single" w:sz="4" w:space="0" w:color="auto"/>
              <w:right w:val="single" w:sz="4" w:space="0" w:color="auto"/>
            </w:tcBorders>
            <w:shd w:val="clear" w:color="auto" w:fill="auto"/>
            <w:noWrap/>
            <w:vAlign w:val="bottom"/>
            <w:hideMark/>
          </w:tcPr>
          <w:p w14:paraId="07DE1467" w14:textId="77777777" w:rsidR="00180469" w:rsidRPr="00180469" w:rsidRDefault="00180469" w:rsidP="00180469">
            <w:pPr>
              <w:spacing w:line="240" w:lineRule="auto"/>
              <w:jc w:val="center"/>
            </w:pPr>
            <w:r w:rsidRPr="00180469">
              <w:t>11,46</w:t>
            </w:r>
          </w:p>
        </w:tc>
        <w:tc>
          <w:tcPr>
            <w:tcW w:w="1007" w:type="dxa"/>
            <w:tcBorders>
              <w:top w:val="nil"/>
              <w:left w:val="nil"/>
              <w:bottom w:val="single" w:sz="4" w:space="0" w:color="auto"/>
              <w:right w:val="single" w:sz="4" w:space="0" w:color="auto"/>
            </w:tcBorders>
            <w:shd w:val="clear" w:color="auto" w:fill="auto"/>
            <w:noWrap/>
            <w:vAlign w:val="bottom"/>
            <w:hideMark/>
          </w:tcPr>
          <w:p w14:paraId="6DC17235" w14:textId="77777777" w:rsidR="00180469" w:rsidRPr="00180469" w:rsidRDefault="00180469" w:rsidP="00180469">
            <w:pPr>
              <w:spacing w:line="240" w:lineRule="auto"/>
              <w:jc w:val="center"/>
            </w:pPr>
            <w:r w:rsidRPr="00180469">
              <w:t>12,50</w:t>
            </w:r>
          </w:p>
        </w:tc>
        <w:tc>
          <w:tcPr>
            <w:tcW w:w="1106" w:type="dxa"/>
            <w:tcBorders>
              <w:top w:val="nil"/>
              <w:left w:val="nil"/>
              <w:bottom w:val="single" w:sz="4" w:space="0" w:color="auto"/>
              <w:right w:val="single" w:sz="4" w:space="0" w:color="auto"/>
            </w:tcBorders>
            <w:shd w:val="clear" w:color="auto" w:fill="auto"/>
            <w:noWrap/>
            <w:vAlign w:val="bottom"/>
            <w:hideMark/>
          </w:tcPr>
          <w:p w14:paraId="31473D56" w14:textId="77777777" w:rsidR="00180469" w:rsidRPr="00180469" w:rsidRDefault="00180469" w:rsidP="00180469">
            <w:pPr>
              <w:spacing w:line="240" w:lineRule="auto"/>
              <w:jc w:val="center"/>
            </w:pPr>
            <w:r w:rsidRPr="00180469">
              <w:t>15,24</w:t>
            </w:r>
          </w:p>
        </w:tc>
      </w:tr>
      <w:tr w:rsidR="00180469" w:rsidRPr="00180469" w14:paraId="784043A2" w14:textId="77777777" w:rsidTr="00553A5D">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1C5490" w14:textId="77777777" w:rsidR="00180469" w:rsidRPr="00180469" w:rsidRDefault="00180469" w:rsidP="00180469">
            <w:pPr>
              <w:spacing w:line="240" w:lineRule="auto"/>
              <w:jc w:val="center"/>
            </w:pPr>
            <w:r w:rsidRPr="00180469">
              <w:t>8</w:t>
            </w:r>
          </w:p>
        </w:tc>
        <w:tc>
          <w:tcPr>
            <w:tcW w:w="2220" w:type="dxa"/>
            <w:tcBorders>
              <w:top w:val="nil"/>
              <w:left w:val="nil"/>
              <w:bottom w:val="single" w:sz="4" w:space="0" w:color="auto"/>
              <w:right w:val="single" w:sz="4" w:space="0" w:color="auto"/>
            </w:tcBorders>
            <w:shd w:val="clear" w:color="auto" w:fill="auto"/>
            <w:vAlign w:val="center"/>
            <w:hideMark/>
          </w:tcPr>
          <w:p w14:paraId="29E4E544" w14:textId="77777777" w:rsidR="00180469" w:rsidRPr="00180469" w:rsidRDefault="00180469" w:rsidP="00F75AFD">
            <w:pPr>
              <w:spacing w:line="240" w:lineRule="auto"/>
            </w:pPr>
            <w:r w:rsidRPr="00180469">
              <w:t>Новатор</w:t>
            </w:r>
          </w:p>
        </w:tc>
        <w:tc>
          <w:tcPr>
            <w:tcW w:w="1493" w:type="dxa"/>
            <w:tcBorders>
              <w:top w:val="nil"/>
              <w:left w:val="nil"/>
              <w:bottom w:val="single" w:sz="4" w:space="0" w:color="auto"/>
              <w:right w:val="single" w:sz="4" w:space="0" w:color="auto"/>
            </w:tcBorders>
            <w:shd w:val="clear" w:color="auto" w:fill="auto"/>
            <w:noWrap/>
            <w:vAlign w:val="bottom"/>
            <w:hideMark/>
          </w:tcPr>
          <w:p w14:paraId="4D3C2A15" w14:textId="77777777" w:rsidR="00180469" w:rsidRPr="00180469" w:rsidRDefault="00180469" w:rsidP="00180469">
            <w:pPr>
              <w:spacing w:line="240" w:lineRule="auto"/>
              <w:jc w:val="center"/>
            </w:pPr>
            <w:r w:rsidRPr="00180469">
              <w:t>1,82</w:t>
            </w:r>
          </w:p>
        </w:tc>
        <w:tc>
          <w:tcPr>
            <w:tcW w:w="1645" w:type="dxa"/>
            <w:tcBorders>
              <w:top w:val="nil"/>
              <w:left w:val="nil"/>
              <w:bottom w:val="single" w:sz="4" w:space="0" w:color="auto"/>
              <w:right w:val="single" w:sz="4" w:space="0" w:color="auto"/>
            </w:tcBorders>
            <w:shd w:val="clear" w:color="auto" w:fill="auto"/>
            <w:noWrap/>
            <w:vAlign w:val="bottom"/>
            <w:hideMark/>
          </w:tcPr>
          <w:p w14:paraId="1827534E" w14:textId="77777777" w:rsidR="00180469" w:rsidRPr="00180469" w:rsidRDefault="00180469" w:rsidP="00180469">
            <w:pPr>
              <w:spacing w:line="240" w:lineRule="auto"/>
              <w:jc w:val="center"/>
            </w:pPr>
            <w:r w:rsidRPr="00180469">
              <w:t>1,31</w:t>
            </w:r>
          </w:p>
        </w:tc>
        <w:tc>
          <w:tcPr>
            <w:tcW w:w="2190" w:type="dxa"/>
            <w:tcBorders>
              <w:top w:val="nil"/>
              <w:left w:val="nil"/>
              <w:bottom w:val="single" w:sz="4" w:space="0" w:color="auto"/>
              <w:right w:val="single" w:sz="4" w:space="0" w:color="auto"/>
            </w:tcBorders>
            <w:shd w:val="clear" w:color="auto" w:fill="auto"/>
            <w:noWrap/>
            <w:vAlign w:val="bottom"/>
            <w:hideMark/>
          </w:tcPr>
          <w:p w14:paraId="37B38B7D" w14:textId="77777777" w:rsidR="00180469" w:rsidRPr="00180469" w:rsidRDefault="00180469" w:rsidP="00180469">
            <w:pPr>
              <w:spacing w:line="240" w:lineRule="auto"/>
              <w:jc w:val="center"/>
            </w:pPr>
            <w:r w:rsidRPr="00180469">
              <w:t>1,94</w:t>
            </w:r>
          </w:p>
        </w:tc>
        <w:tc>
          <w:tcPr>
            <w:tcW w:w="1007" w:type="dxa"/>
            <w:tcBorders>
              <w:top w:val="nil"/>
              <w:left w:val="nil"/>
              <w:bottom w:val="single" w:sz="4" w:space="0" w:color="auto"/>
              <w:right w:val="single" w:sz="4" w:space="0" w:color="auto"/>
            </w:tcBorders>
            <w:shd w:val="clear" w:color="auto" w:fill="auto"/>
            <w:noWrap/>
            <w:vAlign w:val="bottom"/>
            <w:hideMark/>
          </w:tcPr>
          <w:p w14:paraId="7DFAFE11" w14:textId="77777777" w:rsidR="00180469" w:rsidRPr="00180469" w:rsidRDefault="00180469" w:rsidP="00180469">
            <w:pPr>
              <w:spacing w:line="240" w:lineRule="auto"/>
              <w:jc w:val="center"/>
            </w:pPr>
            <w:r w:rsidRPr="00180469">
              <w:t>1,79</w:t>
            </w:r>
          </w:p>
        </w:tc>
        <w:tc>
          <w:tcPr>
            <w:tcW w:w="1106" w:type="dxa"/>
            <w:tcBorders>
              <w:top w:val="nil"/>
              <w:left w:val="nil"/>
              <w:bottom w:val="single" w:sz="4" w:space="0" w:color="auto"/>
              <w:right w:val="single" w:sz="4" w:space="0" w:color="auto"/>
            </w:tcBorders>
            <w:shd w:val="clear" w:color="auto" w:fill="auto"/>
            <w:noWrap/>
            <w:vAlign w:val="bottom"/>
            <w:hideMark/>
          </w:tcPr>
          <w:p w14:paraId="20F1D334" w14:textId="77777777" w:rsidR="00180469" w:rsidRPr="00180469" w:rsidRDefault="00180469" w:rsidP="00180469">
            <w:pPr>
              <w:spacing w:line="240" w:lineRule="auto"/>
              <w:jc w:val="center"/>
            </w:pPr>
            <w:r w:rsidRPr="00180469">
              <w:t>1,05</w:t>
            </w:r>
          </w:p>
        </w:tc>
      </w:tr>
      <w:tr w:rsidR="00553A5D" w:rsidRPr="00180469" w14:paraId="765BBB2C" w14:textId="77777777" w:rsidTr="00553A5D">
        <w:trPr>
          <w:trHeight w:val="6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6FA492" w14:textId="77777777" w:rsidR="00553A5D" w:rsidRPr="00180469" w:rsidRDefault="00553A5D" w:rsidP="00553A5D">
            <w:pPr>
              <w:spacing w:line="240" w:lineRule="auto"/>
              <w:jc w:val="center"/>
            </w:pPr>
            <w:r w:rsidRPr="00180469">
              <w:t> </w:t>
            </w:r>
          </w:p>
        </w:tc>
        <w:tc>
          <w:tcPr>
            <w:tcW w:w="2220" w:type="dxa"/>
            <w:tcBorders>
              <w:top w:val="nil"/>
              <w:left w:val="nil"/>
              <w:bottom w:val="single" w:sz="4" w:space="0" w:color="auto"/>
              <w:right w:val="single" w:sz="4" w:space="0" w:color="auto"/>
            </w:tcBorders>
            <w:shd w:val="clear" w:color="auto" w:fill="auto"/>
            <w:vAlign w:val="center"/>
            <w:hideMark/>
          </w:tcPr>
          <w:p w14:paraId="5A0965A8" w14:textId="77777777" w:rsidR="00553A5D" w:rsidRPr="00180469" w:rsidRDefault="00553A5D" w:rsidP="00F75AFD">
            <w:pPr>
              <w:spacing w:line="240" w:lineRule="auto"/>
            </w:pPr>
            <w:r w:rsidRPr="00180469">
              <w:t>Средний уровень (от 1 до 8)</w:t>
            </w:r>
          </w:p>
        </w:tc>
        <w:tc>
          <w:tcPr>
            <w:tcW w:w="1493" w:type="dxa"/>
            <w:tcBorders>
              <w:top w:val="nil"/>
              <w:left w:val="nil"/>
              <w:bottom w:val="single" w:sz="4" w:space="0" w:color="auto"/>
              <w:right w:val="single" w:sz="4" w:space="0" w:color="auto"/>
            </w:tcBorders>
            <w:shd w:val="clear" w:color="auto" w:fill="auto"/>
            <w:noWrap/>
            <w:vAlign w:val="center"/>
            <w:hideMark/>
          </w:tcPr>
          <w:p w14:paraId="358DB819" w14:textId="05DCEACB" w:rsidR="00553A5D" w:rsidRPr="00553A5D" w:rsidRDefault="00553A5D" w:rsidP="00553A5D">
            <w:pPr>
              <w:spacing w:line="240" w:lineRule="auto"/>
              <w:jc w:val="center"/>
            </w:pPr>
            <w:r w:rsidRPr="00553A5D">
              <w:t>5,32</w:t>
            </w:r>
          </w:p>
        </w:tc>
        <w:tc>
          <w:tcPr>
            <w:tcW w:w="1645" w:type="dxa"/>
            <w:tcBorders>
              <w:top w:val="nil"/>
              <w:left w:val="nil"/>
              <w:bottom w:val="single" w:sz="4" w:space="0" w:color="auto"/>
              <w:right w:val="single" w:sz="4" w:space="0" w:color="auto"/>
            </w:tcBorders>
            <w:shd w:val="clear" w:color="auto" w:fill="auto"/>
            <w:noWrap/>
            <w:vAlign w:val="center"/>
            <w:hideMark/>
          </w:tcPr>
          <w:p w14:paraId="18DC574C" w14:textId="26EEB7A5" w:rsidR="00553A5D" w:rsidRPr="00553A5D" w:rsidRDefault="00553A5D" w:rsidP="00553A5D">
            <w:pPr>
              <w:spacing w:line="240" w:lineRule="auto"/>
              <w:jc w:val="center"/>
            </w:pPr>
            <w:r w:rsidRPr="00553A5D">
              <w:t>5,23</w:t>
            </w:r>
          </w:p>
        </w:tc>
        <w:tc>
          <w:tcPr>
            <w:tcW w:w="2190" w:type="dxa"/>
            <w:tcBorders>
              <w:top w:val="nil"/>
              <w:left w:val="nil"/>
              <w:bottom w:val="single" w:sz="4" w:space="0" w:color="auto"/>
              <w:right w:val="single" w:sz="4" w:space="0" w:color="auto"/>
            </w:tcBorders>
            <w:shd w:val="clear" w:color="auto" w:fill="auto"/>
            <w:noWrap/>
            <w:vAlign w:val="center"/>
            <w:hideMark/>
          </w:tcPr>
          <w:p w14:paraId="580DCBA2" w14:textId="5E241A44" w:rsidR="00553A5D" w:rsidRPr="00553A5D" w:rsidRDefault="00553A5D" w:rsidP="00553A5D">
            <w:pPr>
              <w:spacing w:line="240" w:lineRule="auto"/>
              <w:jc w:val="center"/>
            </w:pPr>
            <w:r w:rsidRPr="00553A5D">
              <w:t>5,29</w:t>
            </w:r>
          </w:p>
        </w:tc>
        <w:tc>
          <w:tcPr>
            <w:tcW w:w="1007" w:type="dxa"/>
            <w:tcBorders>
              <w:top w:val="nil"/>
              <w:left w:val="nil"/>
              <w:bottom w:val="single" w:sz="4" w:space="0" w:color="auto"/>
              <w:right w:val="single" w:sz="4" w:space="0" w:color="auto"/>
            </w:tcBorders>
            <w:shd w:val="clear" w:color="auto" w:fill="auto"/>
            <w:noWrap/>
            <w:vAlign w:val="center"/>
            <w:hideMark/>
          </w:tcPr>
          <w:p w14:paraId="2449FB91" w14:textId="562D6AAA" w:rsidR="00553A5D" w:rsidRPr="00553A5D" w:rsidRDefault="00553A5D" w:rsidP="00553A5D">
            <w:pPr>
              <w:spacing w:line="240" w:lineRule="auto"/>
              <w:jc w:val="center"/>
            </w:pPr>
            <w:r w:rsidRPr="00553A5D">
              <w:t>5,24</w:t>
            </w:r>
          </w:p>
        </w:tc>
        <w:tc>
          <w:tcPr>
            <w:tcW w:w="1106" w:type="dxa"/>
            <w:tcBorders>
              <w:top w:val="nil"/>
              <w:left w:val="nil"/>
              <w:bottom w:val="single" w:sz="4" w:space="0" w:color="auto"/>
              <w:right w:val="single" w:sz="4" w:space="0" w:color="auto"/>
            </w:tcBorders>
            <w:shd w:val="clear" w:color="auto" w:fill="auto"/>
            <w:noWrap/>
            <w:vAlign w:val="center"/>
            <w:hideMark/>
          </w:tcPr>
          <w:p w14:paraId="4544AADD" w14:textId="73A76E13" w:rsidR="00553A5D" w:rsidRPr="00553A5D" w:rsidRDefault="00553A5D" w:rsidP="00553A5D">
            <w:pPr>
              <w:spacing w:line="240" w:lineRule="auto"/>
              <w:jc w:val="center"/>
            </w:pPr>
            <w:r w:rsidRPr="00553A5D">
              <w:t>5,45</w:t>
            </w:r>
          </w:p>
        </w:tc>
      </w:tr>
    </w:tbl>
    <w:p w14:paraId="48C8F133" w14:textId="77777777" w:rsidR="0065177E" w:rsidRDefault="0065177E" w:rsidP="00BF2A33">
      <w:pPr>
        <w:ind w:firstLine="708"/>
        <w:jc w:val="both"/>
        <w:rPr>
          <w:sz w:val="28"/>
          <w:szCs w:val="24"/>
        </w:rPr>
      </w:pPr>
    </w:p>
    <w:p w14:paraId="5FDA164E" w14:textId="09F62708" w:rsidR="00A702F1" w:rsidRDefault="00A702F1" w:rsidP="00BF2A33">
      <w:pPr>
        <w:ind w:firstLine="708"/>
        <w:jc w:val="both"/>
        <w:rPr>
          <w:sz w:val="28"/>
          <w:szCs w:val="24"/>
        </w:rPr>
      </w:pPr>
      <w:r>
        <w:rPr>
          <w:sz w:val="28"/>
          <w:szCs w:val="24"/>
        </w:rPr>
        <w:lastRenderedPageBreak/>
        <w:t xml:space="preserve">Разница в результатах между учителями разных категорий более ощутимая, чем между учителями в зависимости от стажа или места работы. </w:t>
      </w:r>
      <w:r w:rsidR="0029375A">
        <w:rPr>
          <w:sz w:val="28"/>
          <w:szCs w:val="24"/>
        </w:rPr>
        <w:t xml:space="preserve">Однако и в этом случае максимальная амплитуда составляет менее 4% в каждом из типологических профилей. </w:t>
      </w:r>
      <w:r w:rsidR="00012285">
        <w:rPr>
          <w:sz w:val="28"/>
          <w:szCs w:val="24"/>
        </w:rPr>
        <w:t xml:space="preserve">При этом средний уровень различных групп исследования довольно близок – наибольшую разницу мы видим в уровне СЦК учителей с высшей категорией и учителей без категории, но и она составляет менее ¼. </w:t>
      </w:r>
    </w:p>
    <w:p w14:paraId="4C9693F0" w14:textId="77777777" w:rsidR="00116F76" w:rsidRDefault="000430B3" w:rsidP="00BF2A33">
      <w:pPr>
        <w:ind w:firstLine="708"/>
        <w:jc w:val="both"/>
        <w:rPr>
          <w:sz w:val="28"/>
          <w:szCs w:val="24"/>
        </w:rPr>
      </w:pPr>
      <w:r>
        <w:rPr>
          <w:sz w:val="28"/>
          <w:szCs w:val="24"/>
        </w:rPr>
        <w:t>В целом все типологические профили можно разделить на две неравные группы – первые пять (низкий или средний уровень) и последние три (выше среднего или высокий уровень). Е</w:t>
      </w:r>
      <w:r w:rsidR="00C2791D">
        <w:rPr>
          <w:sz w:val="28"/>
          <w:szCs w:val="24"/>
        </w:rPr>
        <w:t xml:space="preserve">сли рассмотреть данные в этом разрезе, то становится заметной и статистически значимой разница между различными группами исследования. </w:t>
      </w:r>
    </w:p>
    <w:p w14:paraId="47B643B7" w14:textId="77777777" w:rsidR="00C2791D" w:rsidRPr="00A04948" w:rsidRDefault="00C2791D" w:rsidP="00A04948">
      <w:pPr>
        <w:jc w:val="both"/>
      </w:pPr>
      <w:r w:rsidRPr="00A04948">
        <w:t xml:space="preserve">Таблица </w:t>
      </w:r>
      <w:r w:rsidR="00126A23" w:rsidRPr="00A04948">
        <w:t>17</w:t>
      </w:r>
      <w:r w:rsidRPr="00A04948">
        <w:t>. Распределение результатов исследования в зависимости от квалификационной категории</w:t>
      </w:r>
    </w:p>
    <w:tbl>
      <w:tblPr>
        <w:tblW w:w="10916" w:type="dxa"/>
        <w:tblInd w:w="113" w:type="dxa"/>
        <w:tblLook w:val="04A0" w:firstRow="1" w:lastRow="0" w:firstColumn="1" w:lastColumn="0" w:noHBand="0" w:noVBand="1"/>
      </w:tblPr>
      <w:tblGrid>
        <w:gridCol w:w="2830"/>
        <w:gridCol w:w="1381"/>
        <w:gridCol w:w="1606"/>
        <w:gridCol w:w="2453"/>
        <w:gridCol w:w="1406"/>
        <w:gridCol w:w="15"/>
        <w:gridCol w:w="1225"/>
      </w:tblGrid>
      <w:tr w:rsidR="005005D6" w:rsidRPr="005005D6" w14:paraId="0E5CD5E0" w14:textId="77777777" w:rsidTr="005005D6">
        <w:trPr>
          <w:trHeight w:val="31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8623C" w14:textId="77777777" w:rsidR="005005D6" w:rsidRPr="005005D6" w:rsidRDefault="005005D6" w:rsidP="005005D6">
            <w:pPr>
              <w:spacing w:line="240" w:lineRule="auto"/>
              <w:rPr>
                <w:rFonts w:eastAsia="Times New Roman" w:cs="Times New Roman"/>
                <w:color w:val="000000"/>
                <w:szCs w:val="24"/>
                <w:lang w:eastAsia="ru-RU"/>
              </w:rPr>
            </w:pPr>
            <w:r w:rsidRPr="005005D6">
              <w:rPr>
                <w:rFonts w:eastAsia="Times New Roman" w:cs="Times New Roman"/>
                <w:color w:val="000000"/>
                <w:szCs w:val="24"/>
                <w:lang w:eastAsia="ru-RU"/>
              </w:rPr>
              <w:t> </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476D9946" w14:textId="77777777" w:rsidR="005005D6" w:rsidRPr="005005D6" w:rsidRDefault="005005D6" w:rsidP="005005D6">
            <w:pPr>
              <w:spacing w:line="240" w:lineRule="auto"/>
              <w:rPr>
                <w:rFonts w:eastAsia="Times New Roman" w:cs="Times New Roman"/>
                <w:color w:val="000000"/>
                <w:szCs w:val="24"/>
                <w:lang w:eastAsia="ru-RU"/>
              </w:rPr>
            </w:pPr>
            <w:r w:rsidRPr="005005D6">
              <w:rPr>
                <w:rFonts w:eastAsia="Times New Roman" w:cs="Times New Roman"/>
                <w:color w:val="000000"/>
                <w:szCs w:val="24"/>
                <w:lang w:eastAsia="ru-RU"/>
              </w:rPr>
              <w:t xml:space="preserve">Молодой специалист </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14:paraId="529DF2F0" w14:textId="77777777" w:rsidR="005005D6" w:rsidRPr="005005D6" w:rsidRDefault="005005D6" w:rsidP="005005D6">
            <w:pPr>
              <w:spacing w:line="240" w:lineRule="auto"/>
              <w:rPr>
                <w:rFonts w:eastAsia="Times New Roman" w:cs="Times New Roman"/>
                <w:color w:val="000000"/>
                <w:szCs w:val="24"/>
                <w:lang w:eastAsia="ru-RU"/>
              </w:rPr>
            </w:pPr>
            <w:r w:rsidRPr="005005D6">
              <w:rPr>
                <w:rFonts w:eastAsia="Times New Roman" w:cs="Times New Roman"/>
                <w:color w:val="000000"/>
                <w:szCs w:val="24"/>
                <w:lang w:eastAsia="ru-RU"/>
              </w:rPr>
              <w:t>Соответствие занимаемой должности </w:t>
            </w:r>
          </w:p>
        </w:tc>
        <w:tc>
          <w:tcPr>
            <w:tcW w:w="2453" w:type="dxa"/>
            <w:tcBorders>
              <w:top w:val="single" w:sz="4" w:space="0" w:color="auto"/>
              <w:left w:val="nil"/>
              <w:bottom w:val="single" w:sz="4" w:space="0" w:color="auto"/>
              <w:right w:val="single" w:sz="4" w:space="0" w:color="auto"/>
            </w:tcBorders>
            <w:shd w:val="clear" w:color="auto" w:fill="auto"/>
            <w:noWrap/>
            <w:vAlign w:val="bottom"/>
            <w:hideMark/>
          </w:tcPr>
          <w:p w14:paraId="107DB93B" w14:textId="77777777" w:rsidR="005005D6" w:rsidRPr="005005D6" w:rsidRDefault="005005D6" w:rsidP="005005D6">
            <w:pPr>
              <w:spacing w:line="240" w:lineRule="auto"/>
              <w:rPr>
                <w:rFonts w:eastAsia="Times New Roman" w:cs="Times New Roman"/>
                <w:color w:val="000000"/>
                <w:szCs w:val="24"/>
                <w:lang w:eastAsia="ru-RU"/>
              </w:rPr>
            </w:pPr>
            <w:r w:rsidRPr="005005D6">
              <w:rPr>
                <w:rFonts w:eastAsia="Times New Roman" w:cs="Times New Roman"/>
                <w:color w:val="000000"/>
                <w:szCs w:val="24"/>
                <w:lang w:eastAsia="ru-RU"/>
              </w:rPr>
              <w:t>Нет квалификационной категории</w:t>
            </w:r>
          </w:p>
        </w:tc>
        <w:tc>
          <w:tcPr>
            <w:tcW w:w="14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37D052" w14:textId="77777777" w:rsidR="005005D6" w:rsidRPr="005005D6" w:rsidRDefault="005005D6" w:rsidP="005005D6">
            <w:pPr>
              <w:spacing w:line="240" w:lineRule="auto"/>
              <w:rPr>
                <w:rFonts w:eastAsia="Times New Roman" w:cs="Times New Roman"/>
                <w:color w:val="000000"/>
                <w:szCs w:val="24"/>
                <w:lang w:eastAsia="ru-RU"/>
              </w:rPr>
            </w:pPr>
            <w:r w:rsidRPr="005005D6">
              <w:rPr>
                <w:rFonts w:eastAsia="Times New Roman" w:cs="Times New Roman"/>
                <w:color w:val="000000"/>
                <w:szCs w:val="24"/>
                <w:lang w:eastAsia="ru-RU"/>
              </w:rPr>
              <w:t> Первая</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14:paraId="723FA2FE" w14:textId="77777777" w:rsidR="005005D6" w:rsidRPr="005005D6" w:rsidRDefault="005005D6" w:rsidP="005005D6">
            <w:pPr>
              <w:spacing w:line="240" w:lineRule="auto"/>
              <w:rPr>
                <w:rFonts w:eastAsia="Times New Roman" w:cs="Times New Roman"/>
                <w:color w:val="000000"/>
                <w:szCs w:val="24"/>
                <w:lang w:eastAsia="ru-RU"/>
              </w:rPr>
            </w:pPr>
            <w:r w:rsidRPr="005005D6">
              <w:rPr>
                <w:rFonts w:eastAsia="Times New Roman" w:cs="Times New Roman"/>
                <w:color w:val="000000"/>
                <w:szCs w:val="24"/>
                <w:lang w:eastAsia="ru-RU"/>
              </w:rPr>
              <w:t>Высшая </w:t>
            </w:r>
          </w:p>
        </w:tc>
      </w:tr>
      <w:tr w:rsidR="005005D6" w:rsidRPr="005005D6" w14:paraId="59144DB5" w14:textId="77777777" w:rsidTr="000D14ED">
        <w:trPr>
          <w:trHeight w:val="31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A859F8F" w14:textId="77777777" w:rsidR="005005D6" w:rsidRPr="005005D6" w:rsidRDefault="005005D6" w:rsidP="005005D6">
            <w:pPr>
              <w:spacing w:line="240" w:lineRule="auto"/>
              <w:rPr>
                <w:rFonts w:eastAsia="Times New Roman" w:cs="Times New Roman"/>
                <w:color w:val="000000"/>
                <w:szCs w:val="24"/>
                <w:lang w:eastAsia="ru-RU"/>
              </w:rPr>
            </w:pPr>
            <w:r w:rsidRPr="005005D6">
              <w:rPr>
                <w:rFonts w:eastAsia="Times New Roman" w:cs="Times New Roman"/>
                <w:color w:val="000000"/>
                <w:szCs w:val="24"/>
                <w:lang w:eastAsia="ru-RU"/>
              </w:rPr>
              <w:t>Нижние 5 уровней (</w:t>
            </w:r>
            <w:proofErr w:type="gramStart"/>
            <w:r w:rsidRPr="005005D6">
              <w:rPr>
                <w:rFonts w:eastAsia="Times New Roman" w:cs="Times New Roman"/>
                <w:color w:val="000000"/>
                <w:szCs w:val="24"/>
                <w:lang w:eastAsia="ru-RU"/>
              </w:rPr>
              <w:t>1-5</w:t>
            </w:r>
            <w:proofErr w:type="gramEnd"/>
            <w:r w:rsidRPr="005005D6">
              <w:rPr>
                <w:rFonts w:eastAsia="Times New Roman" w:cs="Times New Roman"/>
                <w:color w:val="000000"/>
                <w:szCs w:val="24"/>
                <w:lang w:eastAsia="ru-RU"/>
              </w:rPr>
              <w:t>)</w:t>
            </w:r>
          </w:p>
        </w:tc>
        <w:tc>
          <w:tcPr>
            <w:tcW w:w="1381" w:type="dxa"/>
            <w:tcBorders>
              <w:top w:val="nil"/>
              <w:left w:val="nil"/>
              <w:bottom w:val="single" w:sz="4" w:space="0" w:color="auto"/>
              <w:right w:val="single" w:sz="4" w:space="0" w:color="auto"/>
            </w:tcBorders>
            <w:shd w:val="clear" w:color="auto" w:fill="auto"/>
            <w:noWrap/>
            <w:vAlign w:val="center"/>
            <w:hideMark/>
          </w:tcPr>
          <w:p w14:paraId="1346F8BC" w14:textId="77777777" w:rsidR="005005D6" w:rsidRPr="005005D6" w:rsidRDefault="005005D6" w:rsidP="000D14ED">
            <w:pPr>
              <w:spacing w:line="240" w:lineRule="auto"/>
              <w:jc w:val="center"/>
              <w:rPr>
                <w:rFonts w:eastAsia="Times New Roman" w:cs="Times New Roman"/>
                <w:color w:val="000000"/>
                <w:szCs w:val="24"/>
                <w:lang w:eastAsia="ru-RU"/>
              </w:rPr>
            </w:pPr>
            <w:r w:rsidRPr="005005D6">
              <w:rPr>
                <w:rFonts w:eastAsia="Times New Roman" w:cs="Times New Roman"/>
                <w:color w:val="000000"/>
                <w:szCs w:val="24"/>
                <w:lang w:eastAsia="ru-RU"/>
              </w:rPr>
              <w:t>58,99</w:t>
            </w:r>
          </w:p>
        </w:tc>
        <w:tc>
          <w:tcPr>
            <w:tcW w:w="1606" w:type="dxa"/>
            <w:tcBorders>
              <w:top w:val="nil"/>
              <w:left w:val="nil"/>
              <w:bottom w:val="single" w:sz="4" w:space="0" w:color="auto"/>
              <w:right w:val="single" w:sz="4" w:space="0" w:color="auto"/>
            </w:tcBorders>
            <w:shd w:val="clear" w:color="auto" w:fill="auto"/>
            <w:noWrap/>
            <w:vAlign w:val="center"/>
            <w:hideMark/>
          </w:tcPr>
          <w:p w14:paraId="24C0F839" w14:textId="77777777" w:rsidR="005005D6" w:rsidRPr="005005D6" w:rsidRDefault="005005D6" w:rsidP="000D14ED">
            <w:pPr>
              <w:spacing w:line="240" w:lineRule="auto"/>
              <w:jc w:val="center"/>
              <w:rPr>
                <w:rFonts w:eastAsia="Times New Roman" w:cs="Times New Roman"/>
                <w:color w:val="000000"/>
                <w:szCs w:val="24"/>
                <w:lang w:eastAsia="ru-RU"/>
              </w:rPr>
            </w:pPr>
            <w:r w:rsidRPr="005005D6">
              <w:rPr>
                <w:rFonts w:eastAsia="Times New Roman" w:cs="Times New Roman"/>
                <w:color w:val="000000"/>
                <w:szCs w:val="24"/>
                <w:lang w:eastAsia="ru-RU"/>
              </w:rPr>
              <w:t>61,01</w:t>
            </w:r>
          </w:p>
        </w:tc>
        <w:tc>
          <w:tcPr>
            <w:tcW w:w="2453" w:type="dxa"/>
            <w:tcBorders>
              <w:top w:val="nil"/>
              <w:left w:val="nil"/>
              <w:bottom w:val="single" w:sz="4" w:space="0" w:color="auto"/>
              <w:right w:val="single" w:sz="4" w:space="0" w:color="auto"/>
            </w:tcBorders>
            <w:shd w:val="clear" w:color="auto" w:fill="auto"/>
            <w:noWrap/>
            <w:vAlign w:val="center"/>
            <w:hideMark/>
          </w:tcPr>
          <w:p w14:paraId="19FF77D4" w14:textId="77777777" w:rsidR="005005D6" w:rsidRPr="005005D6" w:rsidRDefault="005005D6" w:rsidP="000D14ED">
            <w:pPr>
              <w:spacing w:line="240" w:lineRule="auto"/>
              <w:jc w:val="center"/>
              <w:rPr>
                <w:rFonts w:eastAsia="Times New Roman" w:cs="Times New Roman"/>
                <w:color w:val="000000"/>
                <w:szCs w:val="24"/>
                <w:lang w:eastAsia="ru-RU"/>
              </w:rPr>
            </w:pPr>
            <w:r w:rsidRPr="005005D6">
              <w:rPr>
                <w:rFonts w:eastAsia="Times New Roman" w:cs="Times New Roman"/>
                <w:color w:val="000000"/>
                <w:szCs w:val="24"/>
                <w:lang w:eastAsia="ru-RU"/>
              </w:rPr>
              <w:t>61,20</w:t>
            </w:r>
          </w:p>
        </w:tc>
        <w:tc>
          <w:tcPr>
            <w:tcW w:w="1406" w:type="dxa"/>
            <w:tcBorders>
              <w:top w:val="nil"/>
              <w:left w:val="nil"/>
              <w:bottom w:val="single" w:sz="4" w:space="0" w:color="auto"/>
              <w:right w:val="single" w:sz="4" w:space="0" w:color="auto"/>
            </w:tcBorders>
            <w:shd w:val="clear" w:color="auto" w:fill="auto"/>
            <w:noWrap/>
            <w:vAlign w:val="center"/>
            <w:hideMark/>
          </w:tcPr>
          <w:p w14:paraId="78A4C0AD" w14:textId="77777777" w:rsidR="005005D6" w:rsidRPr="005005D6" w:rsidRDefault="005005D6" w:rsidP="000D14ED">
            <w:pPr>
              <w:spacing w:line="240" w:lineRule="auto"/>
              <w:jc w:val="center"/>
              <w:rPr>
                <w:rFonts w:eastAsia="Times New Roman" w:cs="Times New Roman"/>
                <w:color w:val="000000"/>
                <w:szCs w:val="24"/>
                <w:lang w:eastAsia="ru-RU"/>
              </w:rPr>
            </w:pPr>
            <w:r w:rsidRPr="005005D6">
              <w:rPr>
                <w:rFonts w:eastAsia="Times New Roman" w:cs="Times New Roman"/>
                <w:color w:val="000000"/>
                <w:szCs w:val="24"/>
                <w:lang w:eastAsia="ru-RU"/>
              </w:rPr>
              <w:t>61,77</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6380A3AF" w14:textId="77777777" w:rsidR="005005D6" w:rsidRPr="005005D6" w:rsidRDefault="005005D6" w:rsidP="000D14ED">
            <w:pPr>
              <w:spacing w:line="240" w:lineRule="auto"/>
              <w:jc w:val="center"/>
              <w:rPr>
                <w:rFonts w:eastAsia="Times New Roman" w:cs="Times New Roman"/>
                <w:color w:val="000000"/>
                <w:szCs w:val="24"/>
                <w:lang w:eastAsia="ru-RU"/>
              </w:rPr>
            </w:pPr>
            <w:r w:rsidRPr="005005D6">
              <w:rPr>
                <w:rFonts w:eastAsia="Times New Roman" w:cs="Times New Roman"/>
                <w:color w:val="000000"/>
                <w:szCs w:val="24"/>
                <w:lang w:eastAsia="ru-RU"/>
              </w:rPr>
              <w:t>56,29</w:t>
            </w:r>
          </w:p>
        </w:tc>
      </w:tr>
      <w:tr w:rsidR="005005D6" w:rsidRPr="005005D6" w14:paraId="07E38E17" w14:textId="77777777" w:rsidTr="000D14ED">
        <w:trPr>
          <w:trHeight w:val="31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AF6107C" w14:textId="77777777" w:rsidR="005005D6" w:rsidRPr="005005D6" w:rsidRDefault="005005D6" w:rsidP="005005D6">
            <w:pPr>
              <w:spacing w:line="240" w:lineRule="auto"/>
              <w:rPr>
                <w:rFonts w:eastAsia="Times New Roman" w:cs="Times New Roman"/>
                <w:color w:val="000000"/>
                <w:szCs w:val="24"/>
                <w:lang w:eastAsia="ru-RU"/>
              </w:rPr>
            </w:pPr>
            <w:r w:rsidRPr="005005D6">
              <w:rPr>
                <w:rFonts w:eastAsia="Times New Roman" w:cs="Times New Roman"/>
                <w:color w:val="000000"/>
                <w:szCs w:val="24"/>
                <w:lang w:eastAsia="ru-RU"/>
              </w:rPr>
              <w:t>Верхние 3 уровня (</w:t>
            </w:r>
            <w:proofErr w:type="gramStart"/>
            <w:r w:rsidRPr="005005D6">
              <w:rPr>
                <w:rFonts w:eastAsia="Times New Roman" w:cs="Times New Roman"/>
                <w:color w:val="000000"/>
                <w:szCs w:val="24"/>
                <w:lang w:eastAsia="ru-RU"/>
              </w:rPr>
              <w:t>6-8</w:t>
            </w:r>
            <w:proofErr w:type="gramEnd"/>
            <w:r w:rsidRPr="005005D6">
              <w:rPr>
                <w:rFonts w:eastAsia="Times New Roman" w:cs="Times New Roman"/>
                <w:color w:val="000000"/>
                <w:szCs w:val="24"/>
                <w:lang w:eastAsia="ru-RU"/>
              </w:rPr>
              <w:t>)</w:t>
            </w:r>
          </w:p>
        </w:tc>
        <w:tc>
          <w:tcPr>
            <w:tcW w:w="1381" w:type="dxa"/>
            <w:tcBorders>
              <w:top w:val="nil"/>
              <w:left w:val="nil"/>
              <w:bottom w:val="single" w:sz="4" w:space="0" w:color="auto"/>
              <w:right w:val="single" w:sz="4" w:space="0" w:color="auto"/>
            </w:tcBorders>
            <w:shd w:val="clear" w:color="auto" w:fill="auto"/>
            <w:noWrap/>
            <w:vAlign w:val="center"/>
            <w:hideMark/>
          </w:tcPr>
          <w:p w14:paraId="4CE36F4A" w14:textId="77777777" w:rsidR="005005D6" w:rsidRPr="005005D6" w:rsidRDefault="005005D6" w:rsidP="000D14ED">
            <w:pPr>
              <w:spacing w:line="240" w:lineRule="auto"/>
              <w:jc w:val="center"/>
              <w:rPr>
                <w:rFonts w:eastAsia="Times New Roman" w:cs="Times New Roman"/>
                <w:color w:val="000000"/>
                <w:szCs w:val="24"/>
                <w:lang w:eastAsia="ru-RU"/>
              </w:rPr>
            </w:pPr>
            <w:r w:rsidRPr="005005D6">
              <w:rPr>
                <w:rFonts w:eastAsia="Times New Roman" w:cs="Times New Roman"/>
                <w:color w:val="000000"/>
                <w:szCs w:val="24"/>
                <w:lang w:eastAsia="ru-RU"/>
              </w:rPr>
              <w:t>41,01</w:t>
            </w:r>
          </w:p>
        </w:tc>
        <w:tc>
          <w:tcPr>
            <w:tcW w:w="1606" w:type="dxa"/>
            <w:tcBorders>
              <w:top w:val="nil"/>
              <w:left w:val="nil"/>
              <w:bottom w:val="single" w:sz="4" w:space="0" w:color="auto"/>
              <w:right w:val="single" w:sz="4" w:space="0" w:color="auto"/>
            </w:tcBorders>
            <w:shd w:val="clear" w:color="auto" w:fill="auto"/>
            <w:noWrap/>
            <w:vAlign w:val="center"/>
            <w:hideMark/>
          </w:tcPr>
          <w:p w14:paraId="4C3148AB" w14:textId="77777777" w:rsidR="005005D6" w:rsidRPr="005005D6" w:rsidRDefault="005005D6" w:rsidP="000D14ED">
            <w:pPr>
              <w:spacing w:line="240" w:lineRule="auto"/>
              <w:jc w:val="center"/>
              <w:rPr>
                <w:rFonts w:eastAsia="Times New Roman" w:cs="Times New Roman"/>
                <w:color w:val="000000"/>
                <w:szCs w:val="24"/>
                <w:lang w:eastAsia="ru-RU"/>
              </w:rPr>
            </w:pPr>
            <w:r w:rsidRPr="005005D6">
              <w:rPr>
                <w:rFonts w:eastAsia="Times New Roman" w:cs="Times New Roman"/>
                <w:color w:val="000000"/>
                <w:szCs w:val="24"/>
                <w:lang w:eastAsia="ru-RU"/>
              </w:rPr>
              <w:t>38,99</w:t>
            </w:r>
          </w:p>
        </w:tc>
        <w:tc>
          <w:tcPr>
            <w:tcW w:w="2453" w:type="dxa"/>
            <w:tcBorders>
              <w:top w:val="nil"/>
              <w:left w:val="nil"/>
              <w:bottom w:val="single" w:sz="4" w:space="0" w:color="auto"/>
              <w:right w:val="single" w:sz="4" w:space="0" w:color="auto"/>
            </w:tcBorders>
            <w:shd w:val="clear" w:color="auto" w:fill="auto"/>
            <w:noWrap/>
            <w:vAlign w:val="center"/>
            <w:hideMark/>
          </w:tcPr>
          <w:p w14:paraId="19BD9959" w14:textId="77777777" w:rsidR="005005D6" w:rsidRPr="005005D6" w:rsidRDefault="005005D6" w:rsidP="000D14ED">
            <w:pPr>
              <w:spacing w:line="240" w:lineRule="auto"/>
              <w:jc w:val="center"/>
              <w:rPr>
                <w:rFonts w:eastAsia="Times New Roman" w:cs="Times New Roman"/>
                <w:color w:val="000000"/>
                <w:szCs w:val="24"/>
                <w:lang w:eastAsia="ru-RU"/>
              </w:rPr>
            </w:pPr>
            <w:r w:rsidRPr="005005D6">
              <w:rPr>
                <w:rFonts w:eastAsia="Times New Roman" w:cs="Times New Roman"/>
                <w:color w:val="000000"/>
                <w:szCs w:val="24"/>
                <w:lang w:eastAsia="ru-RU"/>
              </w:rPr>
              <w:t>38,80</w:t>
            </w:r>
          </w:p>
        </w:tc>
        <w:tc>
          <w:tcPr>
            <w:tcW w:w="1406" w:type="dxa"/>
            <w:tcBorders>
              <w:top w:val="nil"/>
              <w:left w:val="nil"/>
              <w:bottom w:val="single" w:sz="4" w:space="0" w:color="auto"/>
              <w:right w:val="single" w:sz="4" w:space="0" w:color="auto"/>
            </w:tcBorders>
            <w:shd w:val="clear" w:color="auto" w:fill="auto"/>
            <w:noWrap/>
            <w:vAlign w:val="center"/>
            <w:hideMark/>
          </w:tcPr>
          <w:p w14:paraId="19B09AEA" w14:textId="77777777" w:rsidR="005005D6" w:rsidRPr="005005D6" w:rsidRDefault="005005D6" w:rsidP="000D14ED">
            <w:pPr>
              <w:spacing w:line="240" w:lineRule="auto"/>
              <w:jc w:val="center"/>
              <w:rPr>
                <w:rFonts w:eastAsia="Times New Roman" w:cs="Times New Roman"/>
                <w:color w:val="000000"/>
                <w:szCs w:val="24"/>
                <w:lang w:eastAsia="ru-RU"/>
              </w:rPr>
            </w:pPr>
            <w:r w:rsidRPr="005005D6">
              <w:rPr>
                <w:rFonts w:eastAsia="Times New Roman" w:cs="Times New Roman"/>
                <w:color w:val="000000"/>
                <w:szCs w:val="24"/>
                <w:lang w:eastAsia="ru-RU"/>
              </w:rPr>
              <w:t>38,23</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2733C399" w14:textId="77777777" w:rsidR="005005D6" w:rsidRPr="005005D6" w:rsidRDefault="005005D6" w:rsidP="000D14ED">
            <w:pPr>
              <w:spacing w:line="240" w:lineRule="auto"/>
              <w:jc w:val="center"/>
              <w:rPr>
                <w:rFonts w:eastAsia="Times New Roman" w:cs="Times New Roman"/>
                <w:color w:val="000000"/>
                <w:szCs w:val="24"/>
                <w:lang w:eastAsia="ru-RU"/>
              </w:rPr>
            </w:pPr>
            <w:r w:rsidRPr="005005D6">
              <w:rPr>
                <w:rFonts w:eastAsia="Times New Roman" w:cs="Times New Roman"/>
                <w:color w:val="000000"/>
                <w:szCs w:val="24"/>
                <w:lang w:eastAsia="ru-RU"/>
              </w:rPr>
              <w:t>43,71</w:t>
            </w:r>
          </w:p>
        </w:tc>
      </w:tr>
    </w:tbl>
    <w:p w14:paraId="5FCE1A4C" w14:textId="77777777" w:rsidR="001D5E91" w:rsidRDefault="001D5E91" w:rsidP="00BF2A33">
      <w:pPr>
        <w:ind w:firstLine="708"/>
        <w:jc w:val="both"/>
        <w:rPr>
          <w:sz w:val="28"/>
          <w:szCs w:val="24"/>
        </w:rPr>
      </w:pPr>
    </w:p>
    <w:p w14:paraId="00D3C76E" w14:textId="1C8AD014" w:rsidR="001D5E91" w:rsidRPr="002C18B4" w:rsidRDefault="005005D6" w:rsidP="000D14ED">
      <w:pPr>
        <w:ind w:firstLine="142"/>
        <w:jc w:val="both"/>
        <w:rPr>
          <w:sz w:val="28"/>
          <w:szCs w:val="24"/>
        </w:rPr>
      </w:pPr>
      <w:r>
        <w:rPr>
          <w:noProof/>
        </w:rPr>
        <w:drawing>
          <wp:inline distT="0" distB="0" distL="0" distR="0" wp14:anchorId="145D4A3D" wp14:editId="6C1CCCE3">
            <wp:extent cx="6621780" cy="3065145"/>
            <wp:effectExtent l="0" t="0" r="7620" b="1905"/>
            <wp:docPr id="23" name="Диаграмма 23">
              <a:extLst xmlns:a="http://schemas.openxmlformats.org/drawingml/2006/main">
                <a:ext uri="{FF2B5EF4-FFF2-40B4-BE49-F238E27FC236}">
                  <a16:creationId xmlns:a16="http://schemas.microsoft.com/office/drawing/2014/main" id="{0EEF0BCC-5E41-4F31-B26F-6091F9D12C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967710" w14:textId="77777777" w:rsidR="005C4FB3" w:rsidRDefault="00CC46F8" w:rsidP="00632977">
      <w:pPr>
        <w:ind w:firstLine="708"/>
        <w:jc w:val="both"/>
      </w:pPr>
      <w:r>
        <w:t>Рис. 1</w:t>
      </w:r>
      <w:r w:rsidR="008E29F0">
        <w:t>0</w:t>
      </w:r>
      <w:r>
        <w:t>. Распределение участников исследования в соответствии с квалификационной категорией</w:t>
      </w:r>
    </w:p>
    <w:p w14:paraId="4262922E" w14:textId="77777777" w:rsidR="00A34271" w:rsidRPr="00FB2B1D" w:rsidRDefault="00A34271" w:rsidP="00BF2A33">
      <w:pPr>
        <w:ind w:firstLine="708"/>
        <w:jc w:val="both"/>
        <w:rPr>
          <w:sz w:val="28"/>
          <w:szCs w:val="24"/>
        </w:rPr>
      </w:pPr>
      <w:r>
        <w:rPr>
          <w:sz w:val="28"/>
          <w:szCs w:val="24"/>
        </w:rPr>
        <w:t xml:space="preserve">Среди учителей с высшей квалификационной </w:t>
      </w:r>
      <w:r w:rsidRPr="00553A5D">
        <w:rPr>
          <w:sz w:val="28"/>
          <w:szCs w:val="24"/>
        </w:rPr>
        <w:t>категорией на 6,5% больше наиболее продвинутых в ИКТ-технологиях специалистов, чем среди учителей</w:t>
      </w:r>
      <w:r>
        <w:rPr>
          <w:sz w:val="28"/>
          <w:szCs w:val="24"/>
        </w:rPr>
        <w:t xml:space="preserve"> без </w:t>
      </w:r>
      <w:r>
        <w:rPr>
          <w:sz w:val="28"/>
          <w:szCs w:val="24"/>
        </w:rPr>
        <w:lastRenderedPageBreak/>
        <w:t xml:space="preserve">квалификационной категории. Обращает на себя внимание вполне ожидаемый факт, что среди молодых специалистов также заметно больше самых высоких результатов, чем среди </w:t>
      </w:r>
      <w:r w:rsidRPr="00FB2B1D">
        <w:rPr>
          <w:sz w:val="28"/>
          <w:szCs w:val="24"/>
        </w:rPr>
        <w:t xml:space="preserve">прочих групп педагогов (кроме имеющих высшую категорию). </w:t>
      </w:r>
      <w:r w:rsidR="00113A6C" w:rsidRPr="00FB2B1D">
        <w:rPr>
          <w:sz w:val="28"/>
          <w:szCs w:val="24"/>
        </w:rPr>
        <w:t>Пресловутое мнение о том, что молодые учителя лучше разбираются в технологиях в целом верно. В то же время отсутствие опыта сказывается в том, что среди них и наибольшая доля педагогов, имеющих самые низкие (</w:t>
      </w:r>
      <w:proofErr w:type="gramStart"/>
      <w:r w:rsidR="00113A6C" w:rsidRPr="00FB2B1D">
        <w:rPr>
          <w:sz w:val="28"/>
          <w:szCs w:val="24"/>
        </w:rPr>
        <w:t>1-3</w:t>
      </w:r>
      <w:proofErr w:type="gramEnd"/>
      <w:r w:rsidR="00113A6C" w:rsidRPr="00FB2B1D">
        <w:rPr>
          <w:sz w:val="28"/>
          <w:szCs w:val="24"/>
        </w:rPr>
        <w:t>) уровни СЦК.</w:t>
      </w:r>
    </w:p>
    <w:p w14:paraId="5A8ECD32" w14:textId="77777777" w:rsidR="00812564" w:rsidRPr="00FB2B1D" w:rsidRDefault="00DA5906" w:rsidP="00BF2A33">
      <w:pPr>
        <w:ind w:firstLine="708"/>
        <w:jc w:val="both"/>
        <w:rPr>
          <w:sz w:val="28"/>
          <w:szCs w:val="24"/>
        </w:rPr>
      </w:pPr>
      <w:r w:rsidRPr="00FB2B1D">
        <w:rPr>
          <w:sz w:val="28"/>
          <w:szCs w:val="24"/>
        </w:rPr>
        <w:t>Обращает на себя внимание практически полное отсутствие влияние первой квалификационной категории на результаты исследования. Учителя с этой категорией имеют почти идентичные результаты с педагогами, не имеющие квалификационной категории</w:t>
      </w:r>
      <w:r w:rsidR="00812564" w:rsidRPr="00FB2B1D">
        <w:rPr>
          <w:sz w:val="28"/>
          <w:szCs w:val="24"/>
        </w:rPr>
        <w:t xml:space="preserve">, а также заметно отстают от учителей с высшей категорией. </w:t>
      </w:r>
    </w:p>
    <w:p w14:paraId="3362D2E1" w14:textId="77777777" w:rsidR="00E31EBB" w:rsidRDefault="00812564" w:rsidP="00C03F54">
      <w:pPr>
        <w:jc w:val="both"/>
        <w:rPr>
          <w:sz w:val="28"/>
          <w:szCs w:val="24"/>
        </w:rPr>
      </w:pPr>
      <w:r w:rsidRPr="00FB2B1D">
        <w:rPr>
          <w:sz w:val="28"/>
          <w:szCs w:val="24"/>
        </w:rPr>
        <w:t>Главный вывод – квалификационная категория оказывает незначительное влияние на уровень СЦК. Однако этот вывод верен исключительно в отношении высшей категории – учителя, имеющие ее, заметно реже имеют низкие (</w:t>
      </w:r>
      <w:proofErr w:type="gramStart"/>
      <w:r w:rsidRPr="00FB2B1D">
        <w:rPr>
          <w:sz w:val="28"/>
          <w:szCs w:val="24"/>
        </w:rPr>
        <w:t>1-3</w:t>
      </w:r>
      <w:proofErr w:type="gramEnd"/>
      <w:r w:rsidRPr="00FB2B1D">
        <w:rPr>
          <w:sz w:val="28"/>
          <w:szCs w:val="24"/>
        </w:rPr>
        <w:t>) уровни СЦК и заметно чаще обладают высокими ИКТ-компетенциями (6-8).</w:t>
      </w:r>
      <w:r>
        <w:rPr>
          <w:sz w:val="28"/>
          <w:szCs w:val="24"/>
        </w:rPr>
        <w:t xml:space="preserve"> </w:t>
      </w:r>
    </w:p>
    <w:p w14:paraId="7140C1CD" w14:textId="77777777" w:rsidR="001C26FC" w:rsidRPr="001654D1" w:rsidRDefault="001C26FC" w:rsidP="001654D1">
      <w:pPr>
        <w:ind w:firstLine="708"/>
        <w:jc w:val="center"/>
        <w:rPr>
          <w:b/>
          <w:bCs/>
          <w:sz w:val="28"/>
          <w:szCs w:val="24"/>
        </w:rPr>
      </w:pPr>
      <w:r w:rsidRPr="001654D1">
        <w:rPr>
          <w:b/>
          <w:bCs/>
          <w:sz w:val="28"/>
          <w:szCs w:val="24"/>
        </w:rPr>
        <w:t>3.4. Возраст</w:t>
      </w:r>
    </w:p>
    <w:p w14:paraId="5C57BAED" w14:textId="77777777" w:rsidR="001C26FC" w:rsidRDefault="001C26FC" w:rsidP="00BF2A33">
      <w:pPr>
        <w:ind w:firstLine="708"/>
        <w:jc w:val="both"/>
        <w:rPr>
          <w:sz w:val="28"/>
          <w:szCs w:val="24"/>
        </w:rPr>
      </w:pPr>
      <w:r>
        <w:rPr>
          <w:sz w:val="28"/>
          <w:szCs w:val="24"/>
        </w:rPr>
        <w:t>В исследовании принимали участие педагоги, которые были разделены на 5 возрастных категорий.</w:t>
      </w:r>
    </w:p>
    <w:p w14:paraId="2CAAEDD7" w14:textId="77777777" w:rsidR="001654D1" w:rsidRDefault="001654D1" w:rsidP="00BF2A33">
      <w:pPr>
        <w:ind w:firstLine="708"/>
        <w:jc w:val="both"/>
        <w:rPr>
          <w:sz w:val="28"/>
          <w:szCs w:val="24"/>
        </w:rPr>
      </w:pPr>
      <w:r>
        <w:rPr>
          <w:sz w:val="28"/>
          <w:szCs w:val="24"/>
        </w:rPr>
        <w:t xml:space="preserve">Рабочая гипотеза состояла в том, что молодежь лучше разбирается в ИКТ, чем более опытные педагоги. В целом это предположение оказалось верным. Рассмотрим результаты исследования, представленные на следующих таблице и диаграмме. </w:t>
      </w:r>
    </w:p>
    <w:p w14:paraId="34731F7B" w14:textId="77777777" w:rsidR="001654D1" w:rsidRPr="008E29F0" w:rsidRDefault="001654D1" w:rsidP="00BF2A33">
      <w:pPr>
        <w:ind w:firstLine="708"/>
        <w:jc w:val="both"/>
      </w:pPr>
      <w:r w:rsidRPr="008E29F0">
        <w:t xml:space="preserve">Таблица </w:t>
      </w:r>
      <w:r w:rsidR="008E29F0" w:rsidRPr="008E29F0">
        <w:t>18</w:t>
      </w:r>
      <w:r w:rsidRPr="008E29F0">
        <w:t>. Результаты исследования в зависимости от возраста</w:t>
      </w:r>
    </w:p>
    <w:tbl>
      <w:tblPr>
        <w:tblW w:w="10486" w:type="dxa"/>
        <w:tblInd w:w="-5" w:type="dxa"/>
        <w:tblLook w:val="04A0" w:firstRow="1" w:lastRow="0" w:firstColumn="1" w:lastColumn="0" w:noHBand="0" w:noVBand="1"/>
      </w:tblPr>
      <w:tblGrid>
        <w:gridCol w:w="2912"/>
        <w:gridCol w:w="3787"/>
        <w:gridCol w:w="3787"/>
      </w:tblGrid>
      <w:tr w:rsidR="001C26FC" w:rsidRPr="001C26FC" w14:paraId="59C104CF" w14:textId="77777777" w:rsidTr="00C03F54">
        <w:trPr>
          <w:trHeight w:val="543"/>
        </w:trPr>
        <w:tc>
          <w:tcPr>
            <w:tcW w:w="2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B8B60" w14:textId="77777777" w:rsidR="001C26FC" w:rsidRPr="001C26FC" w:rsidRDefault="001C26FC" w:rsidP="00C03F54">
            <w:pPr>
              <w:spacing w:line="240" w:lineRule="auto"/>
              <w:ind w:hanging="13"/>
              <w:jc w:val="center"/>
              <w:rPr>
                <w:rFonts w:eastAsia="Times New Roman" w:cs="Times New Roman"/>
                <w:color w:val="000000"/>
                <w:szCs w:val="24"/>
                <w:lang w:eastAsia="ru-RU"/>
              </w:rPr>
            </w:pPr>
            <w:r w:rsidRPr="001C26FC">
              <w:rPr>
                <w:rFonts w:eastAsia="Times New Roman" w:cs="Times New Roman"/>
                <w:color w:val="000000"/>
                <w:szCs w:val="24"/>
                <w:lang w:eastAsia="ru-RU"/>
              </w:rPr>
              <w:t>Возраст</w:t>
            </w:r>
          </w:p>
        </w:tc>
        <w:tc>
          <w:tcPr>
            <w:tcW w:w="3787" w:type="dxa"/>
            <w:tcBorders>
              <w:top w:val="single" w:sz="4" w:space="0" w:color="auto"/>
              <w:left w:val="nil"/>
              <w:bottom w:val="single" w:sz="4" w:space="0" w:color="auto"/>
              <w:right w:val="single" w:sz="4" w:space="0" w:color="auto"/>
            </w:tcBorders>
            <w:shd w:val="clear" w:color="auto" w:fill="auto"/>
            <w:noWrap/>
            <w:vAlign w:val="center"/>
            <w:hideMark/>
          </w:tcPr>
          <w:p w14:paraId="676EA59C" w14:textId="77777777" w:rsidR="001C26FC" w:rsidRPr="001C26FC" w:rsidRDefault="001C26FC" w:rsidP="00C03F54">
            <w:pPr>
              <w:spacing w:line="240" w:lineRule="auto"/>
              <w:jc w:val="center"/>
              <w:rPr>
                <w:rFonts w:eastAsia="Times New Roman" w:cs="Times New Roman"/>
                <w:color w:val="000000"/>
                <w:szCs w:val="24"/>
                <w:lang w:eastAsia="ru-RU"/>
              </w:rPr>
            </w:pPr>
            <w:r w:rsidRPr="001C26FC">
              <w:rPr>
                <w:rFonts w:eastAsia="Times New Roman" w:cs="Times New Roman"/>
                <w:color w:val="000000"/>
                <w:szCs w:val="24"/>
                <w:lang w:eastAsia="ru-RU"/>
              </w:rPr>
              <w:t>Результат (Р)</w:t>
            </w:r>
          </w:p>
        </w:tc>
        <w:tc>
          <w:tcPr>
            <w:tcW w:w="3787" w:type="dxa"/>
            <w:tcBorders>
              <w:top w:val="single" w:sz="4" w:space="0" w:color="auto"/>
              <w:left w:val="nil"/>
              <w:bottom w:val="single" w:sz="4" w:space="0" w:color="auto"/>
              <w:right w:val="single" w:sz="4" w:space="0" w:color="auto"/>
            </w:tcBorders>
            <w:shd w:val="clear" w:color="auto" w:fill="auto"/>
            <w:noWrap/>
            <w:vAlign w:val="center"/>
            <w:hideMark/>
          </w:tcPr>
          <w:p w14:paraId="1AD4334E" w14:textId="77777777" w:rsidR="001C26FC" w:rsidRPr="001C26FC" w:rsidRDefault="001C26FC" w:rsidP="00C03F54">
            <w:pPr>
              <w:spacing w:line="240" w:lineRule="auto"/>
              <w:jc w:val="center"/>
              <w:rPr>
                <w:rFonts w:eastAsia="Times New Roman" w:cs="Times New Roman"/>
                <w:color w:val="000000"/>
                <w:szCs w:val="24"/>
                <w:lang w:eastAsia="ru-RU"/>
              </w:rPr>
            </w:pPr>
            <w:r w:rsidRPr="001C26FC">
              <w:rPr>
                <w:rFonts w:eastAsia="Times New Roman" w:cs="Times New Roman"/>
                <w:color w:val="000000"/>
                <w:szCs w:val="24"/>
                <w:lang w:eastAsia="ru-RU"/>
              </w:rPr>
              <w:t>Типологический профиль</w:t>
            </w:r>
          </w:p>
        </w:tc>
      </w:tr>
      <w:tr w:rsidR="009D7E9A" w:rsidRPr="001C26FC" w14:paraId="43519FA0" w14:textId="77777777" w:rsidTr="00C03F54">
        <w:trPr>
          <w:trHeight w:val="543"/>
        </w:trPr>
        <w:tc>
          <w:tcPr>
            <w:tcW w:w="2912" w:type="dxa"/>
            <w:tcBorders>
              <w:top w:val="nil"/>
              <w:left w:val="single" w:sz="4" w:space="0" w:color="auto"/>
              <w:bottom w:val="single" w:sz="4" w:space="0" w:color="auto"/>
              <w:right w:val="single" w:sz="4" w:space="0" w:color="auto"/>
            </w:tcBorders>
            <w:shd w:val="clear" w:color="auto" w:fill="auto"/>
            <w:noWrap/>
            <w:vAlign w:val="center"/>
            <w:hideMark/>
          </w:tcPr>
          <w:p w14:paraId="5CE2725B" w14:textId="77777777" w:rsidR="009D7E9A" w:rsidRPr="001C26FC" w:rsidRDefault="009D7E9A" w:rsidP="00C03F54">
            <w:pPr>
              <w:spacing w:line="240" w:lineRule="auto"/>
              <w:jc w:val="center"/>
              <w:rPr>
                <w:rFonts w:eastAsia="Times New Roman" w:cs="Times New Roman"/>
                <w:color w:val="000000"/>
                <w:szCs w:val="24"/>
                <w:lang w:eastAsia="ru-RU"/>
              </w:rPr>
            </w:pPr>
            <w:r w:rsidRPr="001C26FC">
              <w:rPr>
                <w:rFonts w:eastAsia="Times New Roman" w:cs="Times New Roman"/>
                <w:color w:val="000000"/>
                <w:szCs w:val="24"/>
                <w:lang w:eastAsia="ru-RU"/>
              </w:rPr>
              <w:t>До 25 лет</w:t>
            </w:r>
          </w:p>
        </w:tc>
        <w:tc>
          <w:tcPr>
            <w:tcW w:w="3787" w:type="dxa"/>
            <w:tcBorders>
              <w:top w:val="nil"/>
              <w:left w:val="nil"/>
              <w:bottom w:val="single" w:sz="4" w:space="0" w:color="auto"/>
              <w:right w:val="single" w:sz="4" w:space="0" w:color="auto"/>
            </w:tcBorders>
            <w:shd w:val="clear" w:color="auto" w:fill="auto"/>
            <w:noWrap/>
            <w:vAlign w:val="center"/>
            <w:hideMark/>
          </w:tcPr>
          <w:p w14:paraId="764A023E" w14:textId="53C6328F" w:rsidR="009D7E9A" w:rsidRPr="001C26FC" w:rsidRDefault="009D7E9A" w:rsidP="00C03F54">
            <w:pPr>
              <w:spacing w:line="240" w:lineRule="auto"/>
              <w:jc w:val="center"/>
              <w:rPr>
                <w:rFonts w:eastAsia="Times New Roman" w:cs="Times New Roman"/>
                <w:color w:val="000000"/>
                <w:szCs w:val="24"/>
                <w:lang w:eastAsia="ru-RU"/>
              </w:rPr>
            </w:pPr>
            <w:r w:rsidRPr="009D7E9A">
              <w:rPr>
                <w:rFonts w:eastAsia="Times New Roman" w:cs="Times New Roman"/>
                <w:color w:val="000000"/>
                <w:szCs w:val="24"/>
                <w:lang w:eastAsia="ru-RU"/>
              </w:rPr>
              <w:t>62,29</w:t>
            </w:r>
          </w:p>
        </w:tc>
        <w:tc>
          <w:tcPr>
            <w:tcW w:w="3787" w:type="dxa"/>
            <w:tcBorders>
              <w:top w:val="nil"/>
              <w:left w:val="nil"/>
              <w:bottom w:val="single" w:sz="4" w:space="0" w:color="auto"/>
              <w:right w:val="single" w:sz="4" w:space="0" w:color="auto"/>
            </w:tcBorders>
            <w:shd w:val="clear" w:color="auto" w:fill="auto"/>
            <w:noWrap/>
            <w:vAlign w:val="center"/>
            <w:hideMark/>
          </w:tcPr>
          <w:p w14:paraId="10450807" w14:textId="77777777" w:rsidR="009D7E9A" w:rsidRPr="001C26FC" w:rsidRDefault="009D7E9A" w:rsidP="00C03F54">
            <w:pPr>
              <w:spacing w:line="240" w:lineRule="auto"/>
              <w:jc w:val="center"/>
              <w:rPr>
                <w:rFonts w:eastAsia="Times New Roman" w:cs="Times New Roman"/>
                <w:color w:val="000000"/>
                <w:szCs w:val="24"/>
                <w:lang w:eastAsia="ru-RU"/>
              </w:rPr>
            </w:pPr>
            <w:r w:rsidRPr="001C26FC">
              <w:rPr>
                <w:rFonts w:eastAsia="Times New Roman" w:cs="Times New Roman"/>
                <w:color w:val="000000"/>
                <w:szCs w:val="24"/>
                <w:lang w:eastAsia="ru-RU"/>
              </w:rPr>
              <w:t>Интегратор</w:t>
            </w:r>
          </w:p>
        </w:tc>
      </w:tr>
      <w:tr w:rsidR="009D7E9A" w:rsidRPr="001C26FC" w14:paraId="055A4475" w14:textId="77777777" w:rsidTr="00C03F54">
        <w:trPr>
          <w:trHeight w:val="543"/>
        </w:trPr>
        <w:tc>
          <w:tcPr>
            <w:tcW w:w="2912" w:type="dxa"/>
            <w:tcBorders>
              <w:top w:val="nil"/>
              <w:left w:val="single" w:sz="4" w:space="0" w:color="auto"/>
              <w:bottom w:val="single" w:sz="4" w:space="0" w:color="auto"/>
              <w:right w:val="single" w:sz="4" w:space="0" w:color="auto"/>
            </w:tcBorders>
            <w:shd w:val="clear" w:color="auto" w:fill="auto"/>
            <w:noWrap/>
            <w:vAlign w:val="center"/>
            <w:hideMark/>
          </w:tcPr>
          <w:p w14:paraId="2D65A7F9" w14:textId="77777777" w:rsidR="009D7E9A" w:rsidRPr="001C26FC" w:rsidRDefault="009D7E9A" w:rsidP="00C03F54">
            <w:pPr>
              <w:spacing w:line="240" w:lineRule="auto"/>
              <w:jc w:val="center"/>
              <w:rPr>
                <w:rFonts w:eastAsia="Times New Roman" w:cs="Times New Roman"/>
                <w:color w:val="000000"/>
                <w:szCs w:val="24"/>
                <w:lang w:eastAsia="ru-RU"/>
              </w:rPr>
            </w:pPr>
            <w:proofErr w:type="gramStart"/>
            <w:r w:rsidRPr="001C26FC">
              <w:rPr>
                <w:rFonts w:eastAsia="Times New Roman" w:cs="Times New Roman"/>
                <w:color w:val="000000"/>
                <w:szCs w:val="24"/>
                <w:lang w:eastAsia="ru-RU"/>
              </w:rPr>
              <w:t>25-35</w:t>
            </w:r>
            <w:proofErr w:type="gramEnd"/>
            <w:r w:rsidRPr="001C26FC">
              <w:rPr>
                <w:rFonts w:eastAsia="Times New Roman" w:cs="Times New Roman"/>
                <w:color w:val="000000"/>
                <w:szCs w:val="24"/>
                <w:lang w:eastAsia="ru-RU"/>
              </w:rPr>
              <w:t xml:space="preserve"> лет</w:t>
            </w:r>
          </w:p>
        </w:tc>
        <w:tc>
          <w:tcPr>
            <w:tcW w:w="3787" w:type="dxa"/>
            <w:tcBorders>
              <w:top w:val="nil"/>
              <w:left w:val="nil"/>
              <w:bottom w:val="single" w:sz="4" w:space="0" w:color="auto"/>
              <w:right w:val="single" w:sz="4" w:space="0" w:color="auto"/>
            </w:tcBorders>
            <w:shd w:val="clear" w:color="auto" w:fill="auto"/>
            <w:noWrap/>
            <w:vAlign w:val="center"/>
            <w:hideMark/>
          </w:tcPr>
          <w:p w14:paraId="2FE9D60C" w14:textId="41385CFD" w:rsidR="009D7E9A" w:rsidRPr="001C26FC" w:rsidRDefault="009D7E9A" w:rsidP="00C03F54">
            <w:pPr>
              <w:spacing w:line="240" w:lineRule="auto"/>
              <w:jc w:val="center"/>
              <w:rPr>
                <w:rFonts w:eastAsia="Times New Roman" w:cs="Times New Roman"/>
                <w:color w:val="000000"/>
                <w:szCs w:val="24"/>
                <w:lang w:eastAsia="ru-RU"/>
              </w:rPr>
            </w:pPr>
            <w:r w:rsidRPr="009D7E9A">
              <w:rPr>
                <w:rFonts w:eastAsia="Times New Roman" w:cs="Times New Roman"/>
                <w:color w:val="000000"/>
                <w:szCs w:val="24"/>
                <w:lang w:eastAsia="ru-RU"/>
              </w:rPr>
              <w:t>61,7</w:t>
            </w:r>
            <w:r>
              <w:rPr>
                <w:rFonts w:eastAsia="Times New Roman" w:cs="Times New Roman"/>
                <w:color w:val="000000"/>
                <w:szCs w:val="24"/>
                <w:lang w:eastAsia="ru-RU"/>
              </w:rPr>
              <w:t>6</w:t>
            </w:r>
          </w:p>
        </w:tc>
        <w:tc>
          <w:tcPr>
            <w:tcW w:w="3787" w:type="dxa"/>
            <w:tcBorders>
              <w:top w:val="nil"/>
              <w:left w:val="nil"/>
              <w:bottom w:val="single" w:sz="4" w:space="0" w:color="auto"/>
              <w:right w:val="single" w:sz="4" w:space="0" w:color="auto"/>
            </w:tcBorders>
            <w:shd w:val="clear" w:color="auto" w:fill="auto"/>
            <w:noWrap/>
            <w:vAlign w:val="center"/>
            <w:hideMark/>
          </w:tcPr>
          <w:p w14:paraId="38C554FD" w14:textId="77777777" w:rsidR="009D7E9A" w:rsidRPr="001C26FC" w:rsidRDefault="009D7E9A" w:rsidP="00C03F54">
            <w:pPr>
              <w:spacing w:line="240" w:lineRule="auto"/>
              <w:jc w:val="center"/>
              <w:rPr>
                <w:rFonts w:eastAsia="Times New Roman" w:cs="Times New Roman"/>
                <w:color w:val="000000"/>
                <w:szCs w:val="24"/>
                <w:lang w:eastAsia="ru-RU"/>
              </w:rPr>
            </w:pPr>
            <w:r w:rsidRPr="001C26FC">
              <w:rPr>
                <w:rFonts w:eastAsia="Times New Roman" w:cs="Times New Roman"/>
                <w:color w:val="000000"/>
                <w:szCs w:val="24"/>
                <w:lang w:eastAsia="ru-RU"/>
              </w:rPr>
              <w:t>Интегратор</w:t>
            </w:r>
          </w:p>
        </w:tc>
      </w:tr>
      <w:tr w:rsidR="009D7E9A" w:rsidRPr="001C26FC" w14:paraId="0644FE16" w14:textId="77777777" w:rsidTr="00C03F54">
        <w:trPr>
          <w:trHeight w:val="543"/>
        </w:trPr>
        <w:tc>
          <w:tcPr>
            <w:tcW w:w="2912" w:type="dxa"/>
            <w:tcBorders>
              <w:top w:val="nil"/>
              <w:left w:val="single" w:sz="4" w:space="0" w:color="auto"/>
              <w:bottom w:val="single" w:sz="4" w:space="0" w:color="auto"/>
              <w:right w:val="single" w:sz="4" w:space="0" w:color="auto"/>
            </w:tcBorders>
            <w:shd w:val="clear" w:color="auto" w:fill="auto"/>
            <w:noWrap/>
            <w:vAlign w:val="center"/>
            <w:hideMark/>
          </w:tcPr>
          <w:p w14:paraId="7300E81C" w14:textId="77777777" w:rsidR="009D7E9A" w:rsidRPr="001C26FC" w:rsidRDefault="009D7E9A" w:rsidP="00C03F54">
            <w:pPr>
              <w:spacing w:line="240" w:lineRule="auto"/>
              <w:jc w:val="center"/>
              <w:rPr>
                <w:rFonts w:eastAsia="Times New Roman" w:cs="Times New Roman"/>
                <w:color w:val="000000"/>
                <w:szCs w:val="24"/>
                <w:lang w:eastAsia="ru-RU"/>
              </w:rPr>
            </w:pPr>
            <w:proofErr w:type="gramStart"/>
            <w:r w:rsidRPr="001C26FC">
              <w:rPr>
                <w:rFonts w:eastAsia="Times New Roman" w:cs="Times New Roman"/>
                <w:color w:val="000000"/>
                <w:szCs w:val="24"/>
                <w:lang w:eastAsia="ru-RU"/>
              </w:rPr>
              <w:t>35-50</w:t>
            </w:r>
            <w:proofErr w:type="gramEnd"/>
            <w:r w:rsidRPr="001C26FC">
              <w:rPr>
                <w:rFonts w:eastAsia="Times New Roman" w:cs="Times New Roman"/>
                <w:color w:val="000000"/>
                <w:szCs w:val="24"/>
                <w:lang w:eastAsia="ru-RU"/>
              </w:rPr>
              <w:t xml:space="preserve"> лет</w:t>
            </w:r>
          </w:p>
        </w:tc>
        <w:tc>
          <w:tcPr>
            <w:tcW w:w="3787" w:type="dxa"/>
            <w:tcBorders>
              <w:top w:val="nil"/>
              <w:left w:val="nil"/>
              <w:bottom w:val="single" w:sz="4" w:space="0" w:color="auto"/>
              <w:right w:val="single" w:sz="4" w:space="0" w:color="auto"/>
            </w:tcBorders>
            <w:shd w:val="clear" w:color="auto" w:fill="auto"/>
            <w:noWrap/>
            <w:vAlign w:val="center"/>
            <w:hideMark/>
          </w:tcPr>
          <w:p w14:paraId="04D56F70" w14:textId="492EA0A0" w:rsidR="009D7E9A" w:rsidRPr="001C26FC" w:rsidRDefault="009D7E9A" w:rsidP="00C03F54">
            <w:pPr>
              <w:spacing w:line="240" w:lineRule="auto"/>
              <w:jc w:val="center"/>
              <w:rPr>
                <w:rFonts w:eastAsia="Times New Roman" w:cs="Times New Roman"/>
                <w:color w:val="000000"/>
                <w:szCs w:val="24"/>
                <w:lang w:eastAsia="ru-RU"/>
              </w:rPr>
            </w:pPr>
            <w:r w:rsidRPr="009D7E9A">
              <w:rPr>
                <w:rFonts w:eastAsia="Times New Roman" w:cs="Times New Roman"/>
                <w:color w:val="000000"/>
                <w:szCs w:val="24"/>
                <w:lang w:eastAsia="ru-RU"/>
              </w:rPr>
              <w:t>6</w:t>
            </w:r>
            <w:r>
              <w:rPr>
                <w:rFonts w:eastAsia="Times New Roman" w:cs="Times New Roman"/>
                <w:color w:val="000000"/>
                <w:szCs w:val="24"/>
                <w:lang w:eastAsia="ru-RU"/>
              </w:rPr>
              <w:t>1</w:t>
            </w:r>
            <w:r w:rsidRPr="009D7E9A">
              <w:rPr>
                <w:rFonts w:eastAsia="Times New Roman" w:cs="Times New Roman"/>
                <w:color w:val="000000"/>
                <w:szCs w:val="24"/>
                <w:lang w:eastAsia="ru-RU"/>
              </w:rPr>
              <w:t>,</w:t>
            </w:r>
            <w:r>
              <w:rPr>
                <w:rFonts w:eastAsia="Times New Roman" w:cs="Times New Roman"/>
                <w:color w:val="000000"/>
                <w:szCs w:val="24"/>
                <w:lang w:eastAsia="ru-RU"/>
              </w:rPr>
              <w:t>72</w:t>
            </w:r>
          </w:p>
        </w:tc>
        <w:tc>
          <w:tcPr>
            <w:tcW w:w="3787" w:type="dxa"/>
            <w:tcBorders>
              <w:top w:val="nil"/>
              <w:left w:val="nil"/>
              <w:bottom w:val="single" w:sz="4" w:space="0" w:color="auto"/>
              <w:right w:val="single" w:sz="4" w:space="0" w:color="auto"/>
            </w:tcBorders>
            <w:shd w:val="clear" w:color="auto" w:fill="auto"/>
            <w:noWrap/>
            <w:vAlign w:val="center"/>
            <w:hideMark/>
          </w:tcPr>
          <w:p w14:paraId="0B20D982" w14:textId="77777777" w:rsidR="009D7E9A" w:rsidRPr="001C26FC" w:rsidRDefault="009D7E9A" w:rsidP="00C03F54">
            <w:pPr>
              <w:spacing w:line="240" w:lineRule="auto"/>
              <w:jc w:val="center"/>
              <w:rPr>
                <w:rFonts w:eastAsia="Times New Roman" w:cs="Times New Roman"/>
                <w:color w:val="000000"/>
                <w:szCs w:val="24"/>
                <w:lang w:eastAsia="ru-RU"/>
              </w:rPr>
            </w:pPr>
            <w:r w:rsidRPr="001C26FC">
              <w:rPr>
                <w:rFonts w:eastAsia="Times New Roman" w:cs="Times New Roman"/>
                <w:color w:val="000000"/>
                <w:szCs w:val="24"/>
                <w:lang w:eastAsia="ru-RU"/>
              </w:rPr>
              <w:t>Интегратор</w:t>
            </w:r>
          </w:p>
        </w:tc>
      </w:tr>
      <w:tr w:rsidR="009D7E9A" w:rsidRPr="001C26FC" w14:paraId="428AA7FA" w14:textId="77777777" w:rsidTr="00C03F54">
        <w:trPr>
          <w:trHeight w:val="543"/>
        </w:trPr>
        <w:tc>
          <w:tcPr>
            <w:tcW w:w="2912" w:type="dxa"/>
            <w:tcBorders>
              <w:top w:val="nil"/>
              <w:left w:val="single" w:sz="4" w:space="0" w:color="auto"/>
              <w:bottom w:val="single" w:sz="4" w:space="0" w:color="auto"/>
              <w:right w:val="single" w:sz="4" w:space="0" w:color="auto"/>
            </w:tcBorders>
            <w:shd w:val="clear" w:color="auto" w:fill="auto"/>
            <w:noWrap/>
            <w:vAlign w:val="center"/>
            <w:hideMark/>
          </w:tcPr>
          <w:p w14:paraId="1FD44BC4" w14:textId="77777777" w:rsidR="009D7E9A" w:rsidRPr="001C26FC" w:rsidRDefault="009D7E9A" w:rsidP="00C03F54">
            <w:pPr>
              <w:spacing w:line="240" w:lineRule="auto"/>
              <w:jc w:val="center"/>
              <w:rPr>
                <w:rFonts w:eastAsia="Times New Roman" w:cs="Times New Roman"/>
                <w:color w:val="000000"/>
                <w:szCs w:val="24"/>
                <w:lang w:eastAsia="ru-RU"/>
              </w:rPr>
            </w:pPr>
            <w:proofErr w:type="gramStart"/>
            <w:r w:rsidRPr="001C26FC">
              <w:rPr>
                <w:rFonts w:eastAsia="Times New Roman" w:cs="Times New Roman"/>
                <w:color w:val="000000"/>
                <w:szCs w:val="24"/>
                <w:lang w:eastAsia="ru-RU"/>
              </w:rPr>
              <w:t>51-65</w:t>
            </w:r>
            <w:proofErr w:type="gramEnd"/>
            <w:r w:rsidRPr="001C26FC">
              <w:rPr>
                <w:rFonts w:eastAsia="Times New Roman" w:cs="Times New Roman"/>
                <w:color w:val="000000"/>
                <w:szCs w:val="24"/>
                <w:lang w:eastAsia="ru-RU"/>
              </w:rPr>
              <w:t xml:space="preserve"> лет</w:t>
            </w:r>
          </w:p>
        </w:tc>
        <w:tc>
          <w:tcPr>
            <w:tcW w:w="3787" w:type="dxa"/>
            <w:tcBorders>
              <w:top w:val="nil"/>
              <w:left w:val="nil"/>
              <w:bottom w:val="single" w:sz="4" w:space="0" w:color="auto"/>
              <w:right w:val="single" w:sz="4" w:space="0" w:color="auto"/>
            </w:tcBorders>
            <w:shd w:val="clear" w:color="auto" w:fill="auto"/>
            <w:noWrap/>
            <w:vAlign w:val="center"/>
            <w:hideMark/>
          </w:tcPr>
          <w:p w14:paraId="2E6B5367" w14:textId="1465B103" w:rsidR="009D7E9A" w:rsidRPr="001C26FC" w:rsidRDefault="009D7E9A" w:rsidP="00C03F54">
            <w:pPr>
              <w:spacing w:line="240" w:lineRule="auto"/>
              <w:jc w:val="center"/>
              <w:rPr>
                <w:rFonts w:eastAsia="Times New Roman" w:cs="Times New Roman"/>
                <w:color w:val="000000"/>
                <w:szCs w:val="24"/>
                <w:lang w:eastAsia="ru-RU"/>
              </w:rPr>
            </w:pPr>
            <w:r w:rsidRPr="009D7E9A">
              <w:rPr>
                <w:rFonts w:eastAsia="Times New Roman" w:cs="Times New Roman"/>
                <w:color w:val="000000"/>
                <w:szCs w:val="24"/>
                <w:lang w:eastAsia="ru-RU"/>
              </w:rPr>
              <w:t>6</w:t>
            </w:r>
            <w:r>
              <w:rPr>
                <w:rFonts w:eastAsia="Times New Roman" w:cs="Times New Roman"/>
                <w:color w:val="000000"/>
                <w:szCs w:val="24"/>
                <w:lang w:eastAsia="ru-RU"/>
              </w:rPr>
              <w:t>0</w:t>
            </w:r>
            <w:r w:rsidRPr="009D7E9A">
              <w:rPr>
                <w:rFonts w:eastAsia="Times New Roman" w:cs="Times New Roman"/>
                <w:color w:val="000000"/>
                <w:szCs w:val="24"/>
                <w:lang w:eastAsia="ru-RU"/>
              </w:rPr>
              <w:t>,</w:t>
            </w:r>
            <w:r>
              <w:rPr>
                <w:rFonts w:eastAsia="Times New Roman" w:cs="Times New Roman"/>
                <w:color w:val="000000"/>
                <w:szCs w:val="24"/>
                <w:lang w:eastAsia="ru-RU"/>
              </w:rPr>
              <w:t>65</w:t>
            </w:r>
          </w:p>
        </w:tc>
        <w:tc>
          <w:tcPr>
            <w:tcW w:w="3787" w:type="dxa"/>
            <w:tcBorders>
              <w:top w:val="nil"/>
              <w:left w:val="nil"/>
              <w:bottom w:val="single" w:sz="4" w:space="0" w:color="auto"/>
              <w:right w:val="single" w:sz="4" w:space="0" w:color="auto"/>
            </w:tcBorders>
            <w:shd w:val="clear" w:color="auto" w:fill="auto"/>
            <w:noWrap/>
            <w:vAlign w:val="center"/>
            <w:hideMark/>
          </w:tcPr>
          <w:p w14:paraId="666B6EE8" w14:textId="77777777" w:rsidR="009D7E9A" w:rsidRPr="001C26FC" w:rsidRDefault="009D7E9A" w:rsidP="00C03F54">
            <w:pPr>
              <w:spacing w:line="240" w:lineRule="auto"/>
              <w:jc w:val="center"/>
              <w:rPr>
                <w:rFonts w:eastAsia="Times New Roman" w:cs="Times New Roman"/>
                <w:color w:val="000000"/>
                <w:szCs w:val="24"/>
                <w:lang w:eastAsia="ru-RU"/>
              </w:rPr>
            </w:pPr>
            <w:r w:rsidRPr="001C26FC">
              <w:rPr>
                <w:rFonts w:eastAsia="Times New Roman" w:cs="Times New Roman"/>
                <w:color w:val="000000"/>
                <w:szCs w:val="24"/>
                <w:lang w:eastAsia="ru-RU"/>
              </w:rPr>
              <w:t>Интегратор</w:t>
            </w:r>
          </w:p>
        </w:tc>
      </w:tr>
      <w:tr w:rsidR="009D7E9A" w:rsidRPr="001C26FC" w14:paraId="0CEEA5CB" w14:textId="77777777" w:rsidTr="00C03F54">
        <w:trPr>
          <w:trHeight w:val="543"/>
        </w:trPr>
        <w:tc>
          <w:tcPr>
            <w:tcW w:w="2912" w:type="dxa"/>
            <w:tcBorders>
              <w:top w:val="nil"/>
              <w:left w:val="single" w:sz="4" w:space="0" w:color="auto"/>
              <w:bottom w:val="single" w:sz="4" w:space="0" w:color="auto"/>
              <w:right w:val="single" w:sz="4" w:space="0" w:color="auto"/>
            </w:tcBorders>
            <w:shd w:val="clear" w:color="auto" w:fill="auto"/>
            <w:noWrap/>
            <w:vAlign w:val="center"/>
            <w:hideMark/>
          </w:tcPr>
          <w:p w14:paraId="5C5AF8A9" w14:textId="77777777" w:rsidR="009D7E9A" w:rsidRPr="001C26FC" w:rsidRDefault="009D7E9A" w:rsidP="00C03F54">
            <w:pPr>
              <w:spacing w:line="240" w:lineRule="auto"/>
              <w:jc w:val="center"/>
              <w:rPr>
                <w:rFonts w:eastAsia="Times New Roman" w:cs="Times New Roman"/>
                <w:color w:val="000000"/>
                <w:szCs w:val="24"/>
                <w:lang w:eastAsia="ru-RU"/>
              </w:rPr>
            </w:pPr>
            <w:r w:rsidRPr="001C26FC">
              <w:rPr>
                <w:rFonts w:eastAsia="Times New Roman" w:cs="Times New Roman"/>
                <w:color w:val="000000"/>
                <w:szCs w:val="24"/>
                <w:lang w:eastAsia="ru-RU"/>
              </w:rPr>
              <w:t>Старше 66 лет</w:t>
            </w:r>
          </w:p>
        </w:tc>
        <w:tc>
          <w:tcPr>
            <w:tcW w:w="3787" w:type="dxa"/>
            <w:tcBorders>
              <w:top w:val="nil"/>
              <w:left w:val="nil"/>
              <w:bottom w:val="single" w:sz="4" w:space="0" w:color="auto"/>
              <w:right w:val="single" w:sz="4" w:space="0" w:color="auto"/>
            </w:tcBorders>
            <w:shd w:val="clear" w:color="auto" w:fill="auto"/>
            <w:noWrap/>
            <w:vAlign w:val="center"/>
            <w:hideMark/>
          </w:tcPr>
          <w:p w14:paraId="2902593E" w14:textId="5E1DC89E" w:rsidR="009D7E9A" w:rsidRPr="001C26FC" w:rsidRDefault="009D7E9A" w:rsidP="00C03F54">
            <w:pPr>
              <w:spacing w:line="240" w:lineRule="auto"/>
              <w:jc w:val="center"/>
              <w:rPr>
                <w:rFonts w:eastAsia="Times New Roman" w:cs="Times New Roman"/>
                <w:color w:val="000000"/>
                <w:szCs w:val="24"/>
                <w:lang w:eastAsia="ru-RU"/>
              </w:rPr>
            </w:pPr>
            <w:r w:rsidRPr="009D7E9A">
              <w:rPr>
                <w:rFonts w:eastAsia="Times New Roman" w:cs="Times New Roman"/>
                <w:color w:val="000000"/>
                <w:szCs w:val="24"/>
                <w:lang w:eastAsia="ru-RU"/>
              </w:rPr>
              <w:t>57,50</w:t>
            </w:r>
          </w:p>
        </w:tc>
        <w:tc>
          <w:tcPr>
            <w:tcW w:w="3787" w:type="dxa"/>
            <w:tcBorders>
              <w:top w:val="nil"/>
              <w:left w:val="nil"/>
              <w:bottom w:val="single" w:sz="4" w:space="0" w:color="auto"/>
              <w:right w:val="single" w:sz="4" w:space="0" w:color="auto"/>
            </w:tcBorders>
            <w:shd w:val="clear" w:color="auto" w:fill="auto"/>
            <w:noWrap/>
            <w:vAlign w:val="center"/>
            <w:hideMark/>
          </w:tcPr>
          <w:p w14:paraId="5A265DF0" w14:textId="77777777" w:rsidR="009D7E9A" w:rsidRPr="001C26FC" w:rsidRDefault="009D7E9A" w:rsidP="00C03F54">
            <w:pPr>
              <w:spacing w:line="240" w:lineRule="auto"/>
              <w:jc w:val="center"/>
              <w:rPr>
                <w:rFonts w:eastAsia="Times New Roman" w:cs="Times New Roman"/>
                <w:color w:val="000000"/>
                <w:szCs w:val="24"/>
                <w:lang w:eastAsia="ru-RU"/>
              </w:rPr>
            </w:pPr>
            <w:r w:rsidRPr="001C26FC">
              <w:rPr>
                <w:rFonts w:eastAsia="Times New Roman" w:cs="Times New Roman"/>
                <w:color w:val="000000"/>
                <w:szCs w:val="24"/>
                <w:lang w:eastAsia="ru-RU"/>
              </w:rPr>
              <w:t>Интегратор</w:t>
            </w:r>
          </w:p>
        </w:tc>
      </w:tr>
    </w:tbl>
    <w:p w14:paraId="3A5B1BE9" w14:textId="77777777" w:rsidR="001C26FC" w:rsidRDefault="001C26FC" w:rsidP="00BF2A33">
      <w:pPr>
        <w:ind w:firstLine="708"/>
        <w:jc w:val="both"/>
        <w:rPr>
          <w:sz w:val="28"/>
          <w:szCs w:val="24"/>
        </w:rPr>
      </w:pPr>
    </w:p>
    <w:p w14:paraId="544A9834" w14:textId="31ED96B9" w:rsidR="00113A6C" w:rsidRDefault="009D7E9A" w:rsidP="00BF2A33">
      <w:pPr>
        <w:ind w:firstLine="708"/>
        <w:jc w:val="both"/>
        <w:rPr>
          <w:sz w:val="28"/>
          <w:szCs w:val="24"/>
        </w:rPr>
      </w:pPr>
      <w:r>
        <w:rPr>
          <w:noProof/>
        </w:rPr>
        <w:lastRenderedPageBreak/>
        <w:drawing>
          <wp:inline distT="0" distB="0" distL="0" distR="0" wp14:anchorId="02BC0FA0" wp14:editId="0538D0DE">
            <wp:extent cx="6103620" cy="3581400"/>
            <wp:effectExtent l="0" t="0" r="11430" b="0"/>
            <wp:docPr id="24" name="Диаграмма 24">
              <a:extLst xmlns:a="http://schemas.openxmlformats.org/drawingml/2006/main">
                <a:ext uri="{FF2B5EF4-FFF2-40B4-BE49-F238E27FC236}">
                  <a16:creationId xmlns:a16="http://schemas.microsoft.com/office/drawing/2014/main" id="{7073AE6E-89BC-4013-84E9-3710858AE6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BDE592" w14:textId="77777777" w:rsidR="001654D1" w:rsidRPr="008E29F0" w:rsidRDefault="001654D1" w:rsidP="00632977">
      <w:pPr>
        <w:jc w:val="center"/>
      </w:pPr>
      <w:r w:rsidRPr="008E29F0">
        <w:t xml:space="preserve">Рис. </w:t>
      </w:r>
      <w:r w:rsidR="008E29F0" w:rsidRPr="008E29F0">
        <w:t>11</w:t>
      </w:r>
      <w:r w:rsidRPr="008E29F0">
        <w:t>. Результаты исследования в различных возрастных группах (в % от Р – итоговой оценки СЦК).</w:t>
      </w:r>
    </w:p>
    <w:p w14:paraId="2C1CF459" w14:textId="77777777" w:rsidR="00247429" w:rsidRDefault="00247429" w:rsidP="00BF2A33">
      <w:pPr>
        <w:ind w:firstLine="708"/>
        <w:jc w:val="both"/>
        <w:rPr>
          <w:sz w:val="28"/>
          <w:szCs w:val="24"/>
        </w:rPr>
      </w:pPr>
      <w:r>
        <w:rPr>
          <w:sz w:val="28"/>
          <w:szCs w:val="24"/>
        </w:rPr>
        <w:t xml:space="preserve">Рассмотрим результаты исследования с точки зрения возраста участников подробнее в следующей таблице. </w:t>
      </w:r>
    </w:p>
    <w:p w14:paraId="6DD6B9CB" w14:textId="77777777" w:rsidR="008E29F0" w:rsidRPr="008E29F0" w:rsidRDefault="008E29F0" w:rsidP="008E29F0">
      <w:pPr>
        <w:jc w:val="both"/>
      </w:pPr>
      <w:r w:rsidRPr="008E29F0">
        <w:t>Табл. 19</w:t>
      </w:r>
      <w:r>
        <w:t>. Результаты исследования в различных возрастных группах</w:t>
      </w:r>
    </w:p>
    <w:tbl>
      <w:tblPr>
        <w:tblW w:w="10389" w:type="dxa"/>
        <w:tblLook w:val="04A0" w:firstRow="1" w:lastRow="0" w:firstColumn="1" w:lastColumn="0" w:noHBand="0" w:noVBand="1"/>
      </w:tblPr>
      <w:tblGrid>
        <w:gridCol w:w="5070"/>
        <w:gridCol w:w="1350"/>
        <w:gridCol w:w="960"/>
        <w:gridCol w:w="960"/>
        <w:gridCol w:w="960"/>
        <w:gridCol w:w="1089"/>
      </w:tblGrid>
      <w:tr w:rsidR="00247429" w:rsidRPr="00247429" w14:paraId="2547E9E6" w14:textId="77777777" w:rsidTr="00E00124">
        <w:trPr>
          <w:trHeight w:val="312"/>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29B2D" w14:textId="77777777" w:rsidR="00247429" w:rsidRPr="00247429" w:rsidRDefault="00247429" w:rsidP="00380F36">
            <w:pPr>
              <w:spacing w:line="240" w:lineRule="auto"/>
              <w:jc w:val="center"/>
              <w:rPr>
                <w:rFonts w:eastAsia="Times New Roman" w:cs="Times New Roman"/>
                <w:b/>
                <w:bCs/>
                <w:color w:val="000000"/>
                <w:szCs w:val="24"/>
                <w:lang w:eastAsia="ru-RU"/>
              </w:rPr>
            </w:pPr>
            <w:r w:rsidRPr="00247429">
              <w:rPr>
                <w:rFonts w:eastAsia="Times New Roman" w:cs="Times New Roman"/>
                <w:b/>
                <w:bCs/>
                <w:color w:val="000000"/>
                <w:szCs w:val="24"/>
                <w:lang w:eastAsia="ru-RU"/>
              </w:rPr>
              <w:t>Типологический профиль</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628060F" w14:textId="77777777" w:rsidR="00247429" w:rsidRPr="00247429" w:rsidRDefault="00247429" w:rsidP="00380F36">
            <w:pPr>
              <w:spacing w:line="240" w:lineRule="auto"/>
              <w:jc w:val="center"/>
              <w:rPr>
                <w:rFonts w:eastAsia="Times New Roman" w:cs="Times New Roman"/>
                <w:b/>
                <w:bCs/>
                <w:color w:val="000000"/>
                <w:szCs w:val="24"/>
                <w:lang w:eastAsia="ru-RU"/>
              </w:rPr>
            </w:pPr>
            <w:r w:rsidRPr="00247429">
              <w:rPr>
                <w:rFonts w:eastAsia="Times New Roman" w:cs="Times New Roman"/>
                <w:b/>
                <w:bCs/>
                <w:color w:val="000000"/>
                <w:szCs w:val="24"/>
                <w:lang w:eastAsia="ru-RU"/>
              </w:rPr>
              <w:t>До 25</w:t>
            </w:r>
            <w:r w:rsidRPr="00380F36">
              <w:rPr>
                <w:rFonts w:eastAsia="Times New Roman" w:cs="Times New Roman"/>
                <w:b/>
                <w:bCs/>
                <w:color w:val="000000"/>
                <w:szCs w:val="24"/>
                <w:lang w:eastAsia="ru-RU"/>
              </w:rPr>
              <w:t>лет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7D38D4" w14:textId="77777777" w:rsidR="00247429" w:rsidRPr="00247429" w:rsidRDefault="00247429" w:rsidP="00380F36">
            <w:pPr>
              <w:spacing w:line="240" w:lineRule="auto"/>
              <w:jc w:val="center"/>
              <w:rPr>
                <w:rFonts w:eastAsia="Times New Roman" w:cs="Times New Roman"/>
                <w:b/>
                <w:bCs/>
                <w:color w:val="000000"/>
                <w:szCs w:val="24"/>
                <w:lang w:eastAsia="ru-RU"/>
              </w:rPr>
            </w:pPr>
            <w:r w:rsidRPr="00247429">
              <w:rPr>
                <w:rFonts w:eastAsia="Times New Roman" w:cs="Times New Roman"/>
                <w:b/>
                <w:bCs/>
                <w:color w:val="000000"/>
                <w:szCs w:val="24"/>
                <w:lang w:eastAsia="ru-RU"/>
              </w:rPr>
              <w:t>25-35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F9EC84" w14:textId="77777777" w:rsidR="00247429" w:rsidRPr="00247429" w:rsidRDefault="00247429" w:rsidP="00380F36">
            <w:pPr>
              <w:spacing w:line="240" w:lineRule="auto"/>
              <w:jc w:val="center"/>
              <w:rPr>
                <w:rFonts w:eastAsia="Times New Roman" w:cs="Times New Roman"/>
                <w:b/>
                <w:bCs/>
                <w:color w:val="000000"/>
                <w:szCs w:val="24"/>
                <w:lang w:eastAsia="ru-RU"/>
              </w:rPr>
            </w:pPr>
            <w:r w:rsidRPr="00247429">
              <w:rPr>
                <w:rFonts w:eastAsia="Times New Roman" w:cs="Times New Roman"/>
                <w:b/>
                <w:bCs/>
                <w:color w:val="000000"/>
                <w:szCs w:val="24"/>
                <w:lang w:eastAsia="ru-RU"/>
              </w:rPr>
              <w:t>36-50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F35314" w14:textId="77777777" w:rsidR="00247429" w:rsidRPr="00247429" w:rsidRDefault="00247429" w:rsidP="00380F36">
            <w:pPr>
              <w:spacing w:line="240" w:lineRule="auto"/>
              <w:jc w:val="center"/>
              <w:rPr>
                <w:rFonts w:eastAsia="Times New Roman" w:cs="Times New Roman"/>
                <w:b/>
                <w:bCs/>
                <w:color w:val="000000"/>
                <w:szCs w:val="24"/>
                <w:lang w:eastAsia="ru-RU"/>
              </w:rPr>
            </w:pPr>
            <w:r w:rsidRPr="00247429">
              <w:rPr>
                <w:rFonts w:eastAsia="Times New Roman" w:cs="Times New Roman"/>
                <w:b/>
                <w:bCs/>
                <w:color w:val="000000"/>
                <w:szCs w:val="24"/>
                <w:lang w:eastAsia="ru-RU"/>
              </w:rPr>
              <w:t>51-65</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14:paraId="0DC6F8EA" w14:textId="77777777" w:rsidR="00247429" w:rsidRPr="00247429" w:rsidRDefault="00247429" w:rsidP="00380F36">
            <w:pPr>
              <w:spacing w:line="240" w:lineRule="auto"/>
              <w:jc w:val="center"/>
              <w:rPr>
                <w:rFonts w:eastAsia="Times New Roman" w:cs="Times New Roman"/>
                <w:b/>
                <w:bCs/>
                <w:color w:val="000000"/>
                <w:szCs w:val="24"/>
                <w:lang w:eastAsia="ru-RU"/>
              </w:rPr>
            </w:pPr>
            <w:r w:rsidRPr="00380F36">
              <w:rPr>
                <w:rFonts w:eastAsia="Times New Roman" w:cs="Times New Roman"/>
                <w:b/>
                <w:bCs/>
                <w:color w:val="000000"/>
                <w:szCs w:val="24"/>
                <w:lang w:val="en-US" w:eastAsia="ru-RU"/>
              </w:rPr>
              <w:t>&gt;</w:t>
            </w:r>
            <w:r w:rsidRPr="00247429">
              <w:rPr>
                <w:rFonts w:eastAsia="Times New Roman" w:cs="Times New Roman"/>
                <w:b/>
                <w:bCs/>
                <w:color w:val="000000"/>
                <w:szCs w:val="24"/>
                <w:lang w:eastAsia="ru-RU"/>
              </w:rPr>
              <w:t xml:space="preserve"> 66</w:t>
            </w:r>
            <w:r w:rsidRPr="00380F36">
              <w:rPr>
                <w:rFonts w:eastAsia="Times New Roman" w:cs="Times New Roman"/>
                <w:b/>
                <w:bCs/>
                <w:color w:val="000000"/>
                <w:szCs w:val="24"/>
                <w:lang w:eastAsia="ru-RU"/>
              </w:rPr>
              <w:t xml:space="preserve"> лет</w:t>
            </w:r>
          </w:p>
        </w:tc>
      </w:tr>
      <w:tr w:rsidR="00F13FEF" w:rsidRPr="00247429" w14:paraId="2BD570D1" w14:textId="77777777" w:rsidTr="00C03F54">
        <w:trPr>
          <w:trHeight w:val="409"/>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52E4DB92" w14:textId="77777777" w:rsidR="00F13FEF" w:rsidRPr="00F75AFD" w:rsidRDefault="00F13FEF" w:rsidP="00C03F54">
            <w:pPr>
              <w:spacing w:line="240" w:lineRule="auto"/>
              <w:jc w:val="center"/>
              <w:rPr>
                <w:rFonts w:eastAsia="Times New Roman" w:cs="Times New Roman"/>
                <w:color w:val="000000"/>
                <w:szCs w:val="24"/>
                <w:lang w:eastAsia="ru-RU"/>
              </w:rPr>
            </w:pPr>
            <w:r w:rsidRPr="00F75AFD">
              <w:rPr>
                <w:rFonts w:eastAsia="Times New Roman" w:cs="Times New Roman"/>
                <w:color w:val="000000"/>
                <w:szCs w:val="24"/>
                <w:lang w:eastAsia="ru-RU"/>
              </w:rPr>
              <w:t>Начинающий</w:t>
            </w:r>
          </w:p>
        </w:tc>
        <w:tc>
          <w:tcPr>
            <w:tcW w:w="1350" w:type="dxa"/>
            <w:tcBorders>
              <w:top w:val="nil"/>
              <w:left w:val="nil"/>
              <w:bottom w:val="single" w:sz="4" w:space="0" w:color="auto"/>
              <w:right w:val="single" w:sz="4" w:space="0" w:color="auto"/>
            </w:tcBorders>
            <w:shd w:val="clear" w:color="auto" w:fill="auto"/>
            <w:noWrap/>
            <w:vAlign w:val="center"/>
            <w:hideMark/>
          </w:tcPr>
          <w:p w14:paraId="30C840AA" w14:textId="1BA1DC23" w:rsidR="00F13FEF" w:rsidRPr="00121D19" w:rsidRDefault="00F13FEF" w:rsidP="00C03F54">
            <w:pPr>
              <w:spacing w:line="240" w:lineRule="auto"/>
              <w:jc w:val="center"/>
            </w:pPr>
            <w:r w:rsidRPr="00121D19">
              <w:t>6</w:t>
            </w:r>
          </w:p>
        </w:tc>
        <w:tc>
          <w:tcPr>
            <w:tcW w:w="960" w:type="dxa"/>
            <w:tcBorders>
              <w:top w:val="nil"/>
              <w:left w:val="nil"/>
              <w:bottom w:val="single" w:sz="4" w:space="0" w:color="auto"/>
              <w:right w:val="single" w:sz="4" w:space="0" w:color="auto"/>
            </w:tcBorders>
            <w:shd w:val="clear" w:color="auto" w:fill="auto"/>
            <w:noWrap/>
            <w:vAlign w:val="center"/>
            <w:hideMark/>
          </w:tcPr>
          <w:p w14:paraId="0D657E52" w14:textId="6F57775C" w:rsidR="00F13FEF" w:rsidRPr="00121D19" w:rsidRDefault="00F13FEF" w:rsidP="00C03F54">
            <w:pPr>
              <w:spacing w:line="240" w:lineRule="auto"/>
              <w:jc w:val="center"/>
            </w:pPr>
            <w:r w:rsidRPr="00121D19">
              <w:t>24</w:t>
            </w:r>
          </w:p>
        </w:tc>
        <w:tc>
          <w:tcPr>
            <w:tcW w:w="960" w:type="dxa"/>
            <w:tcBorders>
              <w:top w:val="nil"/>
              <w:left w:val="nil"/>
              <w:bottom w:val="single" w:sz="4" w:space="0" w:color="auto"/>
              <w:right w:val="single" w:sz="4" w:space="0" w:color="auto"/>
            </w:tcBorders>
            <w:shd w:val="clear" w:color="auto" w:fill="auto"/>
            <w:noWrap/>
            <w:vAlign w:val="center"/>
            <w:hideMark/>
          </w:tcPr>
          <w:p w14:paraId="09ABCAFC" w14:textId="3299BE31" w:rsidR="00F13FEF" w:rsidRPr="00121D19" w:rsidRDefault="00F13FEF" w:rsidP="00C03F54">
            <w:pPr>
              <w:spacing w:line="240" w:lineRule="auto"/>
              <w:jc w:val="center"/>
            </w:pPr>
            <w:r w:rsidRPr="00121D19">
              <w:t>42</w:t>
            </w:r>
          </w:p>
        </w:tc>
        <w:tc>
          <w:tcPr>
            <w:tcW w:w="960" w:type="dxa"/>
            <w:tcBorders>
              <w:top w:val="nil"/>
              <w:left w:val="nil"/>
              <w:bottom w:val="single" w:sz="4" w:space="0" w:color="auto"/>
              <w:right w:val="single" w:sz="4" w:space="0" w:color="auto"/>
            </w:tcBorders>
            <w:shd w:val="clear" w:color="auto" w:fill="auto"/>
            <w:noWrap/>
            <w:vAlign w:val="center"/>
            <w:hideMark/>
          </w:tcPr>
          <w:p w14:paraId="1E96EC0F" w14:textId="6A53B313" w:rsidR="00F13FEF" w:rsidRPr="00121D19" w:rsidRDefault="00F13FEF" w:rsidP="00C03F54">
            <w:pPr>
              <w:spacing w:line="240" w:lineRule="auto"/>
              <w:jc w:val="center"/>
            </w:pPr>
            <w:r w:rsidRPr="00121D19">
              <w:t>36</w:t>
            </w:r>
          </w:p>
        </w:tc>
        <w:tc>
          <w:tcPr>
            <w:tcW w:w="1089" w:type="dxa"/>
            <w:tcBorders>
              <w:top w:val="nil"/>
              <w:left w:val="nil"/>
              <w:bottom w:val="single" w:sz="4" w:space="0" w:color="auto"/>
              <w:right w:val="single" w:sz="4" w:space="0" w:color="auto"/>
            </w:tcBorders>
            <w:shd w:val="clear" w:color="auto" w:fill="auto"/>
            <w:noWrap/>
            <w:vAlign w:val="center"/>
            <w:hideMark/>
          </w:tcPr>
          <w:p w14:paraId="1EEAAC01" w14:textId="1955521E" w:rsidR="00F13FEF" w:rsidRPr="00121D19" w:rsidRDefault="00F13FEF" w:rsidP="00C03F54">
            <w:pPr>
              <w:spacing w:line="240" w:lineRule="auto"/>
              <w:jc w:val="center"/>
            </w:pPr>
            <w:r w:rsidRPr="00121D19">
              <w:t>1</w:t>
            </w:r>
          </w:p>
        </w:tc>
      </w:tr>
      <w:tr w:rsidR="00F13FEF" w:rsidRPr="00247429" w14:paraId="3078BD5C" w14:textId="77777777" w:rsidTr="00C03F54">
        <w:trPr>
          <w:trHeight w:val="600"/>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3655BC39" w14:textId="77777777" w:rsidR="00F13FEF" w:rsidRPr="00F75AFD" w:rsidRDefault="00F13FEF" w:rsidP="00C03F54">
            <w:pPr>
              <w:spacing w:line="240" w:lineRule="auto"/>
              <w:jc w:val="center"/>
              <w:rPr>
                <w:rFonts w:eastAsia="Times New Roman" w:cs="Times New Roman"/>
                <w:color w:val="000000"/>
                <w:szCs w:val="24"/>
                <w:lang w:eastAsia="ru-RU"/>
              </w:rPr>
            </w:pPr>
            <w:r w:rsidRPr="00F75AFD">
              <w:rPr>
                <w:rFonts w:eastAsia="Times New Roman" w:cs="Times New Roman"/>
                <w:color w:val="000000"/>
                <w:szCs w:val="24"/>
                <w:lang w:eastAsia="ru-RU"/>
              </w:rPr>
              <w:t>Элементарный</w:t>
            </w:r>
          </w:p>
        </w:tc>
        <w:tc>
          <w:tcPr>
            <w:tcW w:w="1350" w:type="dxa"/>
            <w:tcBorders>
              <w:top w:val="nil"/>
              <w:left w:val="nil"/>
              <w:bottom w:val="single" w:sz="4" w:space="0" w:color="auto"/>
              <w:right w:val="single" w:sz="4" w:space="0" w:color="auto"/>
            </w:tcBorders>
            <w:shd w:val="clear" w:color="auto" w:fill="auto"/>
            <w:noWrap/>
            <w:vAlign w:val="center"/>
            <w:hideMark/>
          </w:tcPr>
          <w:p w14:paraId="12229653" w14:textId="1161319B" w:rsidR="00F13FEF" w:rsidRPr="00121D19" w:rsidRDefault="00F13FEF" w:rsidP="00C03F54">
            <w:pPr>
              <w:spacing w:line="240" w:lineRule="auto"/>
              <w:jc w:val="center"/>
            </w:pPr>
            <w:r w:rsidRPr="00121D19">
              <w:t>27</w:t>
            </w:r>
          </w:p>
        </w:tc>
        <w:tc>
          <w:tcPr>
            <w:tcW w:w="960" w:type="dxa"/>
            <w:tcBorders>
              <w:top w:val="nil"/>
              <w:left w:val="nil"/>
              <w:bottom w:val="single" w:sz="4" w:space="0" w:color="auto"/>
              <w:right w:val="single" w:sz="4" w:space="0" w:color="auto"/>
            </w:tcBorders>
            <w:shd w:val="clear" w:color="auto" w:fill="auto"/>
            <w:noWrap/>
            <w:vAlign w:val="center"/>
            <w:hideMark/>
          </w:tcPr>
          <w:p w14:paraId="53EDA9CB" w14:textId="41DCC2F3" w:rsidR="00F13FEF" w:rsidRPr="00121D19" w:rsidRDefault="00F13FEF" w:rsidP="00C03F54">
            <w:pPr>
              <w:spacing w:line="240" w:lineRule="auto"/>
              <w:jc w:val="center"/>
            </w:pPr>
            <w:r w:rsidRPr="00121D19">
              <w:t>119</w:t>
            </w:r>
          </w:p>
        </w:tc>
        <w:tc>
          <w:tcPr>
            <w:tcW w:w="960" w:type="dxa"/>
            <w:tcBorders>
              <w:top w:val="nil"/>
              <w:left w:val="nil"/>
              <w:bottom w:val="single" w:sz="4" w:space="0" w:color="auto"/>
              <w:right w:val="single" w:sz="4" w:space="0" w:color="auto"/>
            </w:tcBorders>
            <w:shd w:val="clear" w:color="auto" w:fill="auto"/>
            <w:noWrap/>
            <w:vAlign w:val="center"/>
            <w:hideMark/>
          </w:tcPr>
          <w:p w14:paraId="5F97C110" w14:textId="3CC8491F" w:rsidR="00F13FEF" w:rsidRPr="00121D19" w:rsidRDefault="00F13FEF" w:rsidP="00C03F54">
            <w:pPr>
              <w:spacing w:line="240" w:lineRule="auto"/>
              <w:jc w:val="center"/>
            </w:pPr>
            <w:r w:rsidRPr="00121D19">
              <w:t>247</w:t>
            </w:r>
          </w:p>
        </w:tc>
        <w:tc>
          <w:tcPr>
            <w:tcW w:w="960" w:type="dxa"/>
            <w:tcBorders>
              <w:top w:val="nil"/>
              <w:left w:val="nil"/>
              <w:bottom w:val="single" w:sz="4" w:space="0" w:color="auto"/>
              <w:right w:val="single" w:sz="4" w:space="0" w:color="auto"/>
            </w:tcBorders>
            <w:shd w:val="clear" w:color="auto" w:fill="auto"/>
            <w:noWrap/>
            <w:vAlign w:val="center"/>
            <w:hideMark/>
          </w:tcPr>
          <w:p w14:paraId="5BD6675D" w14:textId="165DF747" w:rsidR="00F13FEF" w:rsidRPr="00121D19" w:rsidRDefault="00F13FEF" w:rsidP="00C03F54">
            <w:pPr>
              <w:spacing w:line="240" w:lineRule="auto"/>
              <w:jc w:val="center"/>
            </w:pPr>
            <w:r w:rsidRPr="00121D19">
              <w:t>190</w:t>
            </w:r>
          </w:p>
        </w:tc>
        <w:tc>
          <w:tcPr>
            <w:tcW w:w="1089" w:type="dxa"/>
            <w:tcBorders>
              <w:top w:val="nil"/>
              <w:left w:val="nil"/>
              <w:bottom w:val="single" w:sz="4" w:space="0" w:color="auto"/>
              <w:right w:val="single" w:sz="4" w:space="0" w:color="auto"/>
            </w:tcBorders>
            <w:shd w:val="clear" w:color="auto" w:fill="auto"/>
            <w:noWrap/>
            <w:vAlign w:val="center"/>
            <w:hideMark/>
          </w:tcPr>
          <w:p w14:paraId="4B4851D9" w14:textId="221C2D0D" w:rsidR="00F13FEF" w:rsidRPr="00121D19" w:rsidRDefault="00F13FEF" w:rsidP="00C03F54">
            <w:pPr>
              <w:spacing w:line="240" w:lineRule="auto"/>
              <w:jc w:val="center"/>
            </w:pPr>
            <w:r w:rsidRPr="00121D19">
              <w:t>14</w:t>
            </w:r>
          </w:p>
        </w:tc>
      </w:tr>
      <w:tr w:rsidR="00F13FEF" w:rsidRPr="00247429" w14:paraId="7C00F233" w14:textId="77777777" w:rsidTr="00C03F54">
        <w:trPr>
          <w:trHeight w:val="600"/>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23054FDC" w14:textId="77777777" w:rsidR="00F13FEF" w:rsidRPr="00F75AFD" w:rsidRDefault="00F13FEF" w:rsidP="00C03F54">
            <w:pPr>
              <w:spacing w:line="240" w:lineRule="auto"/>
              <w:jc w:val="center"/>
              <w:rPr>
                <w:rFonts w:eastAsia="Times New Roman" w:cs="Times New Roman"/>
                <w:color w:val="000000"/>
                <w:szCs w:val="24"/>
                <w:lang w:eastAsia="ru-RU"/>
              </w:rPr>
            </w:pPr>
            <w:r w:rsidRPr="00F75AFD">
              <w:rPr>
                <w:rFonts w:eastAsia="Times New Roman" w:cs="Times New Roman"/>
                <w:color w:val="000000"/>
                <w:szCs w:val="24"/>
                <w:lang w:eastAsia="ru-RU"/>
              </w:rPr>
              <w:t>Исследующий</w:t>
            </w:r>
          </w:p>
        </w:tc>
        <w:tc>
          <w:tcPr>
            <w:tcW w:w="1350" w:type="dxa"/>
            <w:tcBorders>
              <w:top w:val="nil"/>
              <w:left w:val="nil"/>
              <w:bottom w:val="single" w:sz="4" w:space="0" w:color="auto"/>
              <w:right w:val="single" w:sz="4" w:space="0" w:color="auto"/>
            </w:tcBorders>
            <w:shd w:val="clear" w:color="auto" w:fill="auto"/>
            <w:noWrap/>
            <w:vAlign w:val="center"/>
            <w:hideMark/>
          </w:tcPr>
          <w:p w14:paraId="1DD571CE" w14:textId="45E447DF" w:rsidR="00F13FEF" w:rsidRPr="00121D19" w:rsidRDefault="00F13FEF" w:rsidP="00C03F54">
            <w:pPr>
              <w:spacing w:line="240" w:lineRule="auto"/>
              <w:jc w:val="center"/>
            </w:pPr>
            <w:r w:rsidRPr="00121D19">
              <w:t>99</w:t>
            </w:r>
          </w:p>
        </w:tc>
        <w:tc>
          <w:tcPr>
            <w:tcW w:w="960" w:type="dxa"/>
            <w:tcBorders>
              <w:top w:val="nil"/>
              <w:left w:val="nil"/>
              <w:bottom w:val="single" w:sz="4" w:space="0" w:color="auto"/>
              <w:right w:val="single" w:sz="4" w:space="0" w:color="auto"/>
            </w:tcBorders>
            <w:shd w:val="clear" w:color="auto" w:fill="auto"/>
            <w:noWrap/>
            <w:vAlign w:val="center"/>
            <w:hideMark/>
          </w:tcPr>
          <w:p w14:paraId="207BBF3C" w14:textId="38650AC5" w:rsidR="00F13FEF" w:rsidRPr="00121D19" w:rsidRDefault="00F13FEF" w:rsidP="00C03F54">
            <w:pPr>
              <w:spacing w:line="240" w:lineRule="auto"/>
              <w:jc w:val="center"/>
            </w:pPr>
            <w:r w:rsidRPr="00121D19">
              <w:t>352</w:t>
            </w:r>
          </w:p>
        </w:tc>
        <w:tc>
          <w:tcPr>
            <w:tcW w:w="960" w:type="dxa"/>
            <w:tcBorders>
              <w:top w:val="nil"/>
              <w:left w:val="nil"/>
              <w:bottom w:val="single" w:sz="4" w:space="0" w:color="auto"/>
              <w:right w:val="single" w:sz="4" w:space="0" w:color="auto"/>
            </w:tcBorders>
            <w:shd w:val="clear" w:color="auto" w:fill="auto"/>
            <w:noWrap/>
            <w:vAlign w:val="center"/>
            <w:hideMark/>
          </w:tcPr>
          <w:p w14:paraId="46641AA4" w14:textId="157AB0AF" w:rsidR="00F13FEF" w:rsidRPr="00121D19" w:rsidRDefault="00F13FEF" w:rsidP="00C03F54">
            <w:pPr>
              <w:spacing w:line="240" w:lineRule="auto"/>
              <w:jc w:val="center"/>
            </w:pPr>
            <w:r w:rsidRPr="00121D19">
              <w:t>850</w:t>
            </w:r>
          </w:p>
        </w:tc>
        <w:tc>
          <w:tcPr>
            <w:tcW w:w="960" w:type="dxa"/>
            <w:tcBorders>
              <w:top w:val="nil"/>
              <w:left w:val="nil"/>
              <w:bottom w:val="single" w:sz="4" w:space="0" w:color="auto"/>
              <w:right w:val="single" w:sz="4" w:space="0" w:color="auto"/>
            </w:tcBorders>
            <w:shd w:val="clear" w:color="auto" w:fill="auto"/>
            <w:noWrap/>
            <w:vAlign w:val="center"/>
            <w:hideMark/>
          </w:tcPr>
          <w:p w14:paraId="095EE81D" w14:textId="04D25D4A" w:rsidR="00F13FEF" w:rsidRPr="00121D19" w:rsidRDefault="00F13FEF" w:rsidP="00C03F54">
            <w:pPr>
              <w:spacing w:line="240" w:lineRule="auto"/>
              <w:jc w:val="center"/>
            </w:pPr>
            <w:r w:rsidRPr="00121D19">
              <w:t>651</w:t>
            </w:r>
          </w:p>
        </w:tc>
        <w:tc>
          <w:tcPr>
            <w:tcW w:w="1089" w:type="dxa"/>
            <w:tcBorders>
              <w:top w:val="nil"/>
              <w:left w:val="nil"/>
              <w:bottom w:val="single" w:sz="4" w:space="0" w:color="auto"/>
              <w:right w:val="single" w:sz="4" w:space="0" w:color="auto"/>
            </w:tcBorders>
            <w:shd w:val="clear" w:color="auto" w:fill="auto"/>
            <w:noWrap/>
            <w:vAlign w:val="center"/>
            <w:hideMark/>
          </w:tcPr>
          <w:p w14:paraId="18FB4E8B" w14:textId="75B74048" w:rsidR="00F13FEF" w:rsidRPr="00121D19" w:rsidRDefault="00F13FEF" w:rsidP="00C03F54">
            <w:pPr>
              <w:spacing w:line="240" w:lineRule="auto"/>
              <w:jc w:val="center"/>
            </w:pPr>
            <w:r w:rsidRPr="00121D19">
              <w:t>47</w:t>
            </w:r>
          </w:p>
        </w:tc>
      </w:tr>
      <w:tr w:rsidR="00F13FEF" w:rsidRPr="00247429" w14:paraId="528A9B12" w14:textId="77777777" w:rsidTr="00C03F54">
        <w:trPr>
          <w:trHeight w:val="900"/>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4B588836" w14:textId="77777777" w:rsidR="00F13FEF" w:rsidRPr="00F75AFD" w:rsidRDefault="00F13FEF" w:rsidP="00C03F54">
            <w:pPr>
              <w:spacing w:line="240" w:lineRule="auto"/>
              <w:jc w:val="center"/>
              <w:rPr>
                <w:rFonts w:eastAsia="Times New Roman" w:cs="Times New Roman"/>
                <w:color w:val="000000"/>
                <w:szCs w:val="24"/>
                <w:lang w:eastAsia="ru-RU"/>
              </w:rPr>
            </w:pPr>
            <w:r w:rsidRPr="00F75AFD">
              <w:rPr>
                <w:rFonts w:eastAsia="Times New Roman" w:cs="Times New Roman"/>
                <w:color w:val="000000"/>
                <w:szCs w:val="24"/>
                <w:lang w:eastAsia="ru-RU"/>
              </w:rPr>
              <w:t>Прогрессирующий</w:t>
            </w:r>
          </w:p>
        </w:tc>
        <w:tc>
          <w:tcPr>
            <w:tcW w:w="1350" w:type="dxa"/>
            <w:tcBorders>
              <w:top w:val="nil"/>
              <w:left w:val="nil"/>
              <w:bottom w:val="single" w:sz="4" w:space="0" w:color="auto"/>
              <w:right w:val="single" w:sz="4" w:space="0" w:color="auto"/>
            </w:tcBorders>
            <w:shd w:val="clear" w:color="auto" w:fill="auto"/>
            <w:noWrap/>
            <w:vAlign w:val="center"/>
            <w:hideMark/>
          </w:tcPr>
          <w:p w14:paraId="1E6E58DC" w14:textId="6EE55F4F" w:rsidR="00F13FEF" w:rsidRPr="00121D19" w:rsidRDefault="00F13FEF" w:rsidP="00C03F54">
            <w:pPr>
              <w:spacing w:line="240" w:lineRule="auto"/>
              <w:jc w:val="center"/>
            </w:pPr>
            <w:r w:rsidRPr="00121D19">
              <w:t>264</w:t>
            </w:r>
          </w:p>
        </w:tc>
        <w:tc>
          <w:tcPr>
            <w:tcW w:w="960" w:type="dxa"/>
            <w:tcBorders>
              <w:top w:val="nil"/>
              <w:left w:val="nil"/>
              <w:bottom w:val="single" w:sz="4" w:space="0" w:color="auto"/>
              <w:right w:val="single" w:sz="4" w:space="0" w:color="auto"/>
            </w:tcBorders>
            <w:shd w:val="clear" w:color="auto" w:fill="auto"/>
            <w:noWrap/>
            <w:vAlign w:val="center"/>
            <w:hideMark/>
          </w:tcPr>
          <w:p w14:paraId="0A53B037" w14:textId="6A7F03E8" w:rsidR="00F13FEF" w:rsidRPr="00121D19" w:rsidRDefault="00F13FEF" w:rsidP="00C03F54">
            <w:pPr>
              <w:spacing w:line="240" w:lineRule="auto"/>
              <w:jc w:val="center"/>
            </w:pPr>
            <w:r w:rsidRPr="00121D19">
              <w:t>932</w:t>
            </w:r>
          </w:p>
        </w:tc>
        <w:tc>
          <w:tcPr>
            <w:tcW w:w="960" w:type="dxa"/>
            <w:tcBorders>
              <w:top w:val="nil"/>
              <w:left w:val="nil"/>
              <w:bottom w:val="single" w:sz="4" w:space="0" w:color="auto"/>
              <w:right w:val="single" w:sz="4" w:space="0" w:color="auto"/>
            </w:tcBorders>
            <w:shd w:val="clear" w:color="auto" w:fill="auto"/>
            <w:noWrap/>
            <w:vAlign w:val="center"/>
            <w:hideMark/>
          </w:tcPr>
          <w:p w14:paraId="479BDB9D" w14:textId="2E26A7E6" w:rsidR="00F13FEF" w:rsidRPr="00121D19" w:rsidRDefault="00F13FEF" w:rsidP="00C03F54">
            <w:pPr>
              <w:spacing w:line="240" w:lineRule="auto"/>
              <w:jc w:val="center"/>
            </w:pPr>
            <w:r w:rsidRPr="00121D19">
              <w:t>2275</w:t>
            </w:r>
          </w:p>
        </w:tc>
        <w:tc>
          <w:tcPr>
            <w:tcW w:w="960" w:type="dxa"/>
            <w:tcBorders>
              <w:top w:val="nil"/>
              <w:left w:val="nil"/>
              <w:bottom w:val="single" w:sz="4" w:space="0" w:color="auto"/>
              <w:right w:val="single" w:sz="4" w:space="0" w:color="auto"/>
            </w:tcBorders>
            <w:shd w:val="clear" w:color="auto" w:fill="auto"/>
            <w:noWrap/>
            <w:vAlign w:val="center"/>
            <w:hideMark/>
          </w:tcPr>
          <w:p w14:paraId="4144E143" w14:textId="5E0DD659" w:rsidR="00F13FEF" w:rsidRPr="00121D19" w:rsidRDefault="00F13FEF" w:rsidP="00C03F54">
            <w:pPr>
              <w:spacing w:line="240" w:lineRule="auto"/>
              <w:jc w:val="center"/>
            </w:pPr>
            <w:r w:rsidRPr="00121D19">
              <w:t>1752</w:t>
            </w:r>
          </w:p>
        </w:tc>
        <w:tc>
          <w:tcPr>
            <w:tcW w:w="1089" w:type="dxa"/>
            <w:tcBorders>
              <w:top w:val="nil"/>
              <w:left w:val="nil"/>
              <w:bottom w:val="single" w:sz="4" w:space="0" w:color="auto"/>
              <w:right w:val="single" w:sz="4" w:space="0" w:color="auto"/>
            </w:tcBorders>
            <w:shd w:val="clear" w:color="auto" w:fill="auto"/>
            <w:noWrap/>
            <w:vAlign w:val="center"/>
            <w:hideMark/>
          </w:tcPr>
          <w:p w14:paraId="0A82AF45" w14:textId="1201CF1B" w:rsidR="00F13FEF" w:rsidRPr="00121D19" w:rsidRDefault="00F13FEF" w:rsidP="00C03F54">
            <w:pPr>
              <w:spacing w:line="240" w:lineRule="auto"/>
              <w:jc w:val="center"/>
            </w:pPr>
            <w:r w:rsidRPr="00121D19">
              <w:t>94</w:t>
            </w:r>
          </w:p>
        </w:tc>
      </w:tr>
      <w:tr w:rsidR="00F13FEF" w:rsidRPr="00247429" w14:paraId="416A9437" w14:textId="77777777" w:rsidTr="00C03F54">
        <w:trPr>
          <w:trHeight w:val="600"/>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2A6BD370" w14:textId="77777777" w:rsidR="00F13FEF" w:rsidRPr="00F75AFD" w:rsidRDefault="00F13FEF" w:rsidP="00C03F54">
            <w:pPr>
              <w:spacing w:line="240" w:lineRule="auto"/>
              <w:jc w:val="center"/>
              <w:rPr>
                <w:rFonts w:eastAsia="Times New Roman" w:cs="Times New Roman"/>
                <w:color w:val="000000"/>
                <w:szCs w:val="24"/>
                <w:lang w:eastAsia="ru-RU"/>
              </w:rPr>
            </w:pPr>
            <w:r w:rsidRPr="00F75AFD">
              <w:rPr>
                <w:rFonts w:eastAsia="Times New Roman" w:cs="Times New Roman"/>
                <w:color w:val="000000"/>
                <w:szCs w:val="24"/>
                <w:lang w:eastAsia="ru-RU"/>
              </w:rPr>
              <w:t>Интегратор</w:t>
            </w:r>
          </w:p>
        </w:tc>
        <w:tc>
          <w:tcPr>
            <w:tcW w:w="1350" w:type="dxa"/>
            <w:tcBorders>
              <w:top w:val="nil"/>
              <w:left w:val="nil"/>
              <w:bottom w:val="single" w:sz="4" w:space="0" w:color="auto"/>
              <w:right w:val="single" w:sz="4" w:space="0" w:color="auto"/>
            </w:tcBorders>
            <w:shd w:val="clear" w:color="auto" w:fill="auto"/>
            <w:noWrap/>
            <w:vAlign w:val="center"/>
            <w:hideMark/>
          </w:tcPr>
          <w:p w14:paraId="059B379F" w14:textId="58245C6A" w:rsidR="00F13FEF" w:rsidRPr="00121D19" w:rsidRDefault="00F13FEF" w:rsidP="00C03F54">
            <w:pPr>
              <w:spacing w:line="240" w:lineRule="auto"/>
              <w:jc w:val="center"/>
            </w:pPr>
            <w:r w:rsidRPr="00121D19">
              <w:t>707</w:t>
            </w:r>
          </w:p>
        </w:tc>
        <w:tc>
          <w:tcPr>
            <w:tcW w:w="960" w:type="dxa"/>
            <w:tcBorders>
              <w:top w:val="nil"/>
              <w:left w:val="nil"/>
              <w:bottom w:val="single" w:sz="4" w:space="0" w:color="auto"/>
              <w:right w:val="single" w:sz="4" w:space="0" w:color="auto"/>
            </w:tcBorders>
            <w:shd w:val="clear" w:color="auto" w:fill="auto"/>
            <w:noWrap/>
            <w:vAlign w:val="center"/>
            <w:hideMark/>
          </w:tcPr>
          <w:p w14:paraId="2EB190A0" w14:textId="683E37C3" w:rsidR="00F13FEF" w:rsidRPr="00121D19" w:rsidRDefault="00F13FEF" w:rsidP="00C03F54">
            <w:pPr>
              <w:spacing w:line="240" w:lineRule="auto"/>
              <w:jc w:val="center"/>
            </w:pPr>
            <w:r w:rsidRPr="00121D19">
              <w:t>2491</w:t>
            </w:r>
          </w:p>
        </w:tc>
        <w:tc>
          <w:tcPr>
            <w:tcW w:w="960" w:type="dxa"/>
            <w:tcBorders>
              <w:top w:val="nil"/>
              <w:left w:val="nil"/>
              <w:bottom w:val="single" w:sz="4" w:space="0" w:color="auto"/>
              <w:right w:val="single" w:sz="4" w:space="0" w:color="auto"/>
            </w:tcBorders>
            <w:shd w:val="clear" w:color="auto" w:fill="auto"/>
            <w:noWrap/>
            <w:vAlign w:val="center"/>
            <w:hideMark/>
          </w:tcPr>
          <w:p w14:paraId="6D061700" w14:textId="0B0DC12D" w:rsidR="00F13FEF" w:rsidRPr="00121D19" w:rsidRDefault="00F13FEF" w:rsidP="00C03F54">
            <w:pPr>
              <w:spacing w:line="240" w:lineRule="auto"/>
              <w:jc w:val="center"/>
            </w:pPr>
            <w:r w:rsidRPr="00121D19">
              <w:t>6672</w:t>
            </w:r>
          </w:p>
        </w:tc>
        <w:tc>
          <w:tcPr>
            <w:tcW w:w="960" w:type="dxa"/>
            <w:tcBorders>
              <w:top w:val="nil"/>
              <w:left w:val="nil"/>
              <w:bottom w:val="single" w:sz="4" w:space="0" w:color="auto"/>
              <w:right w:val="single" w:sz="4" w:space="0" w:color="auto"/>
            </w:tcBorders>
            <w:shd w:val="clear" w:color="auto" w:fill="auto"/>
            <w:noWrap/>
            <w:vAlign w:val="center"/>
            <w:hideMark/>
          </w:tcPr>
          <w:p w14:paraId="1DAD42C7" w14:textId="291AFD04" w:rsidR="00F13FEF" w:rsidRPr="00121D19" w:rsidRDefault="00F13FEF" w:rsidP="00C03F54">
            <w:pPr>
              <w:spacing w:line="240" w:lineRule="auto"/>
              <w:jc w:val="center"/>
            </w:pPr>
            <w:r w:rsidRPr="00121D19">
              <w:t>4917</w:t>
            </w:r>
          </w:p>
        </w:tc>
        <w:tc>
          <w:tcPr>
            <w:tcW w:w="1089" w:type="dxa"/>
            <w:tcBorders>
              <w:top w:val="nil"/>
              <w:left w:val="nil"/>
              <w:bottom w:val="single" w:sz="4" w:space="0" w:color="auto"/>
              <w:right w:val="single" w:sz="4" w:space="0" w:color="auto"/>
            </w:tcBorders>
            <w:shd w:val="clear" w:color="auto" w:fill="auto"/>
            <w:noWrap/>
            <w:vAlign w:val="center"/>
            <w:hideMark/>
          </w:tcPr>
          <w:p w14:paraId="1AE795CD" w14:textId="5FBC6C52" w:rsidR="00F13FEF" w:rsidRPr="00121D19" w:rsidRDefault="00F13FEF" w:rsidP="00C03F54">
            <w:pPr>
              <w:spacing w:line="240" w:lineRule="auto"/>
              <w:jc w:val="center"/>
            </w:pPr>
            <w:r w:rsidRPr="00121D19">
              <w:t>228</w:t>
            </w:r>
          </w:p>
        </w:tc>
      </w:tr>
      <w:tr w:rsidR="00F13FEF" w:rsidRPr="00247429" w14:paraId="6E9D3FE1" w14:textId="77777777" w:rsidTr="00C03F54">
        <w:trPr>
          <w:trHeight w:val="600"/>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30C4EB68" w14:textId="77777777" w:rsidR="00F13FEF" w:rsidRPr="00F75AFD" w:rsidRDefault="00F13FEF" w:rsidP="00C03F54">
            <w:pPr>
              <w:spacing w:line="240" w:lineRule="auto"/>
              <w:jc w:val="center"/>
              <w:rPr>
                <w:rFonts w:eastAsia="Times New Roman" w:cs="Times New Roman"/>
                <w:color w:val="000000"/>
                <w:szCs w:val="24"/>
                <w:lang w:eastAsia="ru-RU"/>
              </w:rPr>
            </w:pPr>
            <w:r w:rsidRPr="00F75AFD">
              <w:rPr>
                <w:rFonts w:eastAsia="Times New Roman" w:cs="Times New Roman"/>
                <w:color w:val="000000"/>
                <w:szCs w:val="24"/>
                <w:lang w:eastAsia="ru-RU"/>
              </w:rPr>
              <w:t>Продвинутый</w:t>
            </w:r>
          </w:p>
        </w:tc>
        <w:tc>
          <w:tcPr>
            <w:tcW w:w="1350" w:type="dxa"/>
            <w:tcBorders>
              <w:top w:val="nil"/>
              <w:left w:val="nil"/>
              <w:bottom w:val="single" w:sz="4" w:space="0" w:color="auto"/>
              <w:right w:val="single" w:sz="4" w:space="0" w:color="auto"/>
            </w:tcBorders>
            <w:shd w:val="clear" w:color="auto" w:fill="auto"/>
            <w:noWrap/>
            <w:vAlign w:val="center"/>
            <w:hideMark/>
          </w:tcPr>
          <w:p w14:paraId="0D87BE11" w14:textId="0947F39D" w:rsidR="00F13FEF" w:rsidRPr="00121D19" w:rsidRDefault="00F13FEF" w:rsidP="00C03F54">
            <w:pPr>
              <w:spacing w:line="240" w:lineRule="auto"/>
              <w:jc w:val="center"/>
            </w:pPr>
            <w:r w:rsidRPr="00121D19">
              <w:t>537</w:t>
            </w:r>
          </w:p>
        </w:tc>
        <w:tc>
          <w:tcPr>
            <w:tcW w:w="960" w:type="dxa"/>
            <w:tcBorders>
              <w:top w:val="nil"/>
              <w:left w:val="nil"/>
              <w:bottom w:val="single" w:sz="4" w:space="0" w:color="auto"/>
              <w:right w:val="single" w:sz="4" w:space="0" w:color="auto"/>
            </w:tcBorders>
            <w:shd w:val="clear" w:color="auto" w:fill="auto"/>
            <w:noWrap/>
            <w:vAlign w:val="center"/>
            <w:hideMark/>
          </w:tcPr>
          <w:p w14:paraId="2B933804" w14:textId="0B0FA42E" w:rsidR="00F13FEF" w:rsidRPr="00121D19" w:rsidRDefault="00F13FEF" w:rsidP="00C03F54">
            <w:pPr>
              <w:spacing w:line="240" w:lineRule="auto"/>
              <w:jc w:val="center"/>
            </w:pPr>
            <w:r w:rsidRPr="00121D19">
              <w:t>1764</w:t>
            </w:r>
          </w:p>
        </w:tc>
        <w:tc>
          <w:tcPr>
            <w:tcW w:w="960" w:type="dxa"/>
            <w:tcBorders>
              <w:top w:val="nil"/>
              <w:left w:val="nil"/>
              <w:bottom w:val="single" w:sz="4" w:space="0" w:color="auto"/>
              <w:right w:val="single" w:sz="4" w:space="0" w:color="auto"/>
            </w:tcBorders>
            <w:shd w:val="clear" w:color="auto" w:fill="auto"/>
            <w:noWrap/>
            <w:vAlign w:val="center"/>
            <w:hideMark/>
          </w:tcPr>
          <w:p w14:paraId="49D8C0E0" w14:textId="742BDBEE" w:rsidR="00F13FEF" w:rsidRPr="00121D19" w:rsidRDefault="00F13FEF" w:rsidP="00C03F54">
            <w:pPr>
              <w:spacing w:line="240" w:lineRule="auto"/>
              <w:jc w:val="center"/>
            </w:pPr>
            <w:r w:rsidRPr="00121D19">
              <w:t>4493</w:t>
            </w:r>
          </w:p>
        </w:tc>
        <w:tc>
          <w:tcPr>
            <w:tcW w:w="960" w:type="dxa"/>
            <w:tcBorders>
              <w:top w:val="nil"/>
              <w:left w:val="nil"/>
              <w:bottom w:val="single" w:sz="4" w:space="0" w:color="auto"/>
              <w:right w:val="single" w:sz="4" w:space="0" w:color="auto"/>
            </w:tcBorders>
            <w:shd w:val="clear" w:color="auto" w:fill="auto"/>
            <w:noWrap/>
            <w:vAlign w:val="center"/>
            <w:hideMark/>
          </w:tcPr>
          <w:p w14:paraId="1B6C3FE6" w14:textId="2FE08F82" w:rsidR="00F13FEF" w:rsidRPr="00121D19" w:rsidRDefault="00F13FEF" w:rsidP="00C03F54">
            <w:pPr>
              <w:spacing w:line="240" w:lineRule="auto"/>
              <w:jc w:val="center"/>
            </w:pPr>
            <w:r w:rsidRPr="00121D19">
              <w:t>3162</w:t>
            </w:r>
          </w:p>
        </w:tc>
        <w:tc>
          <w:tcPr>
            <w:tcW w:w="1089" w:type="dxa"/>
            <w:tcBorders>
              <w:top w:val="nil"/>
              <w:left w:val="nil"/>
              <w:bottom w:val="single" w:sz="4" w:space="0" w:color="auto"/>
              <w:right w:val="single" w:sz="4" w:space="0" w:color="auto"/>
            </w:tcBorders>
            <w:shd w:val="clear" w:color="auto" w:fill="auto"/>
            <w:noWrap/>
            <w:vAlign w:val="center"/>
            <w:hideMark/>
          </w:tcPr>
          <w:p w14:paraId="22DC0AF6" w14:textId="52303E4A" w:rsidR="00F13FEF" w:rsidRPr="00121D19" w:rsidRDefault="00F13FEF" w:rsidP="00C03F54">
            <w:pPr>
              <w:spacing w:line="240" w:lineRule="auto"/>
              <w:jc w:val="center"/>
            </w:pPr>
            <w:r w:rsidRPr="00121D19">
              <w:t>120</w:t>
            </w:r>
          </w:p>
        </w:tc>
      </w:tr>
      <w:tr w:rsidR="00F13FEF" w:rsidRPr="00247429" w14:paraId="782D89BE" w14:textId="77777777" w:rsidTr="00C03F54">
        <w:trPr>
          <w:trHeight w:val="600"/>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21A883A4" w14:textId="77777777" w:rsidR="00F13FEF" w:rsidRPr="00F75AFD" w:rsidRDefault="00F13FEF" w:rsidP="00C03F54">
            <w:pPr>
              <w:spacing w:line="240" w:lineRule="auto"/>
              <w:jc w:val="center"/>
              <w:rPr>
                <w:rFonts w:eastAsia="Times New Roman" w:cs="Times New Roman"/>
                <w:color w:val="000000"/>
                <w:szCs w:val="24"/>
                <w:lang w:eastAsia="ru-RU"/>
              </w:rPr>
            </w:pPr>
            <w:r w:rsidRPr="00F75AFD">
              <w:rPr>
                <w:rFonts w:eastAsia="Times New Roman" w:cs="Times New Roman"/>
                <w:color w:val="000000"/>
                <w:szCs w:val="24"/>
                <w:lang w:eastAsia="ru-RU"/>
              </w:rPr>
              <w:t>Экспертный</w:t>
            </w:r>
          </w:p>
        </w:tc>
        <w:tc>
          <w:tcPr>
            <w:tcW w:w="1350" w:type="dxa"/>
            <w:tcBorders>
              <w:top w:val="nil"/>
              <w:left w:val="nil"/>
              <w:bottom w:val="single" w:sz="4" w:space="0" w:color="auto"/>
              <w:right w:val="single" w:sz="4" w:space="0" w:color="auto"/>
            </w:tcBorders>
            <w:shd w:val="clear" w:color="auto" w:fill="auto"/>
            <w:noWrap/>
            <w:vAlign w:val="center"/>
            <w:hideMark/>
          </w:tcPr>
          <w:p w14:paraId="58CEE971" w14:textId="69CDB59B" w:rsidR="00F13FEF" w:rsidRPr="00121D19" w:rsidRDefault="00F13FEF" w:rsidP="00C03F54">
            <w:pPr>
              <w:spacing w:line="240" w:lineRule="auto"/>
              <w:jc w:val="center"/>
            </w:pPr>
            <w:r w:rsidRPr="00121D19">
              <w:t>290</w:t>
            </w:r>
          </w:p>
        </w:tc>
        <w:tc>
          <w:tcPr>
            <w:tcW w:w="960" w:type="dxa"/>
            <w:tcBorders>
              <w:top w:val="nil"/>
              <w:left w:val="nil"/>
              <w:bottom w:val="single" w:sz="4" w:space="0" w:color="auto"/>
              <w:right w:val="single" w:sz="4" w:space="0" w:color="auto"/>
            </w:tcBorders>
            <w:shd w:val="clear" w:color="auto" w:fill="auto"/>
            <w:noWrap/>
            <w:vAlign w:val="center"/>
            <w:hideMark/>
          </w:tcPr>
          <w:p w14:paraId="14DE7D1A" w14:textId="53EFC36D" w:rsidR="00F13FEF" w:rsidRPr="00121D19" w:rsidRDefault="00F13FEF" w:rsidP="00C03F54">
            <w:pPr>
              <w:spacing w:line="240" w:lineRule="auto"/>
              <w:jc w:val="center"/>
            </w:pPr>
            <w:r w:rsidRPr="00121D19">
              <w:t>1045</w:t>
            </w:r>
          </w:p>
        </w:tc>
        <w:tc>
          <w:tcPr>
            <w:tcW w:w="960" w:type="dxa"/>
            <w:tcBorders>
              <w:top w:val="nil"/>
              <w:left w:val="nil"/>
              <w:bottom w:val="single" w:sz="4" w:space="0" w:color="auto"/>
              <w:right w:val="single" w:sz="4" w:space="0" w:color="auto"/>
            </w:tcBorders>
            <w:shd w:val="clear" w:color="auto" w:fill="auto"/>
            <w:noWrap/>
            <w:vAlign w:val="center"/>
            <w:hideMark/>
          </w:tcPr>
          <w:p w14:paraId="36721B3F" w14:textId="30A6AB56" w:rsidR="00F13FEF" w:rsidRPr="00121D19" w:rsidRDefault="00F13FEF" w:rsidP="00C03F54">
            <w:pPr>
              <w:spacing w:line="240" w:lineRule="auto"/>
              <w:jc w:val="center"/>
            </w:pPr>
            <w:r w:rsidRPr="00121D19">
              <w:t>2433</w:t>
            </w:r>
          </w:p>
        </w:tc>
        <w:tc>
          <w:tcPr>
            <w:tcW w:w="960" w:type="dxa"/>
            <w:tcBorders>
              <w:top w:val="nil"/>
              <w:left w:val="nil"/>
              <w:bottom w:val="single" w:sz="4" w:space="0" w:color="auto"/>
              <w:right w:val="single" w:sz="4" w:space="0" w:color="auto"/>
            </w:tcBorders>
            <w:shd w:val="clear" w:color="auto" w:fill="auto"/>
            <w:noWrap/>
            <w:vAlign w:val="center"/>
            <w:hideMark/>
          </w:tcPr>
          <w:p w14:paraId="528C20B1" w14:textId="1676A720" w:rsidR="00F13FEF" w:rsidRPr="00121D19" w:rsidRDefault="00F13FEF" w:rsidP="00C03F54">
            <w:pPr>
              <w:spacing w:line="240" w:lineRule="auto"/>
              <w:jc w:val="center"/>
            </w:pPr>
            <w:r w:rsidRPr="00121D19">
              <w:t>1509</w:t>
            </w:r>
          </w:p>
        </w:tc>
        <w:tc>
          <w:tcPr>
            <w:tcW w:w="1089" w:type="dxa"/>
            <w:tcBorders>
              <w:top w:val="nil"/>
              <w:left w:val="nil"/>
              <w:bottom w:val="single" w:sz="4" w:space="0" w:color="auto"/>
              <w:right w:val="single" w:sz="4" w:space="0" w:color="auto"/>
            </w:tcBorders>
            <w:shd w:val="clear" w:color="auto" w:fill="auto"/>
            <w:noWrap/>
            <w:vAlign w:val="center"/>
            <w:hideMark/>
          </w:tcPr>
          <w:p w14:paraId="64CF1A37" w14:textId="630127D8" w:rsidR="00F13FEF" w:rsidRPr="00121D19" w:rsidRDefault="00F13FEF" w:rsidP="00C03F54">
            <w:pPr>
              <w:spacing w:line="240" w:lineRule="auto"/>
              <w:jc w:val="center"/>
            </w:pPr>
            <w:r w:rsidRPr="00121D19">
              <w:t>47</w:t>
            </w:r>
          </w:p>
        </w:tc>
      </w:tr>
      <w:tr w:rsidR="00F13FEF" w:rsidRPr="00247429" w14:paraId="4B8ADF9E" w14:textId="77777777" w:rsidTr="00C03F54">
        <w:trPr>
          <w:trHeight w:val="300"/>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060A2F18" w14:textId="77777777" w:rsidR="00F13FEF" w:rsidRPr="00F75AFD" w:rsidRDefault="00F13FEF" w:rsidP="00C03F54">
            <w:pPr>
              <w:spacing w:line="240" w:lineRule="auto"/>
              <w:jc w:val="center"/>
              <w:rPr>
                <w:rFonts w:eastAsia="Times New Roman" w:cs="Times New Roman"/>
                <w:color w:val="000000"/>
                <w:szCs w:val="24"/>
                <w:lang w:eastAsia="ru-RU"/>
              </w:rPr>
            </w:pPr>
            <w:r w:rsidRPr="00F75AFD">
              <w:rPr>
                <w:rFonts w:eastAsia="Times New Roman" w:cs="Times New Roman"/>
                <w:color w:val="000000"/>
                <w:szCs w:val="24"/>
                <w:lang w:eastAsia="ru-RU"/>
              </w:rPr>
              <w:t>Новатор</w:t>
            </w:r>
          </w:p>
        </w:tc>
        <w:tc>
          <w:tcPr>
            <w:tcW w:w="1350" w:type="dxa"/>
            <w:tcBorders>
              <w:top w:val="nil"/>
              <w:left w:val="nil"/>
              <w:bottom w:val="single" w:sz="4" w:space="0" w:color="auto"/>
              <w:right w:val="single" w:sz="4" w:space="0" w:color="auto"/>
            </w:tcBorders>
            <w:shd w:val="clear" w:color="auto" w:fill="auto"/>
            <w:noWrap/>
            <w:vAlign w:val="center"/>
            <w:hideMark/>
          </w:tcPr>
          <w:p w14:paraId="4FBD62F1" w14:textId="5FE1BB5C" w:rsidR="00F13FEF" w:rsidRPr="00121D19" w:rsidRDefault="00F13FEF" w:rsidP="00C03F54">
            <w:pPr>
              <w:spacing w:line="240" w:lineRule="auto"/>
              <w:jc w:val="center"/>
            </w:pPr>
            <w:r w:rsidRPr="00121D19">
              <w:t>74</w:t>
            </w:r>
          </w:p>
        </w:tc>
        <w:tc>
          <w:tcPr>
            <w:tcW w:w="960" w:type="dxa"/>
            <w:tcBorders>
              <w:top w:val="nil"/>
              <w:left w:val="nil"/>
              <w:bottom w:val="single" w:sz="4" w:space="0" w:color="auto"/>
              <w:right w:val="single" w:sz="4" w:space="0" w:color="auto"/>
            </w:tcBorders>
            <w:shd w:val="clear" w:color="auto" w:fill="auto"/>
            <w:noWrap/>
            <w:vAlign w:val="center"/>
            <w:hideMark/>
          </w:tcPr>
          <w:p w14:paraId="2F898C5F" w14:textId="60099A6D" w:rsidR="00F13FEF" w:rsidRPr="00121D19" w:rsidRDefault="00F13FEF" w:rsidP="00C03F54">
            <w:pPr>
              <w:spacing w:line="240" w:lineRule="auto"/>
              <w:jc w:val="center"/>
            </w:pPr>
            <w:r w:rsidRPr="00121D19">
              <w:t>236</w:t>
            </w:r>
          </w:p>
        </w:tc>
        <w:tc>
          <w:tcPr>
            <w:tcW w:w="960" w:type="dxa"/>
            <w:tcBorders>
              <w:top w:val="nil"/>
              <w:left w:val="nil"/>
              <w:bottom w:val="single" w:sz="4" w:space="0" w:color="auto"/>
              <w:right w:val="single" w:sz="4" w:space="0" w:color="auto"/>
            </w:tcBorders>
            <w:shd w:val="clear" w:color="auto" w:fill="auto"/>
            <w:noWrap/>
            <w:vAlign w:val="center"/>
            <w:hideMark/>
          </w:tcPr>
          <w:p w14:paraId="4ADAE3AA" w14:textId="3276E31D" w:rsidR="00F13FEF" w:rsidRPr="00121D19" w:rsidRDefault="00F13FEF" w:rsidP="00C03F54">
            <w:pPr>
              <w:spacing w:line="240" w:lineRule="auto"/>
              <w:jc w:val="center"/>
            </w:pPr>
            <w:r w:rsidRPr="00121D19">
              <w:t>538</w:t>
            </w:r>
          </w:p>
        </w:tc>
        <w:tc>
          <w:tcPr>
            <w:tcW w:w="960" w:type="dxa"/>
            <w:tcBorders>
              <w:top w:val="nil"/>
              <w:left w:val="nil"/>
              <w:bottom w:val="single" w:sz="4" w:space="0" w:color="auto"/>
              <w:right w:val="single" w:sz="4" w:space="0" w:color="auto"/>
            </w:tcBorders>
            <w:shd w:val="clear" w:color="auto" w:fill="auto"/>
            <w:noWrap/>
            <w:vAlign w:val="center"/>
            <w:hideMark/>
          </w:tcPr>
          <w:p w14:paraId="4A5CD1B7" w14:textId="3D5FB472" w:rsidR="00F13FEF" w:rsidRPr="00121D19" w:rsidRDefault="00F13FEF" w:rsidP="00C03F54">
            <w:pPr>
              <w:spacing w:line="240" w:lineRule="auto"/>
              <w:jc w:val="center"/>
            </w:pPr>
            <w:r w:rsidRPr="00121D19">
              <w:t>306</w:t>
            </w:r>
          </w:p>
        </w:tc>
        <w:tc>
          <w:tcPr>
            <w:tcW w:w="1089" w:type="dxa"/>
            <w:tcBorders>
              <w:top w:val="nil"/>
              <w:left w:val="nil"/>
              <w:bottom w:val="single" w:sz="4" w:space="0" w:color="auto"/>
              <w:right w:val="single" w:sz="4" w:space="0" w:color="auto"/>
            </w:tcBorders>
            <w:shd w:val="clear" w:color="auto" w:fill="auto"/>
            <w:noWrap/>
            <w:vAlign w:val="center"/>
            <w:hideMark/>
          </w:tcPr>
          <w:p w14:paraId="65E634F7" w14:textId="0C61604E" w:rsidR="00F13FEF" w:rsidRPr="00121D19" w:rsidRDefault="00F13FEF" w:rsidP="00C03F54">
            <w:pPr>
              <w:spacing w:line="240" w:lineRule="auto"/>
              <w:jc w:val="center"/>
            </w:pPr>
            <w:r w:rsidRPr="00121D19">
              <w:t>8</w:t>
            </w:r>
          </w:p>
        </w:tc>
      </w:tr>
      <w:tr w:rsidR="00F13FEF" w:rsidRPr="00247429" w14:paraId="1C9BFA8D" w14:textId="77777777" w:rsidTr="00C03F54">
        <w:trPr>
          <w:trHeight w:val="300"/>
        </w:trPr>
        <w:tc>
          <w:tcPr>
            <w:tcW w:w="5070" w:type="dxa"/>
            <w:tcBorders>
              <w:top w:val="nil"/>
              <w:left w:val="single" w:sz="4" w:space="0" w:color="auto"/>
              <w:bottom w:val="single" w:sz="4" w:space="0" w:color="auto"/>
              <w:right w:val="single" w:sz="4" w:space="0" w:color="auto"/>
            </w:tcBorders>
            <w:shd w:val="clear" w:color="auto" w:fill="auto"/>
            <w:vAlign w:val="center"/>
          </w:tcPr>
          <w:p w14:paraId="29B17BDA" w14:textId="77777777" w:rsidR="00F13FEF" w:rsidRPr="00F75AFD" w:rsidRDefault="00F13FEF" w:rsidP="00C03F54">
            <w:pPr>
              <w:spacing w:line="240" w:lineRule="auto"/>
              <w:jc w:val="center"/>
              <w:rPr>
                <w:rFonts w:eastAsia="Times New Roman" w:cs="Times New Roman"/>
                <w:b/>
                <w:bCs/>
                <w:color w:val="000000"/>
                <w:szCs w:val="24"/>
                <w:lang w:eastAsia="ru-RU"/>
              </w:rPr>
            </w:pPr>
            <w:r w:rsidRPr="00F75AFD">
              <w:rPr>
                <w:rFonts w:eastAsia="Times New Roman" w:cs="Times New Roman"/>
                <w:b/>
                <w:bCs/>
                <w:color w:val="000000"/>
                <w:szCs w:val="24"/>
                <w:lang w:eastAsia="ru-RU"/>
              </w:rPr>
              <w:t>Всего</w:t>
            </w:r>
          </w:p>
        </w:tc>
        <w:tc>
          <w:tcPr>
            <w:tcW w:w="1350" w:type="dxa"/>
            <w:tcBorders>
              <w:top w:val="nil"/>
              <w:left w:val="nil"/>
              <w:bottom w:val="single" w:sz="4" w:space="0" w:color="auto"/>
              <w:right w:val="single" w:sz="4" w:space="0" w:color="auto"/>
            </w:tcBorders>
            <w:shd w:val="clear" w:color="auto" w:fill="auto"/>
            <w:noWrap/>
            <w:vAlign w:val="center"/>
          </w:tcPr>
          <w:p w14:paraId="18E930AA" w14:textId="5CE032FB" w:rsidR="00F13FEF" w:rsidRPr="00121D19" w:rsidRDefault="00F13FEF" w:rsidP="00C03F54">
            <w:pPr>
              <w:spacing w:line="240" w:lineRule="auto"/>
              <w:jc w:val="center"/>
            </w:pPr>
            <w:r w:rsidRPr="00121D19">
              <w:t>2004</w:t>
            </w:r>
          </w:p>
        </w:tc>
        <w:tc>
          <w:tcPr>
            <w:tcW w:w="960" w:type="dxa"/>
            <w:tcBorders>
              <w:top w:val="nil"/>
              <w:left w:val="nil"/>
              <w:bottom w:val="single" w:sz="4" w:space="0" w:color="auto"/>
              <w:right w:val="single" w:sz="4" w:space="0" w:color="auto"/>
            </w:tcBorders>
            <w:shd w:val="clear" w:color="auto" w:fill="auto"/>
            <w:noWrap/>
            <w:vAlign w:val="center"/>
          </w:tcPr>
          <w:p w14:paraId="44FCB4C3" w14:textId="3D0BE62A" w:rsidR="00F13FEF" w:rsidRPr="00121D19" w:rsidRDefault="00F13FEF" w:rsidP="00C03F54">
            <w:pPr>
              <w:spacing w:line="240" w:lineRule="auto"/>
              <w:jc w:val="center"/>
            </w:pPr>
            <w:r w:rsidRPr="00121D19">
              <w:t>6963</w:t>
            </w:r>
          </w:p>
        </w:tc>
        <w:tc>
          <w:tcPr>
            <w:tcW w:w="960" w:type="dxa"/>
            <w:tcBorders>
              <w:top w:val="nil"/>
              <w:left w:val="nil"/>
              <w:bottom w:val="single" w:sz="4" w:space="0" w:color="auto"/>
              <w:right w:val="single" w:sz="4" w:space="0" w:color="auto"/>
            </w:tcBorders>
            <w:shd w:val="clear" w:color="auto" w:fill="auto"/>
            <w:noWrap/>
            <w:vAlign w:val="center"/>
          </w:tcPr>
          <w:p w14:paraId="2DAF6FDD" w14:textId="1ADC29EB" w:rsidR="00F13FEF" w:rsidRPr="00121D19" w:rsidRDefault="00F13FEF" w:rsidP="00C03F54">
            <w:pPr>
              <w:spacing w:line="240" w:lineRule="auto"/>
              <w:jc w:val="center"/>
            </w:pPr>
            <w:r w:rsidRPr="00121D19">
              <w:t>17550</w:t>
            </w:r>
          </w:p>
        </w:tc>
        <w:tc>
          <w:tcPr>
            <w:tcW w:w="960" w:type="dxa"/>
            <w:tcBorders>
              <w:top w:val="nil"/>
              <w:left w:val="nil"/>
              <w:bottom w:val="single" w:sz="4" w:space="0" w:color="auto"/>
              <w:right w:val="single" w:sz="4" w:space="0" w:color="auto"/>
            </w:tcBorders>
            <w:shd w:val="clear" w:color="auto" w:fill="auto"/>
            <w:noWrap/>
            <w:vAlign w:val="center"/>
          </w:tcPr>
          <w:p w14:paraId="3E632EA7" w14:textId="5349C8C9" w:rsidR="00F13FEF" w:rsidRPr="00121D19" w:rsidRDefault="00F13FEF" w:rsidP="00C03F54">
            <w:pPr>
              <w:spacing w:line="240" w:lineRule="auto"/>
              <w:jc w:val="center"/>
            </w:pPr>
            <w:r w:rsidRPr="00121D19">
              <w:t>12523</w:t>
            </w:r>
          </w:p>
        </w:tc>
        <w:tc>
          <w:tcPr>
            <w:tcW w:w="1089" w:type="dxa"/>
            <w:tcBorders>
              <w:top w:val="nil"/>
              <w:left w:val="nil"/>
              <w:bottom w:val="single" w:sz="4" w:space="0" w:color="auto"/>
              <w:right w:val="single" w:sz="4" w:space="0" w:color="auto"/>
            </w:tcBorders>
            <w:shd w:val="clear" w:color="auto" w:fill="auto"/>
            <w:noWrap/>
            <w:vAlign w:val="center"/>
          </w:tcPr>
          <w:p w14:paraId="7E018D70" w14:textId="6F191623" w:rsidR="00F13FEF" w:rsidRPr="00121D19" w:rsidRDefault="00F13FEF" w:rsidP="00C03F54">
            <w:pPr>
              <w:spacing w:line="240" w:lineRule="auto"/>
              <w:jc w:val="center"/>
            </w:pPr>
            <w:r w:rsidRPr="00121D19">
              <w:t>559</w:t>
            </w:r>
          </w:p>
        </w:tc>
      </w:tr>
      <w:tr w:rsidR="006F610F" w:rsidRPr="00247429" w14:paraId="0C663ECE" w14:textId="77777777" w:rsidTr="00C03F54">
        <w:trPr>
          <w:trHeight w:val="288"/>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14:paraId="26E7A640" w14:textId="77777777" w:rsidR="006F610F" w:rsidRPr="00F75AFD" w:rsidRDefault="006F610F" w:rsidP="00C03F54">
            <w:pPr>
              <w:spacing w:line="240" w:lineRule="auto"/>
              <w:jc w:val="center"/>
              <w:rPr>
                <w:rFonts w:eastAsia="Times New Roman" w:cs="Times New Roman"/>
                <w:b/>
                <w:bCs/>
                <w:color w:val="000000"/>
                <w:szCs w:val="24"/>
                <w:lang w:eastAsia="ru-RU"/>
              </w:rPr>
            </w:pPr>
            <w:r w:rsidRPr="00F75AFD">
              <w:rPr>
                <w:rFonts w:eastAsia="Times New Roman" w:cs="Times New Roman"/>
                <w:b/>
                <w:bCs/>
                <w:color w:val="000000"/>
                <w:szCs w:val="24"/>
                <w:lang w:eastAsia="ru-RU"/>
              </w:rPr>
              <w:t>Средний уровень СЦК</w:t>
            </w:r>
          </w:p>
        </w:tc>
        <w:tc>
          <w:tcPr>
            <w:tcW w:w="1350" w:type="dxa"/>
            <w:tcBorders>
              <w:top w:val="nil"/>
              <w:left w:val="nil"/>
              <w:bottom w:val="single" w:sz="4" w:space="0" w:color="auto"/>
              <w:right w:val="single" w:sz="4" w:space="0" w:color="auto"/>
            </w:tcBorders>
            <w:shd w:val="clear" w:color="auto" w:fill="auto"/>
            <w:noWrap/>
            <w:vAlign w:val="center"/>
            <w:hideMark/>
          </w:tcPr>
          <w:p w14:paraId="1FE1B37A" w14:textId="1743F0EB" w:rsidR="006F610F" w:rsidRPr="006F610F" w:rsidRDefault="006F610F" w:rsidP="00C03F54">
            <w:pPr>
              <w:spacing w:line="240" w:lineRule="auto"/>
              <w:jc w:val="center"/>
            </w:pPr>
            <w:r w:rsidRPr="006F610F">
              <w:t>5,39</w:t>
            </w:r>
          </w:p>
        </w:tc>
        <w:tc>
          <w:tcPr>
            <w:tcW w:w="960" w:type="dxa"/>
            <w:tcBorders>
              <w:top w:val="nil"/>
              <w:left w:val="nil"/>
              <w:bottom w:val="single" w:sz="4" w:space="0" w:color="auto"/>
              <w:right w:val="single" w:sz="4" w:space="0" w:color="auto"/>
            </w:tcBorders>
            <w:shd w:val="clear" w:color="auto" w:fill="auto"/>
            <w:noWrap/>
            <w:vAlign w:val="center"/>
            <w:hideMark/>
          </w:tcPr>
          <w:p w14:paraId="30AF1B13" w14:textId="152944E3" w:rsidR="006F610F" w:rsidRPr="006F610F" w:rsidRDefault="006F610F" w:rsidP="00C03F54">
            <w:pPr>
              <w:spacing w:line="240" w:lineRule="auto"/>
              <w:jc w:val="center"/>
            </w:pPr>
            <w:r w:rsidRPr="006F610F">
              <w:t>5,36</w:t>
            </w:r>
          </w:p>
        </w:tc>
        <w:tc>
          <w:tcPr>
            <w:tcW w:w="960" w:type="dxa"/>
            <w:tcBorders>
              <w:top w:val="nil"/>
              <w:left w:val="nil"/>
              <w:bottom w:val="single" w:sz="4" w:space="0" w:color="auto"/>
              <w:right w:val="single" w:sz="4" w:space="0" w:color="auto"/>
            </w:tcBorders>
            <w:shd w:val="clear" w:color="auto" w:fill="auto"/>
            <w:noWrap/>
            <w:vAlign w:val="center"/>
            <w:hideMark/>
          </w:tcPr>
          <w:p w14:paraId="48AE73E1" w14:textId="3AD10F84" w:rsidR="006F610F" w:rsidRPr="006F610F" w:rsidRDefault="006F610F" w:rsidP="00C03F54">
            <w:pPr>
              <w:spacing w:line="240" w:lineRule="auto"/>
              <w:jc w:val="center"/>
            </w:pPr>
            <w:r w:rsidRPr="006F610F">
              <w:t>5,35</w:t>
            </w:r>
          </w:p>
        </w:tc>
        <w:tc>
          <w:tcPr>
            <w:tcW w:w="960" w:type="dxa"/>
            <w:tcBorders>
              <w:top w:val="nil"/>
              <w:left w:val="nil"/>
              <w:bottom w:val="single" w:sz="4" w:space="0" w:color="auto"/>
              <w:right w:val="single" w:sz="4" w:space="0" w:color="auto"/>
            </w:tcBorders>
            <w:shd w:val="clear" w:color="auto" w:fill="auto"/>
            <w:noWrap/>
            <w:vAlign w:val="center"/>
            <w:hideMark/>
          </w:tcPr>
          <w:p w14:paraId="67A05F9E" w14:textId="057F7D49" w:rsidR="006F610F" w:rsidRPr="006F610F" w:rsidRDefault="006F610F" w:rsidP="00C03F54">
            <w:pPr>
              <w:spacing w:line="240" w:lineRule="auto"/>
              <w:jc w:val="center"/>
            </w:pPr>
            <w:r w:rsidRPr="006F610F">
              <w:t>5,27</w:t>
            </w:r>
          </w:p>
        </w:tc>
        <w:tc>
          <w:tcPr>
            <w:tcW w:w="1089" w:type="dxa"/>
            <w:tcBorders>
              <w:top w:val="nil"/>
              <w:left w:val="nil"/>
              <w:bottom w:val="single" w:sz="4" w:space="0" w:color="auto"/>
              <w:right w:val="single" w:sz="4" w:space="0" w:color="auto"/>
            </w:tcBorders>
            <w:shd w:val="clear" w:color="auto" w:fill="auto"/>
            <w:noWrap/>
            <w:vAlign w:val="center"/>
            <w:hideMark/>
          </w:tcPr>
          <w:p w14:paraId="0E812B49" w14:textId="25C84D8D" w:rsidR="006F610F" w:rsidRPr="006F610F" w:rsidRDefault="006F610F" w:rsidP="00C03F54">
            <w:pPr>
              <w:spacing w:line="240" w:lineRule="auto"/>
              <w:jc w:val="center"/>
            </w:pPr>
            <w:r w:rsidRPr="006F610F">
              <w:t>5,01</w:t>
            </w:r>
          </w:p>
        </w:tc>
      </w:tr>
      <w:tr w:rsidR="00F13FEF" w:rsidRPr="00247429" w14:paraId="4658F385" w14:textId="77777777" w:rsidTr="00C03F54">
        <w:trPr>
          <w:trHeight w:val="288"/>
        </w:trPr>
        <w:tc>
          <w:tcPr>
            <w:tcW w:w="5070" w:type="dxa"/>
            <w:tcBorders>
              <w:top w:val="nil"/>
              <w:left w:val="single" w:sz="4" w:space="0" w:color="auto"/>
              <w:bottom w:val="single" w:sz="4" w:space="0" w:color="auto"/>
              <w:right w:val="single" w:sz="4" w:space="0" w:color="auto"/>
            </w:tcBorders>
            <w:shd w:val="clear" w:color="auto" w:fill="auto"/>
            <w:noWrap/>
            <w:vAlign w:val="center"/>
          </w:tcPr>
          <w:p w14:paraId="4984098D" w14:textId="77777777" w:rsidR="00F13FEF" w:rsidRPr="00F75AFD" w:rsidRDefault="00F13FEF" w:rsidP="00C03F54">
            <w:pPr>
              <w:spacing w:line="240" w:lineRule="auto"/>
              <w:jc w:val="center"/>
              <w:rPr>
                <w:rFonts w:eastAsia="Times New Roman" w:cs="Times New Roman"/>
                <w:color w:val="000000"/>
                <w:szCs w:val="24"/>
                <w:lang w:eastAsia="ru-RU"/>
              </w:rPr>
            </w:pPr>
            <w:r w:rsidRPr="00F75AFD">
              <w:rPr>
                <w:rFonts w:eastAsia="Times New Roman" w:cs="Times New Roman"/>
                <w:color w:val="000000"/>
                <w:szCs w:val="24"/>
                <w:lang w:eastAsia="ru-RU"/>
              </w:rPr>
              <w:t>Доля учителей с высоким уровнем СЦК (</w:t>
            </w:r>
            <w:proofErr w:type="gramStart"/>
            <w:r w:rsidRPr="00F75AFD">
              <w:rPr>
                <w:rFonts w:eastAsia="Times New Roman" w:cs="Times New Roman"/>
                <w:color w:val="000000"/>
                <w:szCs w:val="24"/>
                <w:lang w:eastAsia="ru-RU"/>
              </w:rPr>
              <w:t>6-8</w:t>
            </w:r>
            <w:proofErr w:type="gramEnd"/>
            <w:r w:rsidRPr="00F75AFD">
              <w:rPr>
                <w:rFonts w:eastAsia="Times New Roman" w:cs="Times New Roman"/>
                <w:color w:val="000000"/>
                <w:szCs w:val="24"/>
                <w:lang w:eastAsia="ru-RU"/>
              </w:rPr>
              <w:t>)</w:t>
            </w:r>
          </w:p>
        </w:tc>
        <w:tc>
          <w:tcPr>
            <w:tcW w:w="1350" w:type="dxa"/>
            <w:tcBorders>
              <w:top w:val="nil"/>
              <w:left w:val="nil"/>
              <w:bottom w:val="single" w:sz="4" w:space="0" w:color="auto"/>
              <w:right w:val="single" w:sz="4" w:space="0" w:color="auto"/>
            </w:tcBorders>
            <w:shd w:val="clear" w:color="auto" w:fill="auto"/>
            <w:noWrap/>
            <w:vAlign w:val="center"/>
          </w:tcPr>
          <w:p w14:paraId="696F4036" w14:textId="137A3673" w:rsidR="00F13FEF" w:rsidRPr="00121D19" w:rsidRDefault="00F13FEF" w:rsidP="00C03F54">
            <w:pPr>
              <w:spacing w:line="240" w:lineRule="auto"/>
              <w:jc w:val="center"/>
            </w:pPr>
            <w:r w:rsidRPr="00121D19">
              <w:t>44,96</w:t>
            </w:r>
          </w:p>
        </w:tc>
        <w:tc>
          <w:tcPr>
            <w:tcW w:w="960" w:type="dxa"/>
            <w:tcBorders>
              <w:top w:val="nil"/>
              <w:left w:val="nil"/>
              <w:bottom w:val="single" w:sz="4" w:space="0" w:color="auto"/>
              <w:right w:val="single" w:sz="4" w:space="0" w:color="auto"/>
            </w:tcBorders>
            <w:shd w:val="clear" w:color="auto" w:fill="auto"/>
            <w:noWrap/>
            <w:vAlign w:val="center"/>
          </w:tcPr>
          <w:p w14:paraId="6BFF3739" w14:textId="3767CF96" w:rsidR="00F13FEF" w:rsidRPr="00121D19" w:rsidRDefault="00F13FEF" w:rsidP="00C03F54">
            <w:pPr>
              <w:spacing w:line="240" w:lineRule="auto"/>
              <w:jc w:val="center"/>
            </w:pPr>
            <w:r w:rsidRPr="00121D19">
              <w:t>43,73</w:t>
            </w:r>
          </w:p>
        </w:tc>
        <w:tc>
          <w:tcPr>
            <w:tcW w:w="960" w:type="dxa"/>
            <w:tcBorders>
              <w:top w:val="nil"/>
              <w:left w:val="nil"/>
              <w:bottom w:val="single" w:sz="4" w:space="0" w:color="auto"/>
              <w:right w:val="single" w:sz="4" w:space="0" w:color="auto"/>
            </w:tcBorders>
            <w:shd w:val="clear" w:color="auto" w:fill="auto"/>
            <w:noWrap/>
            <w:vAlign w:val="center"/>
          </w:tcPr>
          <w:p w14:paraId="38F67D38" w14:textId="47B09C99" w:rsidR="00F13FEF" w:rsidRPr="00121D19" w:rsidRDefault="00F13FEF" w:rsidP="00C03F54">
            <w:pPr>
              <w:spacing w:line="240" w:lineRule="auto"/>
              <w:jc w:val="center"/>
            </w:pPr>
            <w:r w:rsidRPr="00121D19">
              <w:t>42,53</w:t>
            </w:r>
          </w:p>
        </w:tc>
        <w:tc>
          <w:tcPr>
            <w:tcW w:w="960" w:type="dxa"/>
            <w:tcBorders>
              <w:top w:val="nil"/>
              <w:left w:val="nil"/>
              <w:bottom w:val="single" w:sz="4" w:space="0" w:color="auto"/>
              <w:right w:val="single" w:sz="4" w:space="0" w:color="auto"/>
            </w:tcBorders>
            <w:shd w:val="clear" w:color="auto" w:fill="auto"/>
            <w:noWrap/>
            <w:vAlign w:val="center"/>
          </w:tcPr>
          <w:p w14:paraId="632E9C64" w14:textId="580F614F" w:rsidR="00F13FEF" w:rsidRPr="00121D19" w:rsidRDefault="00F13FEF" w:rsidP="00C03F54">
            <w:pPr>
              <w:spacing w:line="240" w:lineRule="auto"/>
              <w:jc w:val="center"/>
            </w:pPr>
            <w:r w:rsidRPr="00121D19">
              <w:t>39,74</w:t>
            </w:r>
          </w:p>
        </w:tc>
        <w:tc>
          <w:tcPr>
            <w:tcW w:w="1089" w:type="dxa"/>
            <w:tcBorders>
              <w:top w:val="nil"/>
              <w:left w:val="nil"/>
              <w:bottom w:val="single" w:sz="4" w:space="0" w:color="auto"/>
              <w:right w:val="single" w:sz="4" w:space="0" w:color="auto"/>
            </w:tcBorders>
            <w:shd w:val="clear" w:color="auto" w:fill="auto"/>
            <w:noWrap/>
            <w:vAlign w:val="center"/>
          </w:tcPr>
          <w:p w14:paraId="0E329A5F" w14:textId="7DD7D70C" w:rsidR="00F13FEF" w:rsidRPr="00121D19" w:rsidRDefault="00F13FEF" w:rsidP="00C03F54">
            <w:pPr>
              <w:spacing w:line="240" w:lineRule="auto"/>
              <w:jc w:val="center"/>
            </w:pPr>
            <w:r w:rsidRPr="00121D19">
              <w:t>31,31</w:t>
            </w:r>
          </w:p>
        </w:tc>
      </w:tr>
    </w:tbl>
    <w:p w14:paraId="5D831A51" w14:textId="3411DB4F" w:rsidR="00247429" w:rsidRDefault="00247429" w:rsidP="009E2DE6">
      <w:pPr>
        <w:jc w:val="both"/>
        <w:rPr>
          <w:sz w:val="28"/>
          <w:szCs w:val="24"/>
        </w:rPr>
      </w:pPr>
    </w:p>
    <w:p w14:paraId="09958FF0" w14:textId="28F1DFF6" w:rsidR="001654D1" w:rsidRDefault="001654D1" w:rsidP="00BF2A33">
      <w:pPr>
        <w:ind w:firstLine="708"/>
        <w:jc w:val="both"/>
        <w:rPr>
          <w:sz w:val="28"/>
          <w:szCs w:val="24"/>
        </w:rPr>
      </w:pPr>
      <w:r>
        <w:rPr>
          <w:sz w:val="28"/>
          <w:szCs w:val="24"/>
        </w:rPr>
        <w:lastRenderedPageBreak/>
        <w:t xml:space="preserve">Можно сделать несколько важных выводов. Во-первых, учителя во всех возрастных группах (в том числе педагоги пенсионного возраста старше 66 – всего их было в исследовании </w:t>
      </w:r>
      <w:r w:rsidR="00121D19">
        <w:rPr>
          <w:sz w:val="28"/>
          <w:szCs w:val="24"/>
        </w:rPr>
        <w:t>более</w:t>
      </w:r>
      <w:r>
        <w:rPr>
          <w:sz w:val="28"/>
          <w:szCs w:val="24"/>
        </w:rPr>
        <w:t xml:space="preserve"> </w:t>
      </w:r>
      <w:r w:rsidR="00121D19">
        <w:rPr>
          <w:sz w:val="28"/>
          <w:szCs w:val="24"/>
        </w:rPr>
        <w:t>500</w:t>
      </w:r>
      <w:r>
        <w:rPr>
          <w:sz w:val="28"/>
          <w:szCs w:val="24"/>
        </w:rPr>
        <w:t xml:space="preserve"> человек) имеют один и тот типологический профиль – интегратор (от 50 до 62,5%), т.е. в целом находятся на одном и том же уровне владения ИКТ-компетенциями. </w:t>
      </w:r>
    </w:p>
    <w:p w14:paraId="49BF9CFD" w14:textId="77777777" w:rsidR="001654D1" w:rsidRDefault="001654D1" w:rsidP="00BF2A33">
      <w:pPr>
        <w:ind w:firstLine="708"/>
        <w:jc w:val="both"/>
        <w:rPr>
          <w:sz w:val="28"/>
          <w:szCs w:val="24"/>
        </w:rPr>
      </w:pPr>
      <w:r>
        <w:rPr>
          <w:sz w:val="28"/>
          <w:szCs w:val="24"/>
        </w:rPr>
        <w:t>Во-вторых, несмотря на описанный выше факт, мы видим очевидную тенденцию к снижению уровню ИКТ-компетенции при увеличении возраста учителей. Проще говоря, чем старше учитель, тем хуже он владеет ими. Впрочем, резкий контраст наблюдается только между молодыми и самыми опытными участниками исследования.</w:t>
      </w:r>
    </w:p>
    <w:p w14:paraId="56F67598" w14:textId="77777777" w:rsidR="001654D1" w:rsidRPr="005D009F" w:rsidRDefault="001654D1" w:rsidP="00E14DA8">
      <w:pPr>
        <w:jc w:val="center"/>
        <w:rPr>
          <w:b/>
          <w:bCs/>
          <w:sz w:val="28"/>
          <w:szCs w:val="24"/>
        </w:rPr>
      </w:pPr>
      <w:r w:rsidRPr="005D009F">
        <w:rPr>
          <w:b/>
          <w:bCs/>
          <w:sz w:val="28"/>
          <w:szCs w:val="24"/>
        </w:rPr>
        <w:t>3.5. Предмет</w:t>
      </w:r>
    </w:p>
    <w:p w14:paraId="480A2056" w14:textId="77777777" w:rsidR="001654D1" w:rsidRDefault="001654D1" w:rsidP="00BF2A33">
      <w:pPr>
        <w:ind w:firstLine="708"/>
        <w:jc w:val="both"/>
        <w:rPr>
          <w:sz w:val="28"/>
          <w:szCs w:val="24"/>
        </w:rPr>
      </w:pPr>
      <w:r>
        <w:rPr>
          <w:sz w:val="28"/>
          <w:szCs w:val="24"/>
        </w:rPr>
        <w:t>В исследовании принимали участие учителя всех предметов, которые преподаются в российской школе</w:t>
      </w:r>
      <w:r w:rsidR="005D009F">
        <w:rPr>
          <w:sz w:val="28"/>
          <w:szCs w:val="24"/>
        </w:rPr>
        <w:t xml:space="preserve"> – в общей сложности их оказалось почти 40. Для удобства оценки и анализа, а также с учетом широко распространенной практики, когда один учитель преподает несколько предметов (математика и геометрия, физика и астрономия, русский язык и литература, химия и биология, и </w:t>
      </w:r>
      <w:proofErr w:type="gramStart"/>
      <w:r w:rsidR="005D009F">
        <w:rPr>
          <w:sz w:val="28"/>
          <w:szCs w:val="24"/>
        </w:rPr>
        <w:t>т.п.</w:t>
      </w:r>
      <w:proofErr w:type="gramEnd"/>
      <w:r w:rsidR="005D009F">
        <w:rPr>
          <w:sz w:val="28"/>
          <w:szCs w:val="24"/>
        </w:rPr>
        <w:t>) преподаватели некоторых предметов были объединены в соответствующие группы.</w:t>
      </w:r>
    </w:p>
    <w:p w14:paraId="47874E18" w14:textId="77777777" w:rsidR="008E29F0" w:rsidRPr="00DC3163" w:rsidRDefault="008E29F0" w:rsidP="00DC3163">
      <w:pPr>
        <w:jc w:val="both"/>
      </w:pPr>
      <w:r w:rsidRPr="00DC3163">
        <w:t>Табл. 20. Уровень СЦК у учителей-предметников</w:t>
      </w:r>
    </w:p>
    <w:tbl>
      <w:tblPr>
        <w:tblW w:w="10305" w:type="dxa"/>
        <w:tblLook w:val="04A0" w:firstRow="1" w:lastRow="0" w:firstColumn="1" w:lastColumn="0" w:noHBand="0" w:noVBand="1"/>
      </w:tblPr>
      <w:tblGrid>
        <w:gridCol w:w="2284"/>
        <w:gridCol w:w="1086"/>
        <w:gridCol w:w="1354"/>
        <w:gridCol w:w="994"/>
        <w:gridCol w:w="1175"/>
        <w:gridCol w:w="1474"/>
        <w:gridCol w:w="1164"/>
        <w:gridCol w:w="774"/>
      </w:tblGrid>
      <w:tr w:rsidR="00A770C5" w:rsidRPr="00A770C5" w14:paraId="7A032140" w14:textId="77777777" w:rsidTr="00F54C21">
        <w:trPr>
          <w:trHeight w:val="312"/>
        </w:trPr>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BDA2B" w14:textId="77777777" w:rsidR="00A770C5" w:rsidRPr="00A770C5" w:rsidRDefault="00A770C5" w:rsidP="00A770C5">
            <w:pPr>
              <w:spacing w:line="240" w:lineRule="auto"/>
              <w:rPr>
                <w:rFonts w:eastAsia="Times New Roman" w:cs="Times New Roman"/>
                <w:b/>
                <w:bCs/>
                <w:color w:val="000000"/>
                <w:szCs w:val="24"/>
                <w:lang w:eastAsia="ru-RU"/>
              </w:rPr>
            </w:pPr>
            <w:r w:rsidRPr="00A770C5">
              <w:rPr>
                <w:rFonts w:eastAsia="Times New Roman" w:cs="Times New Roman"/>
                <w:b/>
                <w:bCs/>
                <w:color w:val="000000"/>
                <w:szCs w:val="24"/>
                <w:lang w:eastAsia="ru-RU"/>
              </w:rPr>
              <w:t>Типологический профиль</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14:paraId="237D693B" w14:textId="77777777" w:rsidR="00A770C5" w:rsidRPr="00A770C5" w:rsidRDefault="00A770C5" w:rsidP="00A770C5">
            <w:pPr>
              <w:spacing w:line="240" w:lineRule="auto"/>
              <w:rPr>
                <w:rFonts w:eastAsia="Times New Roman" w:cs="Times New Roman"/>
                <w:color w:val="000000"/>
                <w:szCs w:val="24"/>
                <w:lang w:eastAsia="ru-RU"/>
              </w:rPr>
            </w:pPr>
            <w:proofErr w:type="spellStart"/>
            <w:r w:rsidRPr="00A770C5">
              <w:rPr>
                <w:rFonts w:eastAsia="Times New Roman" w:cs="Times New Roman"/>
                <w:color w:val="000000"/>
                <w:szCs w:val="24"/>
                <w:lang w:eastAsia="ru-RU"/>
              </w:rPr>
              <w:t>Матема</w:t>
            </w:r>
            <w:proofErr w:type="spellEnd"/>
            <w:r w:rsidRPr="009E46A0">
              <w:rPr>
                <w:rFonts w:eastAsia="Times New Roman" w:cs="Times New Roman"/>
                <w:color w:val="000000"/>
                <w:szCs w:val="24"/>
                <w:lang w:eastAsia="ru-RU"/>
              </w:rPr>
              <w:t>-</w:t>
            </w:r>
            <w:r w:rsidRPr="00A770C5">
              <w:rPr>
                <w:rFonts w:eastAsia="Times New Roman" w:cs="Times New Roman"/>
                <w:color w:val="000000"/>
                <w:szCs w:val="24"/>
                <w:lang w:eastAsia="ru-RU"/>
              </w:rPr>
              <w:t>тика</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1D3ACC76" w14:textId="77777777" w:rsidR="00A770C5" w:rsidRPr="00A770C5" w:rsidRDefault="00A770C5" w:rsidP="00A770C5">
            <w:pPr>
              <w:spacing w:line="240" w:lineRule="auto"/>
              <w:rPr>
                <w:rFonts w:eastAsia="Times New Roman" w:cs="Times New Roman"/>
                <w:color w:val="000000"/>
                <w:szCs w:val="24"/>
                <w:lang w:eastAsia="ru-RU"/>
              </w:rPr>
            </w:pPr>
            <w:r w:rsidRPr="00A770C5">
              <w:rPr>
                <w:rFonts w:eastAsia="Times New Roman" w:cs="Times New Roman"/>
                <w:color w:val="000000"/>
                <w:szCs w:val="24"/>
                <w:lang w:eastAsia="ru-RU"/>
              </w:rPr>
              <w:t>Русский язык и литература</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73C27E0A" w14:textId="77777777" w:rsidR="00A770C5" w:rsidRPr="00A770C5" w:rsidRDefault="00A770C5" w:rsidP="00A770C5">
            <w:pPr>
              <w:spacing w:line="240" w:lineRule="auto"/>
              <w:rPr>
                <w:rFonts w:eastAsia="Times New Roman" w:cs="Times New Roman"/>
                <w:color w:val="000000"/>
                <w:szCs w:val="24"/>
                <w:lang w:eastAsia="ru-RU"/>
              </w:rPr>
            </w:pPr>
            <w:proofErr w:type="spellStart"/>
            <w:r w:rsidRPr="00A770C5">
              <w:rPr>
                <w:rFonts w:eastAsia="Times New Roman" w:cs="Times New Roman"/>
                <w:color w:val="000000"/>
                <w:szCs w:val="24"/>
                <w:lang w:eastAsia="ru-RU"/>
              </w:rPr>
              <w:t>Инфор</w:t>
            </w:r>
            <w:r w:rsidRPr="009E46A0">
              <w:rPr>
                <w:rFonts w:eastAsia="Times New Roman" w:cs="Times New Roman"/>
                <w:color w:val="000000"/>
                <w:szCs w:val="24"/>
                <w:lang w:eastAsia="ru-RU"/>
              </w:rPr>
              <w:t>-</w:t>
            </w:r>
            <w:r w:rsidRPr="00A770C5">
              <w:rPr>
                <w:rFonts w:eastAsia="Times New Roman" w:cs="Times New Roman"/>
                <w:color w:val="000000"/>
                <w:szCs w:val="24"/>
                <w:lang w:eastAsia="ru-RU"/>
              </w:rPr>
              <w:t>матика</w:t>
            </w:r>
            <w:proofErr w:type="spellEnd"/>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076A4829" w14:textId="77777777" w:rsidR="00A770C5" w:rsidRPr="00A770C5" w:rsidRDefault="00A770C5" w:rsidP="00A770C5">
            <w:pPr>
              <w:spacing w:line="240" w:lineRule="auto"/>
              <w:rPr>
                <w:rFonts w:eastAsia="Times New Roman" w:cs="Times New Roman"/>
                <w:color w:val="000000"/>
                <w:szCs w:val="24"/>
                <w:lang w:eastAsia="ru-RU"/>
              </w:rPr>
            </w:pPr>
            <w:proofErr w:type="spellStart"/>
            <w:proofErr w:type="gramStart"/>
            <w:r w:rsidRPr="00A770C5">
              <w:rPr>
                <w:rFonts w:eastAsia="Times New Roman" w:cs="Times New Roman"/>
                <w:color w:val="000000"/>
                <w:szCs w:val="24"/>
                <w:lang w:eastAsia="ru-RU"/>
              </w:rPr>
              <w:t>Физкуль</w:t>
            </w:r>
            <w:proofErr w:type="spellEnd"/>
            <w:r w:rsidRPr="009E46A0">
              <w:rPr>
                <w:rFonts w:eastAsia="Times New Roman" w:cs="Times New Roman"/>
                <w:color w:val="000000"/>
                <w:szCs w:val="24"/>
                <w:lang w:eastAsia="ru-RU"/>
              </w:rPr>
              <w:t>-</w:t>
            </w:r>
            <w:r w:rsidRPr="00A770C5">
              <w:rPr>
                <w:rFonts w:eastAsia="Times New Roman" w:cs="Times New Roman"/>
                <w:color w:val="000000"/>
                <w:szCs w:val="24"/>
                <w:lang w:eastAsia="ru-RU"/>
              </w:rPr>
              <w:t>тура</w:t>
            </w:r>
            <w:proofErr w:type="gramEnd"/>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135F108F" w14:textId="77777777" w:rsidR="00A770C5" w:rsidRPr="00A770C5" w:rsidRDefault="00A770C5" w:rsidP="00A770C5">
            <w:pPr>
              <w:spacing w:line="240" w:lineRule="auto"/>
              <w:rPr>
                <w:rFonts w:eastAsia="Times New Roman" w:cs="Times New Roman"/>
                <w:color w:val="000000"/>
                <w:szCs w:val="24"/>
                <w:lang w:eastAsia="ru-RU"/>
              </w:rPr>
            </w:pPr>
            <w:r w:rsidRPr="00A770C5">
              <w:rPr>
                <w:rFonts w:eastAsia="Times New Roman" w:cs="Times New Roman"/>
                <w:color w:val="000000"/>
                <w:szCs w:val="24"/>
                <w:lang w:eastAsia="ru-RU"/>
              </w:rPr>
              <w:t xml:space="preserve">Физика, астрономия, </w:t>
            </w:r>
            <w:proofErr w:type="gramStart"/>
            <w:r w:rsidRPr="00A770C5">
              <w:rPr>
                <w:rFonts w:eastAsia="Times New Roman" w:cs="Times New Roman"/>
                <w:color w:val="000000"/>
                <w:szCs w:val="24"/>
                <w:lang w:eastAsia="ru-RU"/>
              </w:rPr>
              <w:t>естество</w:t>
            </w:r>
            <w:r w:rsidRPr="009E46A0">
              <w:rPr>
                <w:rFonts w:eastAsia="Times New Roman" w:cs="Times New Roman"/>
                <w:color w:val="000000"/>
                <w:szCs w:val="24"/>
                <w:lang w:eastAsia="ru-RU"/>
              </w:rPr>
              <w:t>-</w:t>
            </w:r>
            <w:r w:rsidRPr="00A770C5">
              <w:rPr>
                <w:rFonts w:eastAsia="Times New Roman" w:cs="Times New Roman"/>
                <w:color w:val="000000"/>
                <w:szCs w:val="24"/>
                <w:lang w:eastAsia="ru-RU"/>
              </w:rPr>
              <w:t>знание</w:t>
            </w:r>
            <w:proofErr w:type="gramEnd"/>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14:paraId="410AF240" w14:textId="77777777" w:rsidR="00A770C5" w:rsidRPr="00A770C5" w:rsidRDefault="00A770C5" w:rsidP="00A770C5">
            <w:pPr>
              <w:spacing w:line="240" w:lineRule="auto"/>
              <w:rPr>
                <w:rFonts w:eastAsia="Times New Roman" w:cs="Times New Roman"/>
                <w:color w:val="000000"/>
                <w:szCs w:val="24"/>
                <w:lang w:eastAsia="ru-RU"/>
              </w:rPr>
            </w:pPr>
            <w:r w:rsidRPr="00A770C5">
              <w:rPr>
                <w:rFonts w:eastAsia="Times New Roman" w:cs="Times New Roman"/>
                <w:color w:val="000000"/>
                <w:szCs w:val="24"/>
                <w:lang w:eastAsia="ru-RU"/>
              </w:rPr>
              <w:t>Химия, биология</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5BFC52D8" w14:textId="77777777" w:rsidR="00A770C5" w:rsidRPr="00A770C5" w:rsidRDefault="00A770C5" w:rsidP="00A770C5">
            <w:pPr>
              <w:spacing w:line="240" w:lineRule="auto"/>
              <w:rPr>
                <w:rFonts w:eastAsia="Times New Roman" w:cs="Times New Roman"/>
                <w:color w:val="000000"/>
                <w:szCs w:val="24"/>
                <w:lang w:eastAsia="ru-RU"/>
              </w:rPr>
            </w:pPr>
            <w:r w:rsidRPr="00A770C5">
              <w:rPr>
                <w:rFonts w:eastAsia="Times New Roman" w:cs="Times New Roman"/>
                <w:color w:val="000000"/>
                <w:szCs w:val="24"/>
                <w:lang w:eastAsia="ru-RU"/>
              </w:rPr>
              <w:t>Иняз</w:t>
            </w:r>
          </w:p>
        </w:tc>
      </w:tr>
      <w:tr w:rsidR="009730BE" w:rsidRPr="00A770C5" w14:paraId="13767BFC" w14:textId="77777777" w:rsidTr="001D75E0">
        <w:trPr>
          <w:trHeight w:val="503"/>
        </w:trPr>
        <w:tc>
          <w:tcPr>
            <w:tcW w:w="2284" w:type="dxa"/>
            <w:tcBorders>
              <w:top w:val="nil"/>
              <w:left w:val="single" w:sz="4" w:space="0" w:color="auto"/>
              <w:bottom w:val="single" w:sz="4" w:space="0" w:color="auto"/>
              <w:right w:val="single" w:sz="4" w:space="0" w:color="auto"/>
            </w:tcBorders>
            <w:shd w:val="clear" w:color="auto" w:fill="auto"/>
            <w:vAlign w:val="center"/>
            <w:hideMark/>
          </w:tcPr>
          <w:p w14:paraId="651F8CF5" w14:textId="77777777" w:rsidR="009730BE" w:rsidRPr="00F75AFD" w:rsidRDefault="009730BE" w:rsidP="009730BE">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Начинающий</w:t>
            </w:r>
          </w:p>
        </w:tc>
        <w:tc>
          <w:tcPr>
            <w:tcW w:w="1086" w:type="dxa"/>
            <w:tcBorders>
              <w:top w:val="nil"/>
              <w:left w:val="nil"/>
              <w:bottom w:val="single" w:sz="4" w:space="0" w:color="auto"/>
              <w:right w:val="single" w:sz="4" w:space="0" w:color="auto"/>
            </w:tcBorders>
            <w:shd w:val="clear" w:color="auto" w:fill="auto"/>
            <w:noWrap/>
            <w:vAlign w:val="center"/>
            <w:hideMark/>
          </w:tcPr>
          <w:p w14:paraId="066F84D3" w14:textId="723E452E"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12</w:t>
            </w:r>
          </w:p>
        </w:tc>
        <w:tc>
          <w:tcPr>
            <w:tcW w:w="1354" w:type="dxa"/>
            <w:tcBorders>
              <w:top w:val="nil"/>
              <w:left w:val="nil"/>
              <w:bottom w:val="single" w:sz="4" w:space="0" w:color="auto"/>
              <w:right w:val="single" w:sz="4" w:space="0" w:color="auto"/>
            </w:tcBorders>
            <w:shd w:val="clear" w:color="auto" w:fill="auto"/>
            <w:noWrap/>
            <w:vAlign w:val="center"/>
            <w:hideMark/>
          </w:tcPr>
          <w:p w14:paraId="7F4742C1" w14:textId="0F2E0D77"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16</w:t>
            </w:r>
          </w:p>
        </w:tc>
        <w:tc>
          <w:tcPr>
            <w:tcW w:w="994" w:type="dxa"/>
            <w:tcBorders>
              <w:top w:val="nil"/>
              <w:left w:val="nil"/>
              <w:bottom w:val="single" w:sz="4" w:space="0" w:color="auto"/>
              <w:right w:val="single" w:sz="4" w:space="0" w:color="auto"/>
            </w:tcBorders>
            <w:shd w:val="clear" w:color="auto" w:fill="auto"/>
            <w:noWrap/>
            <w:vAlign w:val="center"/>
            <w:hideMark/>
          </w:tcPr>
          <w:p w14:paraId="6BD8D77A" w14:textId="15F12D6E"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4</w:t>
            </w:r>
          </w:p>
        </w:tc>
        <w:tc>
          <w:tcPr>
            <w:tcW w:w="1175" w:type="dxa"/>
            <w:tcBorders>
              <w:top w:val="nil"/>
              <w:left w:val="nil"/>
              <w:bottom w:val="single" w:sz="4" w:space="0" w:color="auto"/>
              <w:right w:val="single" w:sz="4" w:space="0" w:color="auto"/>
            </w:tcBorders>
            <w:shd w:val="clear" w:color="auto" w:fill="auto"/>
            <w:noWrap/>
            <w:vAlign w:val="center"/>
            <w:hideMark/>
          </w:tcPr>
          <w:p w14:paraId="78CF5CC7" w14:textId="28FA1E5E"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10</w:t>
            </w:r>
          </w:p>
        </w:tc>
        <w:tc>
          <w:tcPr>
            <w:tcW w:w="1474" w:type="dxa"/>
            <w:tcBorders>
              <w:top w:val="nil"/>
              <w:left w:val="nil"/>
              <w:bottom w:val="single" w:sz="4" w:space="0" w:color="auto"/>
              <w:right w:val="single" w:sz="4" w:space="0" w:color="auto"/>
            </w:tcBorders>
            <w:shd w:val="clear" w:color="auto" w:fill="auto"/>
            <w:noWrap/>
            <w:vAlign w:val="center"/>
            <w:hideMark/>
          </w:tcPr>
          <w:p w14:paraId="46272911" w14:textId="1AA32C5E"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2</w:t>
            </w:r>
          </w:p>
        </w:tc>
        <w:tc>
          <w:tcPr>
            <w:tcW w:w="1164" w:type="dxa"/>
            <w:tcBorders>
              <w:top w:val="nil"/>
              <w:left w:val="nil"/>
              <w:bottom w:val="single" w:sz="4" w:space="0" w:color="auto"/>
              <w:right w:val="single" w:sz="4" w:space="0" w:color="auto"/>
            </w:tcBorders>
            <w:shd w:val="clear" w:color="auto" w:fill="auto"/>
            <w:noWrap/>
            <w:vAlign w:val="center"/>
            <w:hideMark/>
          </w:tcPr>
          <w:p w14:paraId="675F44DE" w14:textId="6FE583E5"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1</w:t>
            </w:r>
          </w:p>
        </w:tc>
        <w:tc>
          <w:tcPr>
            <w:tcW w:w="774" w:type="dxa"/>
            <w:tcBorders>
              <w:top w:val="nil"/>
              <w:left w:val="nil"/>
              <w:bottom w:val="single" w:sz="4" w:space="0" w:color="auto"/>
              <w:right w:val="single" w:sz="4" w:space="0" w:color="auto"/>
            </w:tcBorders>
            <w:shd w:val="clear" w:color="auto" w:fill="auto"/>
            <w:noWrap/>
            <w:vAlign w:val="center"/>
            <w:hideMark/>
          </w:tcPr>
          <w:p w14:paraId="4CE1F4BB" w14:textId="7F471769"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9</w:t>
            </w:r>
          </w:p>
        </w:tc>
      </w:tr>
      <w:tr w:rsidR="009730BE" w:rsidRPr="00A770C5" w14:paraId="1689CB52" w14:textId="77777777" w:rsidTr="001D75E0">
        <w:trPr>
          <w:trHeight w:val="312"/>
        </w:trPr>
        <w:tc>
          <w:tcPr>
            <w:tcW w:w="2284" w:type="dxa"/>
            <w:tcBorders>
              <w:top w:val="nil"/>
              <w:left w:val="single" w:sz="4" w:space="0" w:color="auto"/>
              <w:bottom w:val="single" w:sz="4" w:space="0" w:color="auto"/>
              <w:right w:val="single" w:sz="4" w:space="0" w:color="auto"/>
            </w:tcBorders>
            <w:shd w:val="clear" w:color="auto" w:fill="auto"/>
            <w:vAlign w:val="center"/>
            <w:hideMark/>
          </w:tcPr>
          <w:p w14:paraId="437F220D" w14:textId="77777777" w:rsidR="009730BE" w:rsidRPr="00F75AFD" w:rsidRDefault="009730BE" w:rsidP="009730BE">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Элементарный</w:t>
            </w:r>
          </w:p>
        </w:tc>
        <w:tc>
          <w:tcPr>
            <w:tcW w:w="1086" w:type="dxa"/>
            <w:tcBorders>
              <w:top w:val="nil"/>
              <w:left w:val="nil"/>
              <w:bottom w:val="single" w:sz="4" w:space="0" w:color="auto"/>
              <w:right w:val="single" w:sz="4" w:space="0" w:color="auto"/>
            </w:tcBorders>
            <w:shd w:val="clear" w:color="auto" w:fill="auto"/>
            <w:noWrap/>
            <w:vAlign w:val="center"/>
            <w:hideMark/>
          </w:tcPr>
          <w:p w14:paraId="7F4A2CB4" w14:textId="0AE63177"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59</w:t>
            </w:r>
          </w:p>
        </w:tc>
        <w:tc>
          <w:tcPr>
            <w:tcW w:w="1354" w:type="dxa"/>
            <w:tcBorders>
              <w:top w:val="nil"/>
              <w:left w:val="nil"/>
              <w:bottom w:val="single" w:sz="4" w:space="0" w:color="auto"/>
              <w:right w:val="single" w:sz="4" w:space="0" w:color="auto"/>
            </w:tcBorders>
            <w:shd w:val="clear" w:color="auto" w:fill="auto"/>
            <w:noWrap/>
            <w:vAlign w:val="center"/>
            <w:hideMark/>
          </w:tcPr>
          <w:p w14:paraId="5BA1E961" w14:textId="1A281A54"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75</w:t>
            </w:r>
          </w:p>
        </w:tc>
        <w:tc>
          <w:tcPr>
            <w:tcW w:w="994" w:type="dxa"/>
            <w:tcBorders>
              <w:top w:val="nil"/>
              <w:left w:val="nil"/>
              <w:bottom w:val="single" w:sz="4" w:space="0" w:color="auto"/>
              <w:right w:val="single" w:sz="4" w:space="0" w:color="auto"/>
            </w:tcBorders>
            <w:shd w:val="clear" w:color="auto" w:fill="auto"/>
            <w:noWrap/>
            <w:vAlign w:val="center"/>
            <w:hideMark/>
          </w:tcPr>
          <w:p w14:paraId="6D830EF8" w14:textId="26525655"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14</w:t>
            </w:r>
          </w:p>
        </w:tc>
        <w:tc>
          <w:tcPr>
            <w:tcW w:w="1175" w:type="dxa"/>
            <w:tcBorders>
              <w:top w:val="nil"/>
              <w:left w:val="nil"/>
              <w:bottom w:val="single" w:sz="4" w:space="0" w:color="auto"/>
              <w:right w:val="single" w:sz="4" w:space="0" w:color="auto"/>
            </w:tcBorders>
            <w:shd w:val="clear" w:color="auto" w:fill="auto"/>
            <w:noWrap/>
            <w:vAlign w:val="center"/>
            <w:hideMark/>
          </w:tcPr>
          <w:p w14:paraId="57E22D0A" w14:textId="25C44D36"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54</w:t>
            </w:r>
          </w:p>
        </w:tc>
        <w:tc>
          <w:tcPr>
            <w:tcW w:w="1474" w:type="dxa"/>
            <w:tcBorders>
              <w:top w:val="nil"/>
              <w:left w:val="nil"/>
              <w:bottom w:val="single" w:sz="4" w:space="0" w:color="auto"/>
              <w:right w:val="single" w:sz="4" w:space="0" w:color="auto"/>
            </w:tcBorders>
            <w:shd w:val="clear" w:color="auto" w:fill="auto"/>
            <w:noWrap/>
            <w:vAlign w:val="center"/>
            <w:hideMark/>
          </w:tcPr>
          <w:p w14:paraId="1AE6B6AC" w14:textId="24B98C81"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10</w:t>
            </w:r>
          </w:p>
        </w:tc>
        <w:tc>
          <w:tcPr>
            <w:tcW w:w="1164" w:type="dxa"/>
            <w:tcBorders>
              <w:top w:val="nil"/>
              <w:left w:val="nil"/>
              <w:bottom w:val="single" w:sz="4" w:space="0" w:color="auto"/>
              <w:right w:val="single" w:sz="4" w:space="0" w:color="auto"/>
            </w:tcBorders>
            <w:shd w:val="clear" w:color="auto" w:fill="auto"/>
            <w:noWrap/>
            <w:vAlign w:val="center"/>
            <w:hideMark/>
          </w:tcPr>
          <w:p w14:paraId="1FFA9664" w14:textId="0ABBE256"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21</w:t>
            </w:r>
          </w:p>
        </w:tc>
        <w:tc>
          <w:tcPr>
            <w:tcW w:w="774" w:type="dxa"/>
            <w:tcBorders>
              <w:top w:val="nil"/>
              <w:left w:val="nil"/>
              <w:bottom w:val="single" w:sz="4" w:space="0" w:color="auto"/>
              <w:right w:val="single" w:sz="4" w:space="0" w:color="auto"/>
            </w:tcBorders>
            <w:shd w:val="clear" w:color="auto" w:fill="auto"/>
            <w:noWrap/>
            <w:vAlign w:val="center"/>
            <w:hideMark/>
          </w:tcPr>
          <w:p w14:paraId="6B682CC1" w14:textId="4B94EAA2"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44</w:t>
            </w:r>
          </w:p>
        </w:tc>
      </w:tr>
      <w:tr w:rsidR="009730BE" w:rsidRPr="00A770C5" w14:paraId="1D59C03F" w14:textId="77777777" w:rsidTr="001D75E0">
        <w:trPr>
          <w:trHeight w:val="312"/>
        </w:trPr>
        <w:tc>
          <w:tcPr>
            <w:tcW w:w="2284" w:type="dxa"/>
            <w:tcBorders>
              <w:top w:val="nil"/>
              <w:left w:val="single" w:sz="4" w:space="0" w:color="auto"/>
              <w:bottom w:val="single" w:sz="4" w:space="0" w:color="auto"/>
              <w:right w:val="single" w:sz="4" w:space="0" w:color="auto"/>
            </w:tcBorders>
            <w:shd w:val="clear" w:color="auto" w:fill="auto"/>
            <w:vAlign w:val="center"/>
            <w:hideMark/>
          </w:tcPr>
          <w:p w14:paraId="3F49CF26" w14:textId="77777777" w:rsidR="009730BE" w:rsidRPr="00F75AFD" w:rsidRDefault="009730BE" w:rsidP="009730BE">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Исследующий</w:t>
            </w:r>
          </w:p>
        </w:tc>
        <w:tc>
          <w:tcPr>
            <w:tcW w:w="1086" w:type="dxa"/>
            <w:tcBorders>
              <w:top w:val="nil"/>
              <w:left w:val="nil"/>
              <w:bottom w:val="single" w:sz="4" w:space="0" w:color="auto"/>
              <w:right w:val="single" w:sz="4" w:space="0" w:color="auto"/>
            </w:tcBorders>
            <w:shd w:val="clear" w:color="auto" w:fill="auto"/>
            <w:noWrap/>
            <w:vAlign w:val="center"/>
            <w:hideMark/>
          </w:tcPr>
          <w:p w14:paraId="0D9CADCA" w14:textId="108C0D92"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262</w:t>
            </w:r>
          </w:p>
        </w:tc>
        <w:tc>
          <w:tcPr>
            <w:tcW w:w="1354" w:type="dxa"/>
            <w:tcBorders>
              <w:top w:val="nil"/>
              <w:left w:val="nil"/>
              <w:bottom w:val="single" w:sz="4" w:space="0" w:color="auto"/>
              <w:right w:val="single" w:sz="4" w:space="0" w:color="auto"/>
            </w:tcBorders>
            <w:shd w:val="clear" w:color="auto" w:fill="auto"/>
            <w:noWrap/>
            <w:vAlign w:val="center"/>
            <w:hideMark/>
          </w:tcPr>
          <w:p w14:paraId="4EC3CEB6" w14:textId="3E2ED939"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302</w:t>
            </w:r>
          </w:p>
        </w:tc>
        <w:tc>
          <w:tcPr>
            <w:tcW w:w="994" w:type="dxa"/>
            <w:tcBorders>
              <w:top w:val="nil"/>
              <w:left w:val="nil"/>
              <w:bottom w:val="single" w:sz="4" w:space="0" w:color="auto"/>
              <w:right w:val="single" w:sz="4" w:space="0" w:color="auto"/>
            </w:tcBorders>
            <w:shd w:val="clear" w:color="auto" w:fill="auto"/>
            <w:noWrap/>
            <w:vAlign w:val="center"/>
            <w:hideMark/>
          </w:tcPr>
          <w:p w14:paraId="48DDFC06" w14:textId="49D888A5"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42</w:t>
            </w:r>
          </w:p>
        </w:tc>
        <w:tc>
          <w:tcPr>
            <w:tcW w:w="1175" w:type="dxa"/>
            <w:tcBorders>
              <w:top w:val="nil"/>
              <w:left w:val="nil"/>
              <w:bottom w:val="single" w:sz="4" w:space="0" w:color="auto"/>
              <w:right w:val="single" w:sz="4" w:space="0" w:color="auto"/>
            </w:tcBorders>
            <w:shd w:val="clear" w:color="auto" w:fill="auto"/>
            <w:noWrap/>
            <w:vAlign w:val="center"/>
            <w:hideMark/>
          </w:tcPr>
          <w:p w14:paraId="071A5F34" w14:textId="10E7454E"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178</w:t>
            </w:r>
          </w:p>
        </w:tc>
        <w:tc>
          <w:tcPr>
            <w:tcW w:w="1474" w:type="dxa"/>
            <w:tcBorders>
              <w:top w:val="nil"/>
              <w:left w:val="nil"/>
              <w:bottom w:val="single" w:sz="4" w:space="0" w:color="auto"/>
              <w:right w:val="single" w:sz="4" w:space="0" w:color="auto"/>
            </w:tcBorders>
            <w:shd w:val="clear" w:color="auto" w:fill="auto"/>
            <w:noWrap/>
            <w:vAlign w:val="center"/>
            <w:hideMark/>
          </w:tcPr>
          <w:p w14:paraId="19C30C62" w14:textId="7F929CC6"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47</w:t>
            </w:r>
          </w:p>
        </w:tc>
        <w:tc>
          <w:tcPr>
            <w:tcW w:w="1164" w:type="dxa"/>
            <w:tcBorders>
              <w:top w:val="nil"/>
              <w:left w:val="nil"/>
              <w:bottom w:val="single" w:sz="4" w:space="0" w:color="auto"/>
              <w:right w:val="single" w:sz="4" w:space="0" w:color="auto"/>
            </w:tcBorders>
            <w:shd w:val="clear" w:color="auto" w:fill="auto"/>
            <w:noWrap/>
            <w:vAlign w:val="center"/>
            <w:hideMark/>
          </w:tcPr>
          <w:p w14:paraId="6ABED1CF" w14:textId="0227683C"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93</w:t>
            </w:r>
          </w:p>
        </w:tc>
        <w:tc>
          <w:tcPr>
            <w:tcW w:w="774" w:type="dxa"/>
            <w:tcBorders>
              <w:top w:val="nil"/>
              <w:left w:val="nil"/>
              <w:bottom w:val="single" w:sz="4" w:space="0" w:color="auto"/>
              <w:right w:val="single" w:sz="4" w:space="0" w:color="auto"/>
            </w:tcBorders>
            <w:shd w:val="clear" w:color="auto" w:fill="auto"/>
            <w:noWrap/>
            <w:vAlign w:val="center"/>
            <w:hideMark/>
          </w:tcPr>
          <w:p w14:paraId="3583D39B" w14:textId="5AF1BC60"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130</w:t>
            </w:r>
          </w:p>
        </w:tc>
      </w:tr>
      <w:tr w:rsidR="009730BE" w:rsidRPr="00A770C5" w14:paraId="377EBE35" w14:textId="77777777" w:rsidTr="001D75E0">
        <w:trPr>
          <w:trHeight w:val="312"/>
        </w:trPr>
        <w:tc>
          <w:tcPr>
            <w:tcW w:w="2284" w:type="dxa"/>
            <w:tcBorders>
              <w:top w:val="nil"/>
              <w:left w:val="single" w:sz="4" w:space="0" w:color="auto"/>
              <w:bottom w:val="single" w:sz="4" w:space="0" w:color="auto"/>
              <w:right w:val="single" w:sz="4" w:space="0" w:color="auto"/>
            </w:tcBorders>
            <w:shd w:val="clear" w:color="auto" w:fill="auto"/>
            <w:vAlign w:val="center"/>
            <w:hideMark/>
          </w:tcPr>
          <w:p w14:paraId="1730E9AF" w14:textId="77777777" w:rsidR="009730BE" w:rsidRPr="00F75AFD" w:rsidRDefault="009730BE" w:rsidP="009730BE">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Прогрессирующий</w:t>
            </w:r>
          </w:p>
        </w:tc>
        <w:tc>
          <w:tcPr>
            <w:tcW w:w="1086" w:type="dxa"/>
            <w:tcBorders>
              <w:top w:val="nil"/>
              <w:left w:val="nil"/>
              <w:bottom w:val="single" w:sz="4" w:space="0" w:color="auto"/>
              <w:right w:val="single" w:sz="4" w:space="0" w:color="auto"/>
            </w:tcBorders>
            <w:shd w:val="clear" w:color="auto" w:fill="auto"/>
            <w:noWrap/>
            <w:vAlign w:val="center"/>
            <w:hideMark/>
          </w:tcPr>
          <w:p w14:paraId="4A81AC46" w14:textId="315C99ED"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637</w:t>
            </w:r>
          </w:p>
        </w:tc>
        <w:tc>
          <w:tcPr>
            <w:tcW w:w="1354" w:type="dxa"/>
            <w:tcBorders>
              <w:top w:val="nil"/>
              <w:left w:val="nil"/>
              <w:bottom w:val="single" w:sz="4" w:space="0" w:color="auto"/>
              <w:right w:val="single" w:sz="4" w:space="0" w:color="auto"/>
            </w:tcBorders>
            <w:shd w:val="clear" w:color="auto" w:fill="auto"/>
            <w:noWrap/>
            <w:vAlign w:val="center"/>
            <w:hideMark/>
          </w:tcPr>
          <w:p w14:paraId="6BBAE121" w14:textId="6DF34A95"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883</w:t>
            </w:r>
          </w:p>
        </w:tc>
        <w:tc>
          <w:tcPr>
            <w:tcW w:w="994" w:type="dxa"/>
            <w:tcBorders>
              <w:top w:val="nil"/>
              <w:left w:val="nil"/>
              <w:bottom w:val="single" w:sz="4" w:space="0" w:color="auto"/>
              <w:right w:val="single" w:sz="4" w:space="0" w:color="auto"/>
            </w:tcBorders>
            <w:shd w:val="clear" w:color="auto" w:fill="auto"/>
            <w:noWrap/>
            <w:vAlign w:val="center"/>
            <w:hideMark/>
          </w:tcPr>
          <w:p w14:paraId="7B5B97CF" w14:textId="5B9AD2FD"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153</w:t>
            </w:r>
          </w:p>
        </w:tc>
        <w:tc>
          <w:tcPr>
            <w:tcW w:w="1175" w:type="dxa"/>
            <w:tcBorders>
              <w:top w:val="nil"/>
              <w:left w:val="nil"/>
              <w:bottom w:val="single" w:sz="4" w:space="0" w:color="auto"/>
              <w:right w:val="single" w:sz="4" w:space="0" w:color="auto"/>
            </w:tcBorders>
            <w:shd w:val="clear" w:color="auto" w:fill="auto"/>
            <w:noWrap/>
            <w:vAlign w:val="center"/>
            <w:hideMark/>
          </w:tcPr>
          <w:p w14:paraId="03DBE4E7" w14:textId="111A9769"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360</w:t>
            </w:r>
          </w:p>
        </w:tc>
        <w:tc>
          <w:tcPr>
            <w:tcW w:w="1474" w:type="dxa"/>
            <w:tcBorders>
              <w:top w:val="nil"/>
              <w:left w:val="nil"/>
              <w:bottom w:val="single" w:sz="4" w:space="0" w:color="auto"/>
              <w:right w:val="single" w:sz="4" w:space="0" w:color="auto"/>
            </w:tcBorders>
            <w:shd w:val="clear" w:color="auto" w:fill="auto"/>
            <w:noWrap/>
            <w:vAlign w:val="center"/>
            <w:hideMark/>
          </w:tcPr>
          <w:p w14:paraId="25E91968" w14:textId="17384692"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151</w:t>
            </w:r>
          </w:p>
        </w:tc>
        <w:tc>
          <w:tcPr>
            <w:tcW w:w="1164" w:type="dxa"/>
            <w:tcBorders>
              <w:top w:val="nil"/>
              <w:left w:val="nil"/>
              <w:bottom w:val="single" w:sz="4" w:space="0" w:color="auto"/>
              <w:right w:val="single" w:sz="4" w:space="0" w:color="auto"/>
            </w:tcBorders>
            <w:shd w:val="clear" w:color="auto" w:fill="auto"/>
            <w:noWrap/>
            <w:vAlign w:val="center"/>
            <w:hideMark/>
          </w:tcPr>
          <w:p w14:paraId="7A807A0D" w14:textId="09B83276"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277</w:t>
            </w:r>
          </w:p>
        </w:tc>
        <w:tc>
          <w:tcPr>
            <w:tcW w:w="774" w:type="dxa"/>
            <w:tcBorders>
              <w:top w:val="nil"/>
              <w:left w:val="nil"/>
              <w:bottom w:val="single" w:sz="4" w:space="0" w:color="auto"/>
              <w:right w:val="single" w:sz="4" w:space="0" w:color="auto"/>
            </w:tcBorders>
            <w:shd w:val="clear" w:color="auto" w:fill="auto"/>
            <w:noWrap/>
            <w:vAlign w:val="center"/>
            <w:hideMark/>
          </w:tcPr>
          <w:p w14:paraId="2DD74BAC" w14:textId="22D582EC"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479</w:t>
            </w:r>
          </w:p>
        </w:tc>
      </w:tr>
      <w:tr w:rsidR="009730BE" w:rsidRPr="00A770C5" w14:paraId="54C923F5" w14:textId="77777777" w:rsidTr="001D75E0">
        <w:trPr>
          <w:trHeight w:val="312"/>
        </w:trPr>
        <w:tc>
          <w:tcPr>
            <w:tcW w:w="2284" w:type="dxa"/>
            <w:tcBorders>
              <w:top w:val="nil"/>
              <w:left w:val="single" w:sz="4" w:space="0" w:color="auto"/>
              <w:bottom w:val="single" w:sz="4" w:space="0" w:color="auto"/>
              <w:right w:val="single" w:sz="4" w:space="0" w:color="auto"/>
            </w:tcBorders>
            <w:shd w:val="clear" w:color="auto" w:fill="auto"/>
            <w:vAlign w:val="center"/>
            <w:hideMark/>
          </w:tcPr>
          <w:p w14:paraId="1453BDFD" w14:textId="77777777" w:rsidR="009730BE" w:rsidRPr="00F75AFD" w:rsidRDefault="009730BE" w:rsidP="009730BE">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Интегратор</w:t>
            </w:r>
          </w:p>
        </w:tc>
        <w:tc>
          <w:tcPr>
            <w:tcW w:w="1086" w:type="dxa"/>
            <w:tcBorders>
              <w:top w:val="nil"/>
              <w:left w:val="nil"/>
              <w:bottom w:val="single" w:sz="4" w:space="0" w:color="auto"/>
              <w:right w:val="single" w:sz="4" w:space="0" w:color="auto"/>
            </w:tcBorders>
            <w:shd w:val="clear" w:color="auto" w:fill="auto"/>
            <w:noWrap/>
            <w:vAlign w:val="center"/>
            <w:hideMark/>
          </w:tcPr>
          <w:p w14:paraId="6BAC585E" w14:textId="6C2EB5E7"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2007</w:t>
            </w:r>
          </w:p>
        </w:tc>
        <w:tc>
          <w:tcPr>
            <w:tcW w:w="1354" w:type="dxa"/>
            <w:tcBorders>
              <w:top w:val="nil"/>
              <w:left w:val="nil"/>
              <w:bottom w:val="single" w:sz="4" w:space="0" w:color="auto"/>
              <w:right w:val="single" w:sz="4" w:space="0" w:color="auto"/>
            </w:tcBorders>
            <w:shd w:val="clear" w:color="auto" w:fill="auto"/>
            <w:noWrap/>
            <w:vAlign w:val="center"/>
            <w:hideMark/>
          </w:tcPr>
          <w:p w14:paraId="4DC6F699" w14:textId="5A39CD37"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2383</w:t>
            </w:r>
          </w:p>
        </w:tc>
        <w:tc>
          <w:tcPr>
            <w:tcW w:w="994" w:type="dxa"/>
            <w:tcBorders>
              <w:top w:val="nil"/>
              <w:left w:val="nil"/>
              <w:bottom w:val="single" w:sz="4" w:space="0" w:color="auto"/>
              <w:right w:val="single" w:sz="4" w:space="0" w:color="auto"/>
            </w:tcBorders>
            <w:shd w:val="clear" w:color="auto" w:fill="auto"/>
            <w:noWrap/>
            <w:vAlign w:val="center"/>
            <w:hideMark/>
          </w:tcPr>
          <w:p w14:paraId="64EF2D83" w14:textId="714FC070"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663</w:t>
            </w:r>
          </w:p>
        </w:tc>
        <w:tc>
          <w:tcPr>
            <w:tcW w:w="1175" w:type="dxa"/>
            <w:tcBorders>
              <w:top w:val="nil"/>
              <w:left w:val="nil"/>
              <w:bottom w:val="single" w:sz="4" w:space="0" w:color="auto"/>
              <w:right w:val="single" w:sz="4" w:space="0" w:color="auto"/>
            </w:tcBorders>
            <w:shd w:val="clear" w:color="auto" w:fill="auto"/>
            <w:noWrap/>
            <w:vAlign w:val="center"/>
            <w:hideMark/>
          </w:tcPr>
          <w:p w14:paraId="46B1E3F0" w14:textId="644BD312"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644</w:t>
            </w:r>
          </w:p>
        </w:tc>
        <w:tc>
          <w:tcPr>
            <w:tcW w:w="1474" w:type="dxa"/>
            <w:tcBorders>
              <w:top w:val="nil"/>
              <w:left w:val="nil"/>
              <w:bottom w:val="single" w:sz="4" w:space="0" w:color="auto"/>
              <w:right w:val="single" w:sz="4" w:space="0" w:color="auto"/>
            </w:tcBorders>
            <w:shd w:val="clear" w:color="auto" w:fill="auto"/>
            <w:noWrap/>
            <w:vAlign w:val="center"/>
            <w:hideMark/>
          </w:tcPr>
          <w:p w14:paraId="318256DD" w14:textId="1C2E94FA"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545</w:t>
            </w:r>
          </w:p>
        </w:tc>
        <w:tc>
          <w:tcPr>
            <w:tcW w:w="1164" w:type="dxa"/>
            <w:tcBorders>
              <w:top w:val="nil"/>
              <w:left w:val="nil"/>
              <w:bottom w:val="single" w:sz="4" w:space="0" w:color="auto"/>
              <w:right w:val="single" w:sz="4" w:space="0" w:color="auto"/>
            </w:tcBorders>
            <w:shd w:val="clear" w:color="auto" w:fill="auto"/>
            <w:noWrap/>
            <w:vAlign w:val="center"/>
            <w:hideMark/>
          </w:tcPr>
          <w:p w14:paraId="704B2C9B" w14:textId="6729FBC1"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806</w:t>
            </w:r>
          </w:p>
        </w:tc>
        <w:tc>
          <w:tcPr>
            <w:tcW w:w="774" w:type="dxa"/>
            <w:tcBorders>
              <w:top w:val="nil"/>
              <w:left w:val="nil"/>
              <w:bottom w:val="single" w:sz="4" w:space="0" w:color="auto"/>
              <w:right w:val="single" w:sz="4" w:space="0" w:color="auto"/>
            </w:tcBorders>
            <w:shd w:val="clear" w:color="auto" w:fill="auto"/>
            <w:noWrap/>
            <w:vAlign w:val="center"/>
            <w:hideMark/>
          </w:tcPr>
          <w:p w14:paraId="0EFB2BB9" w14:textId="186BB43F"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1332</w:t>
            </w:r>
          </w:p>
        </w:tc>
      </w:tr>
      <w:tr w:rsidR="009730BE" w:rsidRPr="00A770C5" w14:paraId="11E5F759" w14:textId="77777777" w:rsidTr="001D75E0">
        <w:trPr>
          <w:trHeight w:val="312"/>
        </w:trPr>
        <w:tc>
          <w:tcPr>
            <w:tcW w:w="2284" w:type="dxa"/>
            <w:tcBorders>
              <w:top w:val="nil"/>
              <w:left w:val="single" w:sz="4" w:space="0" w:color="auto"/>
              <w:bottom w:val="single" w:sz="4" w:space="0" w:color="auto"/>
              <w:right w:val="single" w:sz="4" w:space="0" w:color="auto"/>
            </w:tcBorders>
            <w:shd w:val="clear" w:color="auto" w:fill="auto"/>
            <w:vAlign w:val="center"/>
            <w:hideMark/>
          </w:tcPr>
          <w:p w14:paraId="43756058" w14:textId="77777777" w:rsidR="009730BE" w:rsidRPr="00F75AFD" w:rsidRDefault="009730BE" w:rsidP="009730BE">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Продвинутый</w:t>
            </w:r>
          </w:p>
        </w:tc>
        <w:tc>
          <w:tcPr>
            <w:tcW w:w="1086" w:type="dxa"/>
            <w:tcBorders>
              <w:top w:val="nil"/>
              <w:left w:val="nil"/>
              <w:bottom w:val="single" w:sz="4" w:space="0" w:color="auto"/>
              <w:right w:val="single" w:sz="4" w:space="0" w:color="auto"/>
            </w:tcBorders>
            <w:shd w:val="clear" w:color="auto" w:fill="auto"/>
            <w:noWrap/>
            <w:vAlign w:val="center"/>
            <w:hideMark/>
          </w:tcPr>
          <w:p w14:paraId="08FDF0DB" w14:textId="04B1937E"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1436</w:t>
            </w:r>
          </w:p>
        </w:tc>
        <w:tc>
          <w:tcPr>
            <w:tcW w:w="1354" w:type="dxa"/>
            <w:tcBorders>
              <w:top w:val="nil"/>
              <w:left w:val="nil"/>
              <w:bottom w:val="single" w:sz="4" w:space="0" w:color="auto"/>
              <w:right w:val="single" w:sz="4" w:space="0" w:color="auto"/>
            </w:tcBorders>
            <w:shd w:val="clear" w:color="auto" w:fill="auto"/>
            <w:noWrap/>
            <w:vAlign w:val="center"/>
            <w:hideMark/>
          </w:tcPr>
          <w:p w14:paraId="110DAFB8" w14:textId="0B5C2A0F"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1590</w:t>
            </w:r>
          </w:p>
        </w:tc>
        <w:tc>
          <w:tcPr>
            <w:tcW w:w="994" w:type="dxa"/>
            <w:tcBorders>
              <w:top w:val="nil"/>
              <w:left w:val="nil"/>
              <w:bottom w:val="single" w:sz="4" w:space="0" w:color="auto"/>
              <w:right w:val="single" w:sz="4" w:space="0" w:color="auto"/>
            </w:tcBorders>
            <w:shd w:val="clear" w:color="auto" w:fill="auto"/>
            <w:noWrap/>
            <w:vAlign w:val="center"/>
            <w:hideMark/>
          </w:tcPr>
          <w:p w14:paraId="551AD51F" w14:textId="79D4BB93"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674</w:t>
            </w:r>
          </w:p>
        </w:tc>
        <w:tc>
          <w:tcPr>
            <w:tcW w:w="1175" w:type="dxa"/>
            <w:tcBorders>
              <w:top w:val="nil"/>
              <w:left w:val="nil"/>
              <w:bottom w:val="single" w:sz="4" w:space="0" w:color="auto"/>
              <w:right w:val="single" w:sz="4" w:space="0" w:color="auto"/>
            </w:tcBorders>
            <w:shd w:val="clear" w:color="auto" w:fill="auto"/>
            <w:noWrap/>
            <w:vAlign w:val="center"/>
            <w:hideMark/>
          </w:tcPr>
          <w:p w14:paraId="016EF7B5" w14:textId="699EB674"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289</w:t>
            </w:r>
          </w:p>
        </w:tc>
        <w:tc>
          <w:tcPr>
            <w:tcW w:w="1474" w:type="dxa"/>
            <w:tcBorders>
              <w:top w:val="nil"/>
              <w:left w:val="nil"/>
              <w:bottom w:val="single" w:sz="4" w:space="0" w:color="auto"/>
              <w:right w:val="single" w:sz="4" w:space="0" w:color="auto"/>
            </w:tcBorders>
            <w:shd w:val="clear" w:color="auto" w:fill="auto"/>
            <w:noWrap/>
            <w:vAlign w:val="center"/>
            <w:hideMark/>
          </w:tcPr>
          <w:p w14:paraId="19218E62" w14:textId="616EA83B"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394</w:t>
            </w:r>
          </w:p>
        </w:tc>
        <w:tc>
          <w:tcPr>
            <w:tcW w:w="1164" w:type="dxa"/>
            <w:tcBorders>
              <w:top w:val="nil"/>
              <w:left w:val="nil"/>
              <w:bottom w:val="single" w:sz="4" w:space="0" w:color="auto"/>
              <w:right w:val="single" w:sz="4" w:space="0" w:color="auto"/>
            </w:tcBorders>
            <w:shd w:val="clear" w:color="auto" w:fill="auto"/>
            <w:noWrap/>
            <w:vAlign w:val="center"/>
            <w:hideMark/>
          </w:tcPr>
          <w:p w14:paraId="375FFED9" w14:textId="74BACE71"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601</w:t>
            </w:r>
          </w:p>
        </w:tc>
        <w:tc>
          <w:tcPr>
            <w:tcW w:w="774" w:type="dxa"/>
            <w:tcBorders>
              <w:top w:val="nil"/>
              <w:left w:val="nil"/>
              <w:bottom w:val="single" w:sz="4" w:space="0" w:color="auto"/>
              <w:right w:val="single" w:sz="4" w:space="0" w:color="auto"/>
            </w:tcBorders>
            <w:shd w:val="clear" w:color="auto" w:fill="auto"/>
            <w:noWrap/>
            <w:vAlign w:val="center"/>
            <w:hideMark/>
          </w:tcPr>
          <w:p w14:paraId="78C0A77A" w14:textId="39E652F4"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1006</w:t>
            </w:r>
          </w:p>
        </w:tc>
      </w:tr>
      <w:tr w:rsidR="009730BE" w:rsidRPr="00A770C5" w14:paraId="032997EF" w14:textId="77777777" w:rsidTr="001D75E0">
        <w:trPr>
          <w:trHeight w:val="312"/>
        </w:trPr>
        <w:tc>
          <w:tcPr>
            <w:tcW w:w="2284" w:type="dxa"/>
            <w:tcBorders>
              <w:top w:val="nil"/>
              <w:left w:val="single" w:sz="4" w:space="0" w:color="auto"/>
              <w:bottom w:val="single" w:sz="4" w:space="0" w:color="auto"/>
              <w:right w:val="single" w:sz="4" w:space="0" w:color="auto"/>
            </w:tcBorders>
            <w:shd w:val="clear" w:color="auto" w:fill="auto"/>
            <w:vAlign w:val="center"/>
            <w:hideMark/>
          </w:tcPr>
          <w:p w14:paraId="3E4EC6E8" w14:textId="77777777" w:rsidR="009730BE" w:rsidRPr="00F75AFD" w:rsidRDefault="009730BE" w:rsidP="009730BE">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Экспертный</w:t>
            </w:r>
          </w:p>
        </w:tc>
        <w:tc>
          <w:tcPr>
            <w:tcW w:w="1086" w:type="dxa"/>
            <w:tcBorders>
              <w:top w:val="nil"/>
              <w:left w:val="nil"/>
              <w:bottom w:val="single" w:sz="4" w:space="0" w:color="auto"/>
              <w:right w:val="single" w:sz="4" w:space="0" w:color="auto"/>
            </w:tcBorders>
            <w:shd w:val="clear" w:color="auto" w:fill="auto"/>
            <w:noWrap/>
            <w:vAlign w:val="center"/>
            <w:hideMark/>
          </w:tcPr>
          <w:p w14:paraId="6F31873F" w14:textId="1AE61D55"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760</w:t>
            </w:r>
          </w:p>
        </w:tc>
        <w:tc>
          <w:tcPr>
            <w:tcW w:w="1354" w:type="dxa"/>
            <w:tcBorders>
              <w:top w:val="nil"/>
              <w:left w:val="nil"/>
              <w:bottom w:val="single" w:sz="4" w:space="0" w:color="auto"/>
              <w:right w:val="single" w:sz="4" w:space="0" w:color="auto"/>
            </w:tcBorders>
            <w:shd w:val="clear" w:color="auto" w:fill="auto"/>
            <w:noWrap/>
            <w:vAlign w:val="center"/>
            <w:hideMark/>
          </w:tcPr>
          <w:p w14:paraId="5A1E7B57" w14:textId="72A18883"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824</w:t>
            </w:r>
          </w:p>
        </w:tc>
        <w:tc>
          <w:tcPr>
            <w:tcW w:w="994" w:type="dxa"/>
            <w:tcBorders>
              <w:top w:val="nil"/>
              <w:left w:val="nil"/>
              <w:bottom w:val="single" w:sz="4" w:space="0" w:color="auto"/>
              <w:right w:val="single" w:sz="4" w:space="0" w:color="auto"/>
            </w:tcBorders>
            <w:shd w:val="clear" w:color="auto" w:fill="auto"/>
            <w:noWrap/>
            <w:vAlign w:val="center"/>
            <w:hideMark/>
          </w:tcPr>
          <w:p w14:paraId="5E6E9165" w14:textId="628DA631"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491</w:t>
            </w:r>
          </w:p>
        </w:tc>
        <w:tc>
          <w:tcPr>
            <w:tcW w:w="1175" w:type="dxa"/>
            <w:tcBorders>
              <w:top w:val="nil"/>
              <w:left w:val="nil"/>
              <w:bottom w:val="single" w:sz="4" w:space="0" w:color="auto"/>
              <w:right w:val="single" w:sz="4" w:space="0" w:color="auto"/>
            </w:tcBorders>
            <w:shd w:val="clear" w:color="auto" w:fill="auto"/>
            <w:noWrap/>
            <w:vAlign w:val="center"/>
            <w:hideMark/>
          </w:tcPr>
          <w:p w14:paraId="52CCB2E5" w14:textId="5B0F489F"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109</w:t>
            </w:r>
          </w:p>
        </w:tc>
        <w:tc>
          <w:tcPr>
            <w:tcW w:w="1474" w:type="dxa"/>
            <w:tcBorders>
              <w:top w:val="nil"/>
              <w:left w:val="nil"/>
              <w:bottom w:val="single" w:sz="4" w:space="0" w:color="auto"/>
              <w:right w:val="single" w:sz="4" w:space="0" w:color="auto"/>
            </w:tcBorders>
            <w:shd w:val="clear" w:color="auto" w:fill="auto"/>
            <w:noWrap/>
            <w:vAlign w:val="center"/>
            <w:hideMark/>
          </w:tcPr>
          <w:p w14:paraId="11F7E7EA" w14:textId="39332A09"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256</w:t>
            </w:r>
          </w:p>
        </w:tc>
        <w:tc>
          <w:tcPr>
            <w:tcW w:w="1164" w:type="dxa"/>
            <w:tcBorders>
              <w:top w:val="nil"/>
              <w:left w:val="nil"/>
              <w:bottom w:val="single" w:sz="4" w:space="0" w:color="auto"/>
              <w:right w:val="single" w:sz="4" w:space="0" w:color="auto"/>
            </w:tcBorders>
            <w:shd w:val="clear" w:color="auto" w:fill="auto"/>
            <w:noWrap/>
            <w:vAlign w:val="center"/>
            <w:hideMark/>
          </w:tcPr>
          <w:p w14:paraId="6E88C4FC" w14:textId="26CAFC0A"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296</w:t>
            </w:r>
          </w:p>
        </w:tc>
        <w:tc>
          <w:tcPr>
            <w:tcW w:w="774" w:type="dxa"/>
            <w:tcBorders>
              <w:top w:val="nil"/>
              <w:left w:val="nil"/>
              <w:bottom w:val="single" w:sz="4" w:space="0" w:color="auto"/>
              <w:right w:val="single" w:sz="4" w:space="0" w:color="auto"/>
            </w:tcBorders>
            <w:shd w:val="clear" w:color="auto" w:fill="auto"/>
            <w:noWrap/>
            <w:vAlign w:val="center"/>
            <w:hideMark/>
          </w:tcPr>
          <w:p w14:paraId="0FF9F49B" w14:textId="01E410B4"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557</w:t>
            </w:r>
          </w:p>
        </w:tc>
      </w:tr>
      <w:tr w:rsidR="009730BE" w:rsidRPr="00A770C5" w14:paraId="546706BD" w14:textId="77777777" w:rsidTr="001D75E0">
        <w:trPr>
          <w:trHeight w:val="312"/>
        </w:trPr>
        <w:tc>
          <w:tcPr>
            <w:tcW w:w="2284" w:type="dxa"/>
            <w:tcBorders>
              <w:top w:val="nil"/>
              <w:left w:val="single" w:sz="4" w:space="0" w:color="auto"/>
              <w:bottom w:val="single" w:sz="4" w:space="0" w:color="auto"/>
              <w:right w:val="single" w:sz="4" w:space="0" w:color="auto"/>
            </w:tcBorders>
            <w:shd w:val="clear" w:color="auto" w:fill="auto"/>
            <w:vAlign w:val="center"/>
            <w:hideMark/>
          </w:tcPr>
          <w:p w14:paraId="6DB65316" w14:textId="77777777" w:rsidR="009730BE" w:rsidRPr="00F75AFD" w:rsidRDefault="009730BE" w:rsidP="009730BE">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Новатор</w:t>
            </w:r>
          </w:p>
        </w:tc>
        <w:tc>
          <w:tcPr>
            <w:tcW w:w="1086" w:type="dxa"/>
            <w:tcBorders>
              <w:top w:val="nil"/>
              <w:left w:val="nil"/>
              <w:bottom w:val="single" w:sz="4" w:space="0" w:color="auto"/>
              <w:right w:val="single" w:sz="4" w:space="0" w:color="auto"/>
            </w:tcBorders>
            <w:shd w:val="clear" w:color="auto" w:fill="auto"/>
            <w:noWrap/>
            <w:vAlign w:val="center"/>
            <w:hideMark/>
          </w:tcPr>
          <w:p w14:paraId="069E53BB" w14:textId="5EE2CBAB"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173</w:t>
            </w:r>
          </w:p>
        </w:tc>
        <w:tc>
          <w:tcPr>
            <w:tcW w:w="1354" w:type="dxa"/>
            <w:tcBorders>
              <w:top w:val="nil"/>
              <w:left w:val="nil"/>
              <w:bottom w:val="single" w:sz="4" w:space="0" w:color="auto"/>
              <w:right w:val="single" w:sz="4" w:space="0" w:color="auto"/>
            </w:tcBorders>
            <w:shd w:val="clear" w:color="auto" w:fill="auto"/>
            <w:noWrap/>
            <w:vAlign w:val="center"/>
            <w:hideMark/>
          </w:tcPr>
          <w:p w14:paraId="02FEE429" w14:textId="03C0B531"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168</w:t>
            </w:r>
          </w:p>
        </w:tc>
        <w:tc>
          <w:tcPr>
            <w:tcW w:w="994" w:type="dxa"/>
            <w:tcBorders>
              <w:top w:val="nil"/>
              <w:left w:val="nil"/>
              <w:bottom w:val="single" w:sz="4" w:space="0" w:color="auto"/>
              <w:right w:val="single" w:sz="4" w:space="0" w:color="auto"/>
            </w:tcBorders>
            <w:shd w:val="clear" w:color="auto" w:fill="auto"/>
            <w:noWrap/>
            <w:vAlign w:val="center"/>
            <w:hideMark/>
          </w:tcPr>
          <w:p w14:paraId="0783A75B" w14:textId="4357DC48"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128</w:t>
            </w:r>
          </w:p>
        </w:tc>
        <w:tc>
          <w:tcPr>
            <w:tcW w:w="1175" w:type="dxa"/>
            <w:tcBorders>
              <w:top w:val="nil"/>
              <w:left w:val="nil"/>
              <w:bottom w:val="single" w:sz="4" w:space="0" w:color="auto"/>
              <w:right w:val="single" w:sz="4" w:space="0" w:color="auto"/>
            </w:tcBorders>
            <w:shd w:val="clear" w:color="auto" w:fill="auto"/>
            <w:noWrap/>
            <w:vAlign w:val="center"/>
            <w:hideMark/>
          </w:tcPr>
          <w:p w14:paraId="60B7F2D9" w14:textId="6CD5925E"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17</w:t>
            </w:r>
          </w:p>
        </w:tc>
        <w:tc>
          <w:tcPr>
            <w:tcW w:w="1474" w:type="dxa"/>
            <w:tcBorders>
              <w:top w:val="nil"/>
              <w:left w:val="nil"/>
              <w:bottom w:val="single" w:sz="4" w:space="0" w:color="auto"/>
              <w:right w:val="single" w:sz="4" w:space="0" w:color="auto"/>
            </w:tcBorders>
            <w:shd w:val="clear" w:color="auto" w:fill="auto"/>
            <w:noWrap/>
            <w:vAlign w:val="center"/>
            <w:hideMark/>
          </w:tcPr>
          <w:p w14:paraId="0BEC66C9" w14:textId="0E9514E2"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57</w:t>
            </w:r>
          </w:p>
        </w:tc>
        <w:tc>
          <w:tcPr>
            <w:tcW w:w="1164" w:type="dxa"/>
            <w:tcBorders>
              <w:top w:val="nil"/>
              <w:left w:val="nil"/>
              <w:bottom w:val="single" w:sz="4" w:space="0" w:color="auto"/>
              <w:right w:val="single" w:sz="4" w:space="0" w:color="auto"/>
            </w:tcBorders>
            <w:shd w:val="clear" w:color="auto" w:fill="auto"/>
            <w:noWrap/>
            <w:vAlign w:val="center"/>
            <w:hideMark/>
          </w:tcPr>
          <w:p w14:paraId="072FF029" w14:textId="61203C5E"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73</w:t>
            </w:r>
          </w:p>
        </w:tc>
        <w:tc>
          <w:tcPr>
            <w:tcW w:w="774" w:type="dxa"/>
            <w:tcBorders>
              <w:top w:val="nil"/>
              <w:left w:val="nil"/>
              <w:bottom w:val="single" w:sz="4" w:space="0" w:color="auto"/>
              <w:right w:val="single" w:sz="4" w:space="0" w:color="auto"/>
            </w:tcBorders>
            <w:shd w:val="clear" w:color="auto" w:fill="auto"/>
            <w:noWrap/>
            <w:vAlign w:val="center"/>
            <w:hideMark/>
          </w:tcPr>
          <w:p w14:paraId="551CFEC7" w14:textId="260BF8D4" w:rsidR="009730BE" w:rsidRPr="00A770C5" w:rsidRDefault="009730BE"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154</w:t>
            </w:r>
          </w:p>
        </w:tc>
      </w:tr>
      <w:tr w:rsidR="009730BE" w:rsidRPr="00A770C5" w14:paraId="1C396605" w14:textId="77777777" w:rsidTr="001D75E0">
        <w:trPr>
          <w:trHeight w:val="312"/>
        </w:trPr>
        <w:tc>
          <w:tcPr>
            <w:tcW w:w="2284" w:type="dxa"/>
            <w:tcBorders>
              <w:top w:val="nil"/>
              <w:left w:val="single" w:sz="4" w:space="0" w:color="auto"/>
              <w:bottom w:val="single" w:sz="4" w:space="0" w:color="auto"/>
              <w:right w:val="single" w:sz="4" w:space="0" w:color="auto"/>
            </w:tcBorders>
            <w:shd w:val="clear" w:color="auto" w:fill="auto"/>
            <w:vAlign w:val="center"/>
            <w:hideMark/>
          </w:tcPr>
          <w:p w14:paraId="0F7A5076" w14:textId="77777777" w:rsidR="009730BE" w:rsidRPr="00F75AFD" w:rsidRDefault="009730BE" w:rsidP="009730BE">
            <w:pPr>
              <w:spacing w:line="240" w:lineRule="auto"/>
              <w:rPr>
                <w:rFonts w:eastAsia="Times New Roman" w:cs="Times New Roman"/>
                <w:b/>
                <w:bCs/>
                <w:color w:val="000000"/>
                <w:szCs w:val="24"/>
                <w:lang w:eastAsia="ru-RU"/>
              </w:rPr>
            </w:pPr>
            <w:r w:rsidRPr="00F75AFD">
              <w:rPr>
                <w:rFonts w:eastAsia="Times New Roman" w:cs="Times New Roman"/>
                <w:b/>
                <w:bCs/>
                <w:color w:val="000000"/>
                <w:szCs w:val="24"/>
                <w:lang w:eastAsia="ru-RU"/>
              </w:rPr>
              <w:t>Всего</w:t>
            </w:r>
          </w:p>
        </w:tc>
        <w:tc>
          <w:tcPr>
            <w:tcW w:w="1086" w:type="dxa"/>
            <w:tcBorders>
              <w:top w:val="nil"/>
              <w:left w:val="nil"/>
              <w:bottom w:val="single" w:sz="4" w:space="0" w:color="auto"/>
              <w:right w:val="single" w:sz="4" w:space="0" w:color="auto"/>
            </w:tcBorders>
            <w:shd w:val="clear" w:color="auto" w:fill="auto"/>
            <w:noWrap/>
            <w:vAlign w:val="center"/>
            <w:hideMark/>
          </w:tcPr>
          <w:p w14:paraId="626D8380" w14:textId="16847F57" w:rsidR="009730BE" w:rsidRPr="001D75E0" w:rsidRDefault="009730BE" w:rsidP="001D75E0">
            <w:pPr>
              <w:spacing w:line="240" w:lineRule="auto"/>
              <w:jc w:val="center"/>
              <w:rPr>
                <w:rFonts w:eastAsia="Times New Roman" w:cs="Times New Roman"/>
                <w:b/>
                <w:bCs/>
                <w:color w:val="000000"/>
                <w:szCs w:val="24"/>
                <w:lang w:eastAsia="ru-RU"/>
              </w:rPr>
            </w:pPr>
            <w:r w:rsidRPr="001D75E0">
              <w:rPr>
                <w:rFonts w:eastAsia="Times New Roman" w:cs="Times New Roman"/>
                <w:b/>
                <w:bCs/>
                <w:color w:val="000000"/>
                <w:szCs w:val="24"/>
                <w:lang w:eastAsia="ru-RU"/>
              </w:rPr>
              <w:t>5346</w:t>
            </w:r>
          </w:p>
        </w:tc>
        <w:tc>
          <w:tcPr>
            <w:tcW w:w="1354" w:type="dxa"/>
            <w:tcBorders>
              <w:top w:val="nil"/>
              <w:left w:val="nil"/>
              <w:bottom w:val="single" w:sz="4" w:space="0" w:color="auto"/>
              <w:right w:val="single" w:sz="4" w:space="0" w:color="auto"/>
            </w:tcBorders>
            <w:shd w:val="clear" w:color="auto" w:fill="auto"/>
            <w:noWrap/>
            <w:vAlign w:val="center"/>
            <w:hideMark/>
          </w:tcPr>
          <w:p w14:paraId="1E5AAE07" w14:textId="2F8B9EF9" w:rsidR="009730BE" w:rsidRPr="001D75E0" w:rsidRDefault="009730BE" w:rsidP="001D75E0">
            <w:pPr>
              <w:spacing w:line="240" w:lineRule="auto"/>
              <w:jc w:val="center"/>
              <w:rPr>
                <w:rFonts w:eastAsia="Times New Roman" w:cs="Times New Roman"/>
                <w:b/>
                <w:bCs/>
                <w:color w:val="000000"/>
                <w:szCs w:val="24"/>
                <w:lang w:eastAsia="ru-RU"/>
              </w:rPr>
            </w:pPr>
            <w:r w:rsidRPr="001D75E0">
              <w:rPr>
                <w:rFonts w:eastAsia="Times New Roman" w:cs="Times New Roman"/>
                <w:b/>
                <w:bCs/>
                <w:color w:val="000000"/>
                <w:szCs w:val="24"/>
                <w:lang w:eastAsia="ru-RU"/>
              </w:rPr>
              <w:t>6241</w:t>
            </w:r>
          </w:p>
        </w:tc>
        <w:tc>
          <w:tcPr>
            <w:tcW w:w="994" w:type="dxa"/>
            <w:tcBorders>
              <w:top w:val="nil"/>
              <w:left w:val="nil"/>
              <w:bottom w:val="single" w:sz="4" w:space="0" w:color="auto"/>
              <w:right w:val="single" w:sz="4" w:space="0" w:color="auto"/>
            </w:tcBorders>
            <w:shd w:val="clear" w:color="auto" w:fill="auto"/>
            <w:noWrap/>
            <w:vAlign w:val="center"/>
            <w:hideMark/>
          </w:tcPr>
          <w:p w14:paraId="17D304EF" w14:textId="53551E7C" w:rsidR="009730BE" w:rsidRPr="001D75E0" w:rsidRDefault="009730BE" w:rsidP="001D75E0">
            <w:pPr>
              <w:spacing w:line="240" w:lineRule="auto"/>
              <w:jc w:val="center"/>
              <w:rPr>
                <w:rFonts w:eastAsia="Times New Roman" w:cs="Times New Roman"/>
                <w:b/>
                <w:bCs/>
                <w:color w:val="000000"/>
                <w:szCs w:val="24"/>
                <w:lang w:eastAsia="ru-RU"/>
              </w:rPr>
            </w:pPr>
            <w:r w:rsidRPr="001D75E0">
              <w:rPr>
                <w:rFonts w:eastAsia="Times New Roman" w:cs="Times New Roman"/>
                <w:b/>
                <w:bCs/>
                <w:color w:val="000000"/>
                <w:szCs w:val="24"/>
                <w:lang w:eastAsia="ru-RU"/>
              </w:rPr>
              <w:t>2169</w:t>
            </w:r>
          </w:p>
        </w:tc>
        <w:tc>
          <w:tcPr>
            <w:tcW w:w="1175" w:type="dxa"/>
            <w:tcBorders>
              <w:top w:val="nil"/>
              <w:left w:val="nil"/>
              <w:bottom w:val="single" w:sz="4" w:space="0" w:color="auto"/>
              <w:right w:val="single" w:sz="4" w:space="0" w:color="auto"/>
            </w:tcBorders>
            <w:shd w:val="clear" w:color="auto" w:fill="auto"/>
            <w:noWrap/>
            <w:vAlign w:val="center"/>
            <w:hideMark/>
          </w:tcPr>
          <w:p w14:paraId="1570F5C1" w14:textId="05590959" w:rsidR="009730BE" w:rsidRPr="001D75E0" w:rsidRDefault="009730BE" w:rsidP="001D75E0">
            <w:pPr>
              <w:spacing w:line="240" w:lineRule="auto"/>
              <w:jc w:val="center"/>
              <w:rPr>
                <w:rFonts w:eastAsia="Times New Roman" w:cs="Times New Roman"/>
                <w:b/>
                <w:bCs/>
                <w:color w:val="000000"/>
                <w:szCs w:val="24"/>
                <w:lang w:eastAsia="ru-RU"/>
              </w:rPr>
            </w:pPr>
            <w:r w:rsidRPr="001D75E0">
              <w:rPr>
                <w:rFonts w:eastAsia="Times New Roman" w:cs="Times New Roman"/>
                <w:b/>
                <w:bCs/>
                <w:color w:val="000000"/>
                <w:szCs w:val="24"/>
                <w:lang w:eastAsia="ru-RU"/>
              </w:rPr>
              <w:t>1661</w:t>
            </w:r>
          </w:p>
        </w:tc>
        <w:tc>
          <w:tcPr>
            <w:tcW w:w="1474" w:type="dxa"/>
            <w:tcBorders>
              <w:top w:val="nil"/>
              <w:left w:val="nil"/>
              <w:bottom w:val="single" w:sz="4" w:space="0" w:color="auto"/>
              <w:right w:val="single" w:sz="4" w:space="0" w:color="auto"/>
            </w:tcBorders>
            <w:shd w:val="clear" w:color="auto" w:fill="auto"/>
            <w:noWrap/>
            <w:vAlign w:val="center"/>
            <w:hideMark/>
          </w:tcPr>
          <w:p w14:paraId="2990B80B" w14:textId="55304BBF" w:rsidR="009730BE" w:rsidRPr="001D75E0" w:rsidRDefault="009730BE" w:rsidP="001D75E0">
            <w:pPr>
              <w:spacing w:line="240" w:lineRule="auto"/>
              <w:jc w:val="center"/>
              <w:rPr>
                <w:rFonts w:eastAsia="Times New Roman" w:cs="Times New Roman"/>
                <w:b/>
                <w:bCs/>
                <w:color w:val="000000"/>
                <w:szCs w:val="24"/>
                <w:lang w:eastAsia="ru-RU"/>
              </w:rPr>
            </w:pPr>
            <w:r w:rsidRPr="001D75E0">
              <w:rPr>
                <w:rFonts w:eastAsia="Times New Roman" w:cs="Times New Roman"/>
                <w:b/>
                <w:bCs/>
                <w:color w:val="000000"/>
                <w:szCs w:val="24"/>
                <w:lang w:eastAsia="ru-RU"/>
              </w:rPr>
              <w:t>1462</w:t>
            </w:r>
          </w:p>
        </w:tc>
        <w:tc>
          <w:tcPr>
            <w:tcW w:w="1164" w:type="dxa"/>
            <w:tcBorders>
              <w:top w:val="nil"/>
              <w:left w:val="nil"/>
              <w:bottom w:val="single" w:sz="4" w:space="0" w:color="auto"/>
              <w:right w:val="single" w:sz="4" w:space="0" w:color="auto"/>
            </w:tcBorders>
            <w:shd w:val="clear" w:color="auto" w:fill="auto"/>
            <w:noWrap/>
            <w:vAlign w:val="center"/>
            <w:hideMark/>
          </w:tcPr>
          <w:p w14:paraId="2FF14A0D" w14:textId="47B73792" w:rsidR="009730BE" w:rsidRPr="001D75E0" w:rsidRDefault="009730BE" w:rsidP="001D75E0">
            <w:pPr>
              <w:spacing w:line="240" w:lineRule="auto"/>
              <w:jc w:val="center"/>
              <w:rPr>
                <w:rFonts w:eastAsia="Times New Roman" w:cs="Times New Roman"/>
                <w:b/>
                <w:bCs/>
                <w:color w:val="000000"/>
                <w:szCs w:val="24"/>
                <w:lang w:eastAsia="ru-RU"/>
              </w:rPr>
            </w:pPr>
            <w:r w:rsidRPr="001D75E0">
              <w:rPr>
                <w:rFonts w:eastAsia="Times New Roman" w:cs="Times New Roman"/>
                <w:b/>
                <w:bCs/>
                <w:color w:val="000000"/>
                <w:szCs w:val="24"/>
                <w:lang w:eastAsia="ru-RU"/>
              </w:rPr>
              <w:t>2168</w:t>
            </w:r>
          </w:p>
        </w:tc>
        <w:tc>
          <w:tcPr>
            <w:tcW w:w="774" w:type="dxa"/>
            <w:tcBorders>
              <w:top w:val="nil"/>
              <w:left w:val="nil"/>
              <w:bottom w:val="single" w:sz="4" w:space="0" w:color="auto"/>
              <w:right w:val="single" w:sz="4" w:space="0" w:color="auto"/>
            </w:tcBorders>
            <w:shd w:val="clear" w:color="auto" w:fill="auto"/>
            <w:noWrap/>
            <w:vAlign w:val="center"/>
            <w:hideMark/>
          </w:tcPr>
          <w:p w14:paraId="56B29635" w14:textId="533010F3" w:rsidR="009730BE" w:rsidRPr="001D75E0" w:rsidRDefault="009730BE" w:rsidP="001D75E0">
            <w:pPr>
              <w:spacing w:line="240" w:lineRule="auto"/>
              <w:jc w:val="center"/>
              <w:rPr>
                <w:rFonts w:eastAsia="Times New Roman" w:cs="Times New Roman"/>
                <w:b/>
                <w:bCs/>
                <w:color w:val="000000"/>
                <w:szCs w:val="24"/>
                <w:lang w:eastAsia="ru-RU"/>
              </w:rPr>
            </w:pPr>
            <w:r w:rsidRPr="001D75E0">
              <w:rPr>
                <w:rFonts w:eastAsia="Times New Roman" w:cs="Times New Roman"/>
                <w:b/>
                <w:bCs/>
                <w:color w:val="000000"/>
                <w:szCs w:val="24"/>
                <w:lang w:eastAsia="ru-RU"/>
              </w:rPr>
              <w:t>3711</w:t>
            </w:r>
          </w:p>
        </w:tc>
      </w:tr>
      <w:tr w:rsidR="006F610F" w:rsidRPr="00A770C5" w14:paraId="6149A862" w14:textId="77777777" w:rsidTr="001D75E0">
        <w:trPr>
          <w:trHeight w:val="300"/>
        </w:trPr>
        <w:tc>
          <w:tcPr>
            <w:tcW w:w="2284" w:type="dxa"/>
            <w:tcBorders>
              <w:top w:val="nil"/>
              <w:left w:val="single" w:sz="4" w:space="0" w:color="auto"/>
              <w:bottom w:val="single" w:sz="4" w:space="0" w:color="auto"/>
              <w:right w:val="single" w:sz="4" w:space="0" w:color="auto"/>
            </w:tcBorders>
            <w:shd w:val="clear" w:color="auto" w:fill="auto"/>
            <w:vAlign w:val="center"/>
            <w:hideMark/>
          </w:tcPr>
          <w:p w14:paraId="610B7D78" w14:textId="77777777" w:rsidR="006F610F" w:rsidRPr="00F75AFD" w:rsidRDefault="006F610F" w:rsidP="006F610F">
            <w:pPr>
              <w:spacing w:line="240" w:lineRule="auto"/>
              <w:rPr>
                <w:rFonts w:eastAsia="Times New Roman" w:cs="Times New Roman"/>
                <w:b/>
                <w:bCs/>
                <w:color w:val="000000"/>
                <w:szCs w:val="24"/>
                <w:lang w:eastAsia="ru-RU"/>
              </w:rPr>
            </w:pPr>
            <w:r w:rsidRPr="00F75AFD">
              <w:rPr>
                <w:rFonts w:eastAsia="Times New Roman" w:cs="Times New Roman"/>
                <w:b/>
                <w:bCs/>
                <w:color w:val="000000"/>
                <w:szCs w:val="24"/>
                <w:lang w:eastAsia="ru-RU"/>
              </w:rPr>
              <w:t>Средний уровень СЦК</w:t>
            </w:r>
          </w:p>
        </w:tc>
        <w:tc>
          <w:tcPr>
            <w:tcW w:w="1086" w:type="dxa"/>
            <w:tcBorders>
              <w:top w:val="nil"/>
              <w:left w:val="nil"/>
              <w:bottom w:val="single" w:sz="4" w:space="0" w:color="auto"/>
              <w:right w:val="single" w:sz="4" w:space="0" w:color="auto"/>
            </w:tcBorders>
            <w:shd w:val="clear" w:color="auto" w:fill="auto"/>
            <w:noWrap/>
            <w:vAlign w:val="center"/>
            <w:hideMark/>
          </w:tcPr>
          <w:p w14:paraId="10D95284" w14:textId="32DBD1AA" w:rsidR="006F610F" w:rsidRPr="001D75E0" w:rsidRDefault="006F610F"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5,39</w:t>
            </w:r>
          </w:p>
        </w:tc>
        <w:tc>
          <w:tcPr>
            <w:tcW w:w="1354" w:type="dxa"/>
            <w:tcBorders>
              <w:top w:val="nil"/>
              <w:left w:val="nil"/>
              <w:bottom w:val="single" w:sz="4" w:space="0" w:color="auto"/>
              <w:right w:val="single" w:sz="4" w:space="0" w:color="auto"/>
            </w:tcBorders>
            <w:shd w:val="clear" w:color="auto" w:fill="auto"/>
            <w:noWrap/>
            <w:vAlign w:val="center"/>
            <w:hideMark/>
          </w:tcPr>
          <w:p w14:paraId="7C3F5755" w14:textId="4F403F83" w:rsidR="006F610F" w:rsidRPr="001D75E0" w:rsidRDefault="006F610F"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5,32</w:t>
            </w:r>
          </w:p>
        </w:tc>
        <w:tc>
          <w:tcPr>
            <w:tcW w:w="994" w:type="dxa"/>
            <w:tcBorders>
              <w:top w:val="nil"/>
              <w:left w:val="nil"/>
              <w:bottom w:val="single" w:sz="4" w:space="0" w:color="auto"/>
              <w:right w:val="single" w:sz="4" w:space="0" w:color="auto"/>
            </w:tcBorders>
            <w:shd w:val="clear" w:color="auto" w:fill="auto"/>
            <w:noWrap/>
            <w:vAlign w:val="center"/>
            <w:hideMark/>
          </w:tcPr>
          <w:p w14:paraId="25065FBA" w14:textId="724B662E" w:rsidR="006F610F" w:rsidRPr="001D75E0" w:rsidRDefault="006F610F"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5,80</w:t>
            </w:r>
          </w:p>
        </w:tc>
        <w:tc>
          <w:tcPr>
            <w:tcW w:w="1175" w:type="dxa"/>
            <w:tcBorders>
              <w:top w:val="nil"/>
              <w:left w:val="nil"/>
              <w:bottom w:val="single" w:sz="4" w:space="0" w:color="auto"/>
              <w:right w:val="single" w:sz="4" w:space="0" w:color="auto"/>
            </w:tcBorders>
            <w:shd w:val="clear" w:color="auto" w:fill="auto"/>
            <w:noWrap/>
            <w:vAlign w:val="center"/>
            <w:hideMark/>
          </w:tcPr>
          <w:p w14:paraId="00932230" w14:textId="65BA58A7" w:rsidR="006F610F" w:rsidRPr="001D75E0" w:rsidRDefault="006F610F"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4,78</w:t>
            </w:r>
          </w:p>
        </w:tc>
        <w:tc>
          <w:tcPr>
            <w:tcW w:w="1474" w:type="dxa"/>
            <w:tcBorders>
              <w:top w:val="nil"/>
              <w:left w:val="nil"/>
              <w:bottom w:val="single" w:sz="4" w:space="0" w:color="auto"/>
              <w:right w:val="single" w:sz="4" w:space="0" w:color="auto"/>
            </w:tcBorders>
            <w:shd w:val="clear" w:color="auto" w:fill="auto"/>
            <w:noWrap/>
            <w:vAlign w:val="center"/>
            <w:hideMark/>
          </w:tcPr>
          <w:p w14:paraId="27934715" w14:textId="31B76168" w:rsidR="006F610F" w:rsidRPr="001D75E0" w:rsidRDefault="006F610F"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5,54</w:t>
            </w:r>
          </w:p>
        </w:tc>
        <w:tc>
          <w:tcPr>
            <w:tcW w:w="1164" w:type="dxa"/>
            <w:tcBorders>
              <w:top w:val="nil"/>
              <w:left w:val="nil"/>
              <w:bottom w:val="single" w:sz="4" w:space="0" w:color="auto"/>
              <w:right w:val="single" w:sz="4" w:space="0" w:color="auto"/>
            </w:tcBorders>
            <w:shd w:val="clear" w:color="auto" w:fill="auto"/>
            <w:noWrap/>
            <w:vAlign w:val="center"/>
            <w:hideMark/>
          </w:tcPr>
          <w:p w14:paraId="581ABA95" w14:textId="780C7B9C" w:rsidR="006F610F" w:rsidRPr="001D75E0" w:rsidRDefault="006F610F"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5,41</w:t>
            </w:r>
          </w:p>
        </w:tc>
        <w:tc>
          <w:tcPr>
            <w:tcW w:w="774" w:type="dxa"/>
            <w:tcBorders>
              <w:top w:val="nil"/>
              <w:left w:val="nil"/>
              <w:bottom w:val="single" w:sz="4" w:space="0" w:color="auto"/>
              <w:right w:val="single" w:sz="4" w:space="0" w:color="auto"/>
            </w:tcBorders>
            <w:shd w:val="clear" w:color="auto" w:fill="auto"/>
            <w:noWrap/>
            <w:vAlign w:val="center"/>
            <w:hideMark/>
          </w:tcPr>
          <w:p w14:paraId="1474D630" w14:textId="1C23EBFC" w:rsidR="006F610F" w:rsidRPr="001D75E0" w:rsidRDefault="006F610F" w:rsidP="001D75E0">
            <w:pPr>
              <w:spacing w:line="240" w:lineRule="auto"/>
              <w:jc w:val="center"/>
              <w:rPr>
                <w:rFonts w:eastAsia="Times New Roman" w:cs="Times New Roman"/>
                <w:color w:val="000000"/>
                <w:szCs w:val="24"/>
                <w:lang w:eastAsia="ru-RU"/>
              </w:rPr>
            </w:pPr>
            <w:r w:rsidRPr="001D75E0">
              <w:rPr>
                <w:rFonts w:eastAsia="Times New Roman" w:cs="Times New Roman"/>
                <w:color w:val="000000"/>
                <w:szCs w:val="24"/>
                <w:lang w:eastAsia="ru-RU"/>
              </w:rPr>
              <w:t>5,45</w:t>
            </w:r>
          </w:p>
        </w:tc>
      </w:tr>
    </w:tbl>
    <w:p w14:paraId="61CD933D" w14:textId="77777777" w:rsidR="00A770C5" w:rsidRDefault="00A770C5" w:rsidP="00BF2A33">
      <w:pPr>
        <w:ind w:firstLine="708"/>
        <w:jc w:val="both"/>
        <w:rPr>
          <w:sz w:val="28"/>
          <w:szCs w:val="24"/>
        </w:rPr>
      </w:pPr>
    </w:p>
    <w:p w14:paraId="26966A9F" w14:textId="77777777" w:rsidR="00DC3163" w:rsidRDefault="00DC3163" w:rsidP="00BF2A33">
      <w:pPr>
        <w:ind w:firstLine="708"/>
        <w:jc w:val="both"/>
        <w:rPr>
          <w:sz w:val="28"/>
          <w:szCs w:val="24"/>
        </w:rPr>
      </w:pPr>
    </w:p>
    <w:p w14:paraId="4C60B3CF" w14:textId="77777777" w:rsidR="00DC3163" w:rsidRPr="00DC3163" w:rsidRDefault="00DC3163" w:rsidP="00DC3163">
      <w:pPr>
        <w:jc w:val="both"/>
      </w:pPr>
      <w:r w:rsidRPr="00DC3163">
        <w:lastRenderedPageBreak/>
        <w:t>Табл. 21. Уровни СЦК у учителей-предметников</w:t>
      </w:r>
    </w:p>
    <w:tbl>
      <w:tblPr>
        <w:tblW w:w="10218" w:type="dxa"/>
        <w:tblLook w:val="04A0" w:firstRow="1" w:lastRow="0" w:firstColumn="1" w:lastColumn="0" w:noHBand="0" w:noVBand="1"/>
      </w:tblPr>
      <w:tblGrid>
        <w:gridCol w:w="2273"/>
        <w:gridCol w:w="1301"/>
        <w:gridCol w:w="1941"/>
        <w:gridCol w:w="969"/>
        <w:gridCol w:w="1415"/>
        <w:gridCol w:w="1239"/>
        <w:gridCol w:w="1080"/>
      </w:tblGrid>
      <w:tr w:rsidR="009E46A0" w:rsidRPr="009E46A0" w14:paraId="21DCD2EE" w14:textId="77777777" w:rsidTr="009E46A0">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EDC60" w14:textId="77777777" w:rsidR="009E46A0" w:rsidRPr="009E46A0" w:rsidRDefault="009E46A0" w:rsidP="009E46A0">
            <w:pPr>
              <w:spacing w:line="240" w:lineRule="auto"/>
              <w:rPr>
                <w:rFonts w:eastAsia="Times New Roman" w:cs="Times New Roman"/>
                <w:b/>
                <w:bCs/>
                <w:color w:val="000000"/>
                <w:szCs w:val="24"/>
                <w:lang w:eastAsia="ru-RU"/>
              </w:rPr>
            </w:pPr>
            <w:r w:rsidRPr="009E46A0">
              <w:rPr>
                <w:rFonts w:eastAsia="Times New Roman" w:cs="Times New Roman"/>
                <w:b/>
                <w:bCs/>
                <w:color w:val="000000"/>
                <w:szCs w:val="24"/>
                <w:lang w:eastAsia="ru-RU"/>
              </w:rPr>
              <w:t>Типологический профиль</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64B90FFC" w14:textId="77777777" w:rsidR="009E46A0" w:rsidRPr="009E46A0" w:rsidRDefault="009E46A0" w:rsidP="009E46A0">
            <w:pPr>
              <w:spacing w:line="240" w:lineRule="auto"/>
              <w:rPr>
                <w:rFonts w:eastAsia="Times New Roman" w:cs="Times New Roman"/>
                <w:color w:val="000000"/>
                <w:szCs w:val="24"/>
                <w:lang w:eastAsia="ru-RU"/>
              </w:rPr>
            </w:pPr>
            <w:r w:rsidRPr="009E46A0">
              <w:rPr>
                <w:rFonts w:eastAsia="Times New Roman" w:cs="Times New Roman"/>
                <w:color w:val="000000"/>
                <w:szCs w:val="24"/>
                <w:lang w:eastAsia="ru-RU"/>
              </w:rPr>
              <w:t>География</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14:paraId="2AA730D5" w14:textId="77777777" w:rsidR="009E46A0" w:rsidRPr="009E46A0" w:rsidRDefault="009E46A0" w:rsidP="009E46A0">
            <w:pPr>
              <w:spacing w:line="240" w:lineRule="auto"/>
              <w:rPr>
                <w:rFonts w:eastAsia="Times New Roman" w:cs="Times New Roman"/>
                <w:color w:val="000000"/>
                <w:szCs w:val="24"/>
                <w:lang w:eastAsia="ru-RU"/>
              </w:rPr>
            </w:pPr>
            <w:r w:rsidRPr="009E46A0">
              <w:rPr>
                <w:rFonts w:eastAsia="Times New Roman" w:cs="Times New Roman"/>
                <w:color w:val="000000"/>
                <w:szCs w:val="24"/>
                <w:lang w:eastAsia="ru-RU"/>
              </w:rPr>
              <w:t>Обществознание</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14:paraId="6B091FA3" w14:textId="77777777" w:rsidR="009E46A0" w:rsidRPr="009E46A0" w:rsidRDefault="009E46A0" w:rsidP="009E46A0">
            <w:pPr>
              <w:spacing w:line="240" w:lineRule="auto"/>
              <w:rPr>
                <w:rFonts w:eastAsia="Times New Roman" w:cs="Times New Roman"/>
                <w:color w:val="000000"/>
                <w:szCs w:val="24"/>
                <w:lang w:eastAsia="ru-RU"/>
              </w:rPr>
            </w:pPr>
            <w:r w:rsidRPr="009E46A0">
              <w:rPr>
                <w:rFonts w:eastAsia="Times New Roman" w:cs="Times New Roman"/>
                <w:color w:val="000000"/>
                <w:szCs w:val="24"/>
                <w:lang w:eastAsia="ru-RU"/>
              </w:rPr>
              <w:t>Родной язык</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14:paraId="580F9C43" w14:textId="77777777" w:rsidR="009E46A0" w:rsidRPr="009E46A0" w:rsidRDefault="009E46A0" w:rsidP="009E46A0">
            <w:pPr>
              <w:spacing w:line="240" w:lineRule="auto"/>
              <w:rPr>
                <w:rFonts w:eastAsia="Times New Roman" w:cs="Times New Roman"/>
                <w:color w:val="000000"/>
                <w:szCs w:val="24"/>
                <w:lang w:eastAsia="ru-RU"/>
              </w:rPr>
            </w:pPr>
            <w:r w:rsidRPr="009E46A0">
              <w:rPr>
                <w:rFonts w:eastAsia="Times New Roman" w:cs="Times New Roman"/>
                <w:color w:val="000000"/>
                <w:szCs w:val="24"/>
                <w:lang w:eastAsia="ru-RU"/>
              </w:rPr>
              <w:t>Технология</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14:paraId="69EA8D7B" w14:textId="77777777" w:rsidR="009E46A0" w:rsidRPr="009E46A0" w:rsidRDefault="009E46A0" w:rsidP="009E46A0">
            <w:pPr>
              <w:spacing w:line="240" w:lineRule="auto"/>
              <w:rPr>
                <w:rFonts w:eastAsia="Times New Roman" w:cs="Times New Roman"/>
                <w:color w:val="000000"/>
                <w:szCs w:val="24"/>
                <w:lang w:eastAsia="ru-RU"/>
              </w:rPr>
            </w:pPr>
            <w:r w:rsidRPr="009E46A0">
              <w:rPr>
                <w:rFonts w:eastAsia="Times New Roman" w:cs="Times New Roman"/>
                <w:color w:val="000000"/>
                <w:szCs w:val="24"/>
                <w:lang w:eastAsia="ru-RU"/>
              </w:rPr>
              <w:t>ИЗО, музыка, искусство</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6428B09" w14:textId="77777777" w:rsidR="009E46A0" w:rsidRPr="009E46A0" w:rsidRDefault="009E46A0" w:rsidP="009E46A0">
            <w:pPr>
              <w:spacing w:line="240" w:lineRule="auto"/>
              <w:rPr>
                <w:rFonts w:eastAsia="Times New Roman" w:cs="Times New Roman"/>
                <w:color w:val="000000"/>
                <w:szCs w:val="24"/>
                <w:lang w:eastAsia="ru-RU"/>
              </w:rPr>
            </w:pPr>
            <w:r w:rsidRPr="009E46A0">
              <w:rPr>
                <w:rFonts w:eastAsia="Times New Roman" w:cs="Times New Roman"/>
                <w:color w:val="000000"/>
                <w:szCs w:val="24"/>
                <w:lang w:eastAsia="ru-RU"/>
              </w:rPr>
              <w:t>История</w:t>
            </w:r>
          </w:p>
        </w:tc>
      </w:tr>
      <w:tr w:rsidR="009730BE" w:rsidRPr="009E46A0" w14:paraId="7C0D4238" w14:textId="77777777" w:rsidTr="001D75E0">
        <w:trPr>
          <w:trHeight w:val="288"/>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2F94B533" w14:textId="77777777" w:rsidR="009730BE" w:rsidRPr="00F75AFD" w:rsidRDefault="009730BE" w:rsidP="009730BE">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Начинающий</w:t>
            </w:r>
          </w:p>
        </w:tc>
        <w:tc>
          <w:tcPr>
            <w:tcW w:w="1301" w:type="dxa"/>
            <w:tcBorders>
              <w:top w:val="nil"/>
              <w:left w:val="nil"/>
              <w:bottom w:val="single" w:sz="4" w:space="0" w:color="auto"/>
              <w:right w:val="single" w:sz="4" w:space="0" w:color="auto"/>
            </w:tcBorders>
            <w:shd w:val="clear" w:color="auto" w:fill="auto"/>
            <w:noWrap/>
            <w:vAlign w:val="center"/>
            <w:hideMark/>
          </w:tcPr>
          <w:p w14:paraId="76F83CF7" w14:textId="0370C02B" w:rsidR="009730BE" w:rsidRPr="001D75E0" w:rsidRDefault="009730BE" w:rsidP="001D75E0">
            <w:pPr>
              <w:spacing w:line="240" w:lineRule="auto"/>
              <w:jc w:val="center"/>
              <w:rPr>
                <w:color w:val="000000"/>
              </w:rPr>
            </w:pPr>
            <w:r w:rsidRPr="001D75E0">
              <w:rPr>
                <w:color w:val="000000"/>
              </w:rPr>
              <w:t>1</w:t>
            </w:r>
          </w:p>
        </w:tc>
        <w:tc>
          <w:tcPr>
            <w:tcW w:w="1941" w:type="dxa"/>
            <w:tcBorders>
              <w:top w:val="nil"/>
              <w:left w:val="nil"/>
              <w:bottom w:val="single" w:sz="4" w:space="0" w:color="auto"/>
              <w:right w:val="single" w:sz="4" w:space="0" w:color="auto"/>
            </w:tcBorders>
            <w:shd w:val="clear" w:color="auto" w:fill="auto"/>
            <w:noWrap/>
            <w:vAlign w:val="center"/>
            <w:hideMark/>
          </w:tcPr>
          <w:p w14:paraId="2C47CEF6" w14:textId="77777777" w:rsidR="009730BE" w:rsidRPr="001D75E0" w:rsidRDefault="009730BE" w:rsidP="001D75E0">
            <w:pPr>
              <w:spacing w:line="240" w:lineRule="auto"/>
              <w:jc w:val="center"/>
              <w:rPr>
                <w:color w:val="000000"/>
              </w:rPr>
            </w:pPr>
            <w:r w:rsidRPr="001D75E0">
              <w:rPr>
                <w:color w:val="000000"/>
              </w:rPr>
              <w:t>0</w:t>
            </w:r>
          </w:p>
        </w:tc>
        <w:tc>
          <w:tcPr>
            <w:tcW w:w="969" w:type="dxa"/>
            <w:tcBorders>
              <w:top w:val="nil"/>
              <w:left w:val="nil"/>
              <w:bottom w:val="single" w:sz="4" w:space="0" w:color="auto"/>
              <w:right w:val="single" w:sz="4" w:space="0" w:color="auto"/>
            </w:tcBorders>
            <w:shd w:val="clear" w:color="auto" w:fill="auto"/>
            <w:noWrap/>
            <w:vAlign w:val="center"/>
            <w:hideMark/>
          </w:tcPr>
          <w:p w14:paraId="59DB7753" w14:textId="0D8B8C39" w:rsidR="009730BE" w:rsidRPr="001D75E0" w:rsidRDefault="009730BE" w:rsidP="001D75E0">
            <w:pPr>
              <w:spacing w:line="240" w:lineRule="auto"/>
              <w:jc w:val="center"/>
              <w:rPr>
                <w:color w:val="000000"/>
              </w:rPr>
            </w:pPr>
            <w:r w:rsidRPr="001D75E0">
              <w:rPr>
                <w:color w:val="000000"/>
              </w:rPr>
              <w:t>12</w:t>
            </w:r>
          </w:p>
        </w:tc>
        <w:tc>
          <w:tcPr>
            <w:tcW w:w="1415" w:type="dxa"/>
            <w:tcBorders>
              <w:top w:val="nil"/>
              <w:left w:val="nil"/>
              <w:bottom w:val="single" w:sz="4" w:space="0" w:color="auto"/>
              <w:right w:val="single" w:sz="4" w:space="0" w:color="auto"/>
            </w:tcBorders>
            <w:shd w:val="clear" w:color="auto" w:fill="auto"/>
            <w:noWrap/>
            <w:vAlign w:val="center"/>
            <w:hideMark/>
          </w:tcPr>
          <w:p w14:paraId="537DA1B0" w14:textId="49497423" w:rsidR="009730BE" w:rsidRPr="001D75E0" w:rsidRDefault="009730BE" w:rsidP="001D75E0">
            <w:pPr>
              <w:spacing w:line="240" w:lineRule="auto"/>
              <w:jc w:val="center"/>
              <w:rPr>
                <w:color w:val="000000"/>
              </w:rPr>
            </w:pPr>
            <w:r w:rsidRPr="001D75E0">
              <w:rPr>
                <w:color w:val="000000"/>
              </w:rPr>
              <w:t>6</w:t>
            </w:r>
          </w:p>
        </w:tc>
        <w:tc>
          <w:tcPr>
            <w:tcW w:w="1239" w:type="dxa"/>
            <w:tcBorders>
              <w:top w:val="nil"/>
              <w:left w:val="nil"/>
              <w:bottom w:val="single" w:sz="4" w:space="0" w:color="auto"/>
              <w:right w:val="single" w:sz="4" w:space="0" w:color="auto"/>
            </w:tcBorders>
            <w:shd w:val="clear" w:color="auto" w:fill="auto"/>
            <w:noWrap/>
            <w:vAlign w:val="center"/>
            <w:hideMark/>
          </w:tcPr>
          <w:p w14:paraId="15B0C46B" w14:textId="19EC9F39" w:rsidR="009730BE" w:rsidRPr="001D75E0" w:rsidRDefault="009730BE" w:rsidP="001D75E0">
            <w:pPr>
              <w:spacing w:line="240" w:lineRule="auto"/>
              <w:jc w:val="center"/>
              <w:rPr>
                <w:color w:val="000000"/>
              </w:rPr>
            </w:pPr>
            <w:r w:rsidRPr="001D75E0">
              <w:rPr>
                <w:color w:val="000000"/>
              </w:rPr>
              <w:t>6</w:t>
            </w:r>
          </w:p>
        </w:tc>
        <w:tc>
          <w:tcPr>
            <w:tcW w:w="1080" w:type="dxa"/>
            <w:tcBorders>
              <w:top w:val="nil"/>
              <w:left w:val="nil"/>
              <w:bottom w:val="single" w:sz="4" w:space="0" w:color="auto"/>
              <w:right w:val="single" w:sz="4" w:space="0" w:color="auto"/>
            </w:tcBorders>
            <w:shd w:val="clear" w:color="auto" w:fill="auto"/>
            <w:noWrap/>
            <w:vAlign w:val="center"/>
            <w:hideMark/>
          </w:tcPr>
          <w:p w14:paraId="396BEA6E" w14:textId="7CD9AD50" w:rsidR="009730BE" w:rsidRPr="001D75E0" w:rsidRDefault="009730BE" w:rsidP="001D75E0">
            <w:pPr>
              <w:spacing w:line="240" w:lineRule="auto"/>
              <w:jc w:val="center"/>
              <w:rPr>
                <w:color w:val="000000"/>
              </w:rPr>
            </w:pPr>
            <w:r w:rsidRPr="001D75E0">
              <w:rPr>
                <w:color w:val="000000"/>
              </w:rPr>
              <w:t>2</w:t>
            </w:r>
          </w:p>
        </w:tc>
      </w:tr>
      <w:tr w:rsidR="009730BE" w:rsidRPr="009E46A0" w14:paraId="1EBC3F17" w14:textId="77777777" w:rsidTr="001D75E0">
        <w:trPr>
          <w:trHeight w:val="288"/>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23B24A64" w14:textId="77777777" w:rsidR="009730BE" w:rsidRPr="00F75AFD" w:rsidRDefault="009730BE" w:rsidP="009730BE">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Элементарный</w:t>
            </w:r>
          </w:p>
        </w:tc>
        <w:tc>
          <w:tcPr>
            <w:tcW w:w="1301" w:type="dxa"/>
            <w:tcBorders>
              <w:top w:val="nil"/>
              <w:left w:val="nil"/>
              <w:bottom w:val="single" w:sz="4" w:space="0" w:color="auto"/>
              <w:right w:val="single" w:sz="4" w:space="0" w:color="auto"/>
            </w:tcBorders>
            <w:shd w:val="clear" w:color="auto" w:fill="auto"/>
            <w:noWrap/>
            <w:vAlign w:val="center"/>
            <w:hideMark/>
          </w:tcPr>
          <w:p w14:paraId="09DCB579" w14:textId="7887D03C" w:rsidR="009730BE" w:rsidRPr="001D75E0" w:rsidRDefault="009730BE" w:rsidP="001D75E0">
            <w:pPr>
              <w:spacing w:line="240" w:lineRule="auto"/>
              <w:jc w:val="center"/>
              <w:rPr>
                <w:color w:val="000000"/>
              </w:rPr>
            </w:pPr>
            <w:r w:rsidRPr="001D75E0">
              <w:rPr>
                <w:color w:val="000000"/>
              </w:rPr>
              <w:t>11</w:t>
            </w:r>
          </w:p>
        </w:tc>
        <w:tc>
          <w:tcPr>
            <w:tcW w:w="1941" w:type="dxa"/>
            <w:tcBorders>
              <w:top w:val="nil"/>
              <w:left w:val="nil"/>
              <w:bottom w:val="single" w:sz="4" w:space="0" w:color="auto"/>
              <w:right w:val="single" w:sz="4" w:space="0" w:color="auto"/>
            </w:tcBorders>
            <w:shd w:val="clear" w:color="auto" w:fill="auto"/>
            <w:noWrap/>
            <w:vAlign w:val="center"/>
            <w:hideMark/>
          </w:tcPr>
          <w:p w14:paraId="732A9FF2" w14:textId="5B2884BD" w:rsidR="009730BE" w:rsidRPr="001D75E0" w:rsidRDefault="009730BE" w:rsidP="001D75E0">
            <w:pPr>
              <w:spacing w:line="240" w:lineRule="auto"/>
              <w:jc w:val="center"/>
              <w:rPr>
                <w:color w:val="000000"/>
              </w:rPr>
            </w:pPr>
            <w:r w:rsidRPr="001D75E0">
              <w:rPr>
                <w:color w:val="000000"/>
              </w:rPr>
              <w:t>17</w:t>
            </w:r>
          </w:p>
        </w:tc>
        <w:tc>
          <w:tcPr>
            <w:tcW w:w="969" w:type="dxa"/>
            <w:tcBorders>
              <w:top w:val="nil"/>
              <w:left w:val="nil"/>
              <w:bottom w:val="single" w:sz="4" w:space="0" w:color="auto"/>
              <w:right w:val="single" w:sz="4" w:space="0" w:color="auto"/>
            </w:tcBorders>
            <w:shd w:val="clear" w:color="auto" w:fill="auto"/>
            <w:noWrap/>
            <w:vAlign w:val="center"/>
            <w:hideMark/>
          </w:tcPr>
          <w:p w14:paraId="45470192" w14:textId="353A16C4" w:rsidR="009730BE" w:rsidRPr="001D75E0" w:rsidRDefault="009730BE" w:rsidP="001D75E0">
            <w:pPr>
              <w:spacing w:line="240" w:lineRule="auto"/>
              <w:jc w:val="center"/>
              <w:rPr>
                <w:color w:val="000000"/>
              </w:rPr>
            </w:pPr>
            <w:r w:rsidRPr="001D75E0">
              <w:rPr>
                <w:color w:val="000000"/>
              </w:rPr>
              <w:t>60</w:t>
            </w:r>
          </w:p>
        </w:tc>
        <w:tc>
          <w:tcPr>
            <w:tcW w:w="1415" w:type="dxa"/>
            <w:tcBorders>
              <w:top w:val="nil"/>
              <w:left w:val="nil"/>
              <w:bottom w:val="single" w:sz="4" w:space="0" w:color="auto"/>
              <w:right w:val="single" w:sz="4" w:space="0" w:color="auto"/>
            </w:tcBorders>
            <w:shd w:val="clear" w:color="auto" w:fill="auto"/>
            <w:noWrap/>
            <w:vAlign w:val="center"/>
            <w:hideMark/>
          </w:tcPr>
          <w:p w14:paraId="50142537" w14:textId="6FCEB9B0" w:rsidR="009730BE" w:rsidRPr="001D75E0" w:rsidRDefault="009730BE" w:rsidP="001D75E0">
            <w:pPr>
              <w:spacing w:line="240" w:lineRule="auto"/>
              <w:jc w:val="center"/>
              <w:rPr>
                <w:color w:val="000000"/>
              </w:rPr>
            </w:pPr>
            <w:r w:rsidRPr="001D75E0">
              <w:rPr>
                <w:color w:val="000000"/>
              </w:rPr>
              <w:t>39</w:t>
            </w:r>
          </w:p>
        </w:tc>
        <w:tc>
          <w:tcPr>
            <w:tcW w:w="1239" w:type="dxa"/>
            <w:tcBorders>
              <w:top w:val="nil"/>
              <w:left w:val="nil"/>
              <w:bottom w:val="single" w:sz="4" w:space="0" w:color="auto"/>
              <w:right w:val="single" w:sz="4" w:space="0" w:color="auto"/>
            </w:tcBorders>
            <w:shd w:val="clear" w:color="auto" w:fill="auto"/>
            <w:noWrap/>
            <w:vAlign w:val="center"/>
            <w:hideMark/>
          </w:tcPr>
          <w:p w14:paraId="2FE48D64" w14:textId="464238B6" w:rsidR="009730BE" w:rsidRPr="001D75E0" w:rsidRDefault="009730BE" w:rsidP="001D75E0">
            <w:pPr>
              <w:spacing w:line="240" w:lineRule="auto"/>
              <w:jc w:val="center"/>
              <w:rPr>
                <w:color w:val="000000"/>
              </w:rPr>
            </w:pPr>
            <w:r w:rsidRPr="001D75E0">
              <w:rPr>
                <w:color w:val="000000"/>
              </w:rPr>
              <w:t>22</w:t>
            </w:r>
          </w:p>
        </w:tc>
        <w:tc>
          <w:tcPr>
            <w:tcW w:w="1080" w:type="dxa"/>
            <w:tcBorders>
              <w:top w:val="nil"/>
              <w:left w:val="nil"/>
              <w:bottom w:val="single" w:sz="4" w:space="0" w:color="auto"/>
              <w:right w:val="single" w:sz="4" w:space="0" w:color="auto"/>
            </w:tcBorders>
            <w:shd w:val="clear" w:color="auto" w:fill="auto"/>
            <w:noWrap/>
            <w:vAlign w:val="center"/>
            <w:hideMark/>
          </w:tcPr>
          <w:p w14:paraId="6E110A12" w14:textId="76AE4835" w:rsidR="009730BE" w:rsidRPr="001D75E0" w:rsidRDefault="009730BE" w:rsidP="001D75E0">
            <w:pPr>
              <w:spacing w:line="240" w:lineRule="auto"/>
              <w:jc w:val="center"/>
              <w:rPr>
                <w:color w:val="000000"/>
              </w:rPr>
            </w:pPr>
            <w:r w:rsidRPr="001D75E0">
              <w:rPr>
                <w:color w:val="000000"/>
              </w:rPr>
              <w:t>14</w:t>
            </w:r>
          </w:p>
        </w:tc>
      </w:tr>
      <w:tr w:rsidR="009730BE" w:rsidRPr="009E46A0" w14:paraId="413775C3" w14:textId="77777777" w:rsidTr="001D75E0">
        <w:trPr>
          <w:trHeight w:val="288"/>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36CD1439" w14:textId="77777777" w:rsidR="009730BE" w:rsidRPr="00F75AFD" w:rsidRDefault="009730BE" w:rsidP="009730BE">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Исследующий</w:t>
            </w:r>
          </w:p>
        </w:tc>
        <w:tc>
          <w:tcPr>
            <w:tcW w:w="1301" w:type="dxa"/>
            <w:tcBorders>
              <w:top w:val="nil"/>
              <w:left w:val="nil"/>
              <w:bottom w:val="single" w:sz="4" w:space="0" w:color="auto"/>
              <w:right w:val="single" w:sz="4" w:space="0" w:color="auto"/>
            </w:tcBorders>
            <w:shd w:val="clear" w:color="auto" w:fill="auto"/>
            <w:noWrap/>
            <w:vAlign w:val="center"/>
            <w:hideMark/>
          </w:tcPr>
          <w:p w14:paraId="748D9164" w14:textId="4D0D2674" w:rsidR="009730BE" w:rsidRPr="001D75E0" w:rsidRDefault="009730BE" w:rsidP="001D75E0">
            <w:pPr>
              <w:spacing w:line="240" w:lineRule="auto"/>
              <w:jc w:val="center"/>
              <w:rPr>
                <w:color w:val="000000"/>
              </w:rPr>
            </w:pPr>
            <w:r w:rsidRPr="001D75E0">
              <w:rPr>
                <w:color w:val="000000"/>
              </w:rPr>
              <w:t>34</w:t>
            </w:r>
          </w:p>
        </w:tc>
        <w:tc>
          <w:tcPr>
            <w:tcW w:w="1941" w:type="dxa"/>
            <w:tcBorders>
              <w:top w:val="nil"/>
              <w:left w:val="nil"/>
              <w:bottom w:val="single" w:sz="4" w:space="0" w:color="auto"/>
              <w:right w:val="single" w:sz="4" w:space="0" w:color="auto"/>
            </w:tcBorders>
            <w:shd w:val="clear" w:color="auto" w:fill="auto"/>
            <w:noWrap/>
            <w:vAlign w:val="center"/>
            <w:hideMark/>
          </w:tcPr>
          <w:p w14:paraId="760F9C7D" w14:textId="11A674B9" w:rsidR="009730BE" w:rsidRPr="001D75E0" w:rsidRDefault="009730BE" w:rsidP="001D75E0">
            <w:pPr>
              <w:spacing w:line="240" w:lineRule="auto"/>
              <w:jc w:val="center"/>
              <w:rPr>
                <w:color w:val="000000"/>
              </w:rPr>
            </w:pPr>
            <w:r w:rsidRPr="001D75E0">
              <w:rPr>
                <w:color w:val="000000"/>
              </w:rPr>
              <w:t>41</w:t>
            </w:r>
          </w:p>
        </w:tc>
        <w:tc>
          <w:tcPr>
            <w:tcW w:w="969" w:type="dxa"/>
            <w:tcBorders>
              <w:top w:val="nil"/>
              <w:left w:val="nil"/>
              <w:bottom w:val="single" w:sz="4" w:space="0" w:color="auto"/>
              <w:right w:val="single" w:sz="4" w:space="0" w:color="auto"/>
            </w:tcBorders>
            <w:shd w:val="clear" w:color="auto" w:fill="auto"/>
            <w:noWrap/>
            <w:vAlign w:val="center"/>
            <w:hideMark/>
          </w:tcPr>
          <w:p w14:paraId="4FF36EA8" w14:textId="52AF09F2" w:rsidR="009730BE" w:rsidRPr="001D75E0" w:rsidRDefault="009730BE" w:rsidP="001D75E0">
            <w:pPr>
              <w:spacing w:line="240" w:lineRule="auto"/>
              <w:jc w:val="center"/>
              <w:rPr>
                <w:color w:val="000000"/>
              </w:rPr>
            </w:pPr>
            <w:r w:rsidRPr="001D75E0">
              <w:rPr>
                <w:color w:val="000000"/>
              </w:rPr>
              <w:t>136</w:t>
            </w:r>
          </w:p>
        </w:tc>
        <w:tc>
          <w:tcPr>
            <w:tcW w:w="1415" w:type="dxa"/>
            <w:tcBorders>
              <w:top w:val="nil"/>
              <w:left w:val="nil"/>
              <w:bottom w:val="single" w:sz="4" w:space="0" w:color="auto"/>
              <w:right w:val="single" w:sz="4" w:space="0" w:color="auto"/>
            </w:tcBorders>
            <w:shd w:val="clear" w:color="auto" w:fill="auto"/>
            <w:noWrap/>
            <w:vAlign w:val="center"/>
            <w:hideMark/>
          </w:tcPr>
          <w:p w14:paraId="48E8F7A0" w14:textId="3F4ADA69" w:rsidR="009730BE" w:rsidRPr="001D75E0" w:rsidRDefault="009730BE" w:rsidP="001D75E0">
            <w:pPr>
              <w:spacing w:line="240" w:lineRule="auto"/>
              <w:jc w:val="center"/>
              <w:rPr>
                <w:color w:val="000000"/>
              </w:rPr>
            </w:pPr>
            <w:r w:rsidRPr="001D75E0">
              <w:rPr>
                <w:color w:val="000000"/>
              </w:rPr>
              <w:t>114</w:t>
            </w:r>
          </w:p>
        </w:tc>
        <w:tc>
          <w:tcPr>
            <w:tcW w:w="1239" w:type="dxa"/>
            <w:tcBorders>
              <w:top w:val="nil"/>
              <w:left w:val="nil"/>
              <w:bottom w:val="single" w:sz="4" w:space="0" w:color="auto"/>
              <w:right w:val="single" w:sz="4" w:space="0" w:color="auto"/>
            </w:tcBorders>
            <w:shd w:val="clear" w:color="auto" w:fill="auto"/>
            <w:noWrap/>
            <w:vAlign w:val="center"/>
            <w:hideMark/>
          </w:tcPr>
          <w:p w14:paraId="2C7091BD" w14:textId="43727B24" w:rsidR="009730BE" w:rsidRPr="001D75E0" w:rsidRDefault="009730BE" w:rsidP="001D75E0">
            <w:pPr>
              <w:spacing w:line="240" w:lineRule="auto"/>
              <w:jc w:val="center"/>
              <w:rPr>
                <w:color w:val="000000"/>
              </w:rPr>
            </w:pPr>
            <w:r w:rsidRPr="001D75E0">
              <w:rPr>
                <w:color w:val="000000"/>
              </w:rPr>
              <w:t>67</w:t>
            </w:r>
          </w:p>
        </w:tc>
        <w:tc>
          <w:tcPr>
            <w:tcW w:w="1080" w:type="dxa"/>
            <w:tcBorders>
              <w:top w:val="nil"/>
              <w:left w:val="nil"/>
              <w:bottom w:val="single" w:sz="4" w:space="0" w:color="auto"/>
              <w:right w:val="single" w:sz="4" w:space="0" w:color="auto"/>
            </w:tcBorders>
            <w:shd w:val="clear" w:color="auto" w:fill="auto"/>
            <w:noWrap/>
            <w:vAlign w:val="center"/>
            <w:hideMark/>
          </w:tcPr>
          <w:p w14:paraId="7593C69D" w14:textId="1D4828CE" w:rsidR="009730BE" w:rsidRPr="001D75E0" w:rsidRDefault="009730BE" w:rsidP="001D75E0">
            <w:pPr>
              <w:spacing w:line="240" w:lineRule="auto"/>
              <w:jc w:val="center"/>
              <w:rPr>
                <w:color w:val="000000"/>
              </w:rPr>
            </w:pPr>
            <w:r w:rsidRPr="001D75E0">
              <w:rPr>
                <w:color w:val="000000"/>
              </w:rPr>
              <w:t>50</w:t>
            </w:r>
          </w:p>
        </w:tc>
      </w:tr>
      <w:tr w:rsidR="009730BE" w:rsidRPr="009E46A0" w14:paraId="22B59A38" w14:textId="77777777" w:rsidTr="001D75E0">
        <w:trPr>
          <w:trHeight w:val="288"/>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07AD9615" w14:textId="77777777" w:rsidR="009730BE" w:rsidRPr="00F75AFD" w:rsidRDefault="009730BE" w:rsidP="009730BE">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Прогрессирующий</w:t>
            </w:r>
          </w:p>
        </w:tc>
        <w:tc>
          <w:tcPr>
            <w:tcW w:w="1301" w:type="dxa"/>
            <w:tcBorders>
              <w:top w:val="nil"/>
              <w:left w:val="nil"/>
              <w:bottom w:val="single" w:sz="4" w:space="0" w:color="auto"/>
              <w:right w:val="single" w:sz="4" w:space="0" w:color="auto"/>
            </w:tcBorders>
            <w:shd w:val="clear" w:color="auto" w:fill="auto"/>
            <w:noWrap/>
            <w:vAlign w:val="center"/>
            <w:hideMark/>
          </w:tcPr>
          <w:p w14:paraId="296347BF" w14:textId="00DD8D86" w:rsidR="009730BE" w:rsidRPr="001D75E0" w:rsidRDefault="009730BE" w:rsidP="001D75E0">
            <w:pPr>
              <w:spacing w:line="240" w:lineRule="auto"/>
              <w:jc w:val="center"/>
              <w:rPr>
                <w:color w:val="000000"/>
              </w:rPr>
            </w:pPr>
            <w:r w:rsidRPr="001D75E0">
              <w:rPr>
                <w:color w:val="000000"/>
              </w:rPr>
              <w:t>115</w:t>
            </w:r>
          </w:p>
        </w:tc>
        <w:tc>
          <w:tcPr>
            <w:tcW w:w="1941" w:type="dxa"/>
            <w:tcBorders>
              <w:top w:val="nil"/>
              <w:left w:val="nil"/>
              <w:bottom w:val="single" w:sz="4" w:space="0" w:color="auto"/>
              <w:right w:val="single" w:sz="4" w:space="0" w:color="auto"/>
            </w:tcBorders>
            <w:shd w:val="clear" w:color="auto" w:fill="auto"/>
            <w:noWrap/>
            <w:vAlign w:val="center"/>
            <w:hideMark/>
          </w:tcPr>
          <w:p w14:paraId="60C432FE" w14:textId="4398223B" w:rsidR="009730BE" w:rsidRPr="001D75E0" w:rsidRDefault="009730BE" w:rsidP="001D75E0">
            <w:pPr>
              <w:spacing w:line="240" w:lineRule="auto"/>
              <w:jc w:val="center"/>
              <w:rPr>
                <w:color w:val="000000"/>
              </w:rPr>
            </w:pPr>
            <w:r w:rsidRPr="001D75E0">
              <w:rPr>
                <w:color w:val="000000"/>
              </w:rPr>
              <w:t>108</w:t>
            </w:r>
          </w:p>
        </w:tc>
        <w:tc>
          <w:tcPr>
            <w:tcW w:w="969" w:type="dxa"/>
            <w:tcBorders>
              <w:top w:val="nil"/>
              <w:left w:val="nil"/>
              <w:bottom w:val="single" w:sz="4" w:space="0" w:color="auto"/>
              <w:right w:val="single" w:sz="4" w:space="0" w:color="auto"/>
            </w:tcBorders>
            <w:shd w:val="clear" w:color="auto" w:fill="auto"/>
            <w:noWrap/>
            <w:vAlign w:val="center"/>
            <w:hideMark/>
          </w:tcPr>
          <w:p w14:paraId="61E5147C" w14:textId="243F8252" w:rsidR="009730BE" w:rsidRPr="001D75E0" w:rsidRDefault="009730BE" w:rsidP="001D75E0">
            <w:pPr>
              <w:spacing w:line="240" w:lineRule="auto"/>
              <w:jc w:val="center"/>
              <w:rPr>
                <w:color w:val="000000"/>
              </w:rPr>
            </w:pPr>
            <w:r w:rsidRPr="001D75E0">
              <w:rPr>
                <w:color w:val="000000"/>
              </w:rPr>
              <w:t>302</w:t>
            </w:r>
          </w:p>
        </w:tc>
        <w:tc>
          <w:tcPr>
            <w:tcW w:w="1415" w:type="dxa"/>
            <w:tcBorders>
              <w:top w:val="nil"/>
              <w:left w:val="nil"/>
              <w:bottom w:val="single" w:sz="4" w:space="0" w:color="auto"/>
              <w:right w:val="single" w:sz="4" w:space="0" w:color="auto"/>
            </w:tcBorders>
            <w:shd w:val="clear" w:color="auto" w:fill="auto"/>
            <w:noWrap/>
            <w:vAlign w:val="center"/>
            <w:hideMark/>
          </w:tcPr>
          <w:p w14:paraId="2C4FCD90" w14:textId="4F3E6B23" w:rsidR="009730BE" w:rsidRPr="001D75E0" w:rsidRDefault="009730BE" w:rsidP="001D75E0">
            <w:pPr>
              <w:spacing w:line="240" w:lineRule="auto"/>
              <w:jc w:val="center"/>
              <w:rPr>
                <w:color w:val="000000"/>
              </w:rPr>
            </w:pPr>
            <w:r w:rsidRPr="001D75E0">
              <w:rPr>
                <w:color w:val="000000"/>
              </w:rPr>
              <w:t>244</w:t>
            </w:r>
          </w:p>
        </w:tc>
        <w:tc>
          <w:tcPr>
            <w:tcW w:w="1239" w:type="dxa"/>
            <w:tcBorders>
              <w:top w:val="nil"/>
              <w:left w:val="nil"/>
              <w:bottom w:val="single" w:sz="4" w:space="0" w:color="auto"/>
              <w:right w:val="single" w:sz="4" w:space="0" w:color="auto"/>
            </w:tcBorders>
            <w:shd w:val="clear" w:color="auto" w:fill="auto"/>
            <w:noWrap/>
            <w:vAlign w:val="center"/>
            <w:hideMark/>
          </w:tcPr>
          <w:p w14:paraId="0C8DD21A" w14:textId="6420A8C4" w:rsidR="009730BE" w:rsidRPr="001D75E0" w:rsidRDefault="009730BE" w:rsidP="001D75E0">
            <w:pPr>
              <w:spacing w:line="240" w:lineRule="auto"/>
              <w:jc w:val="center"/>
              <w:rPr>
                <w:color w:val="000000"/>
              </w:rPr>
            </w:pPr>
            <w:r w:rsidRPr="001D75E0">
              <w:rPr>
                <w:color w:val="000000"/>
              </w:rPr>
              <w:t>181</w:t>
            </w:r>
          </w:p>
        </w:tc>
        <w:tc>
          <w:tcPr>
            <w:tcW w:w="1080" w:type="dxa"/>
            <w:tcBorders>
              <w:top w:val="nil"/>
              <w:left w:val="nil"/>
              <w:bottom w:val="single" w:sz="4" w:space="0" w:color="auto"/>
              <w:right w:val="single" w:sz="4" w:space="0" w:color="auto"/>
            </w:tcBorders>
            <w:shd w:val="clear" w:color="auto" w:fill="auto"/>
            <w:noWrap/>
            <w:vAlign w:val="center"/>
            <w:hideMark/>
          </w:tcPr>
          <w:p w14:paraId="37C1D92E" w14:textId="0FBC3EBA" w:rsidR="009730BE" w:rsidRPr="001D75E0" w:rsidRDefault="009730BE" w:rsidP="001D75E0">
            <w:pPr>
              <w:spacing w:line="240" w:lineRule="auto"/>
              <w:jc w:val="center"/>
              <w:rPr>
                <w:color w:val="000000"/>
              </w:rPr>
            </w:pPr>
            <w:r w:rsidRPr="001D75E0">
              <w:rPr>
                <w:color w:val="000000"/>
              </w:rPr>
              <w:t>127</w:t>
            </w:r>
          </w:p>
        </w:tc>
      </w:tr>
      <w:tr w:rsidR="009730BE" w:rsidRPr="009E46A0" w14:paraId="4E0C6C1B" w14:textId="77777777" w:rsidTr="001D75E0">
        <w:trPr>
          <w:trHeight w:val="288"/>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2BEA2E63" w14:textId="77777777" w:rsidR="009730BE" w:rsidRPr="00F75AFD" w:rsidRDefault="009730BE" w:rsidP="009730BE">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Интегратор</w:t>
            </w:r>
          </w:p>
        </w:tc>
        <w:tc>
          <w:tcPr>
            <w:tcW w:w="1301" w:type="dxa"/>
            <w:tcBorders>
              <w:top w:val="nil"/>
              <w:left w:val="nil"/>
              <w:bottom w:val="single" w:sz="4" w:space="0" w:color="auto"/>
              <w:right w:val="single" w:sz="4" w:space="0" w:color="auto"/>
            </w:tcBorders>
            <w:shd w:val="clear" w:color="auto" w:fill="auto"/>
            <w:noWrap/>
            <w:vAlign w:val="center"/>
            <w:hideMark/>
          </w:tcPr>
          <w:p w14:paraId="52024FD9" w14:textId="4422DF70" w:rsidR="009730BE" w:rsidRPr="001D75E0" w:rsidRDefault="009730BE" w:rsidP="001D75E0">
            <w:pPr>
              <w:spacing w:line="240" w:lineRule="auto"/>
              <w:jc w:val="center"/>
              <w:rPr>
                <w:color w:val="000000"/>
              </w:rPr>
            </w:pPr>
            <w:r w:rsidRPr="001D75E0">
              <w:rPr>
                <w:color w:val="000000"/>
              </w:rPr>
              <w:t>349</w:t>
            </w:r>
          </w:p>
        </w:tc>
        <w:tc>
          <w:tcPr>
            <w:tcW w:w="1941" w:type="dxa"/>
            <w:tcBorders>
              <w:top w:val="nil"/>
              <w:left w:val="nil"/>
              <w:bottom w:val="single" w:sz="4" w:space="0" w:color="auto"/>
              <w:right w:val="single" w:sz="4" w:space="0" w:color="auto"/>
            </w:tcBorders>
            <w:shd w:val="clear" w:color="auto" w:fill="auto"/>
            <w:noWrap/>
            <w:vAlign w:val="center"/>
            <w:hideMark/>
          </w:tcPr>
          <w:p w14:paraId="3DBE2767" w14:textId="6A94DC11" w:rsidR="009730BE" w:rsidRPr="001D75E0" w:rsidRDefault="009730BE" w:rsidP="001D75E0">
            <w:pPr>
              <w:spacing w:line="240" w:lineRule="auto"/>
              <w:jc w:val="center"/>
              <w:rPr>
                <w:color w:val="000000"/>
              </w:rPr>
            </w:pPr>
            <w:r w:rsidRPr="001D75E0">
              <w:rPr>
                <w:color w:val="000000"/>
              </w:rPr>
              <w:t>347</w:t>
            </w:r>
          </w:p>
        </w:tc>
        <w:tc>
          <w:tcPr>
            <w:tcW w:w="969" w:type="dxa"/>
            <w:tcBorders>
              <w:top w:val="nil"/>
              <w:left w:val="nil"/>
              <w:bottom w:val="single" w:sz="4" w:space="0" w:color="auto"/>
              <w:right w:val="single" w:sz="4" w:space="0" w:color="auto"/>
            </w:tcBorders>
            <w:shd w:val="clear" w:color="auto" w:fill="auto"/>
            <w:noWrap/>
            <w:vAlign w:val="center"/>
            <w:hideMark/>
          </w:tcPr>
          <w:p w14:paraId="42FA5FA7" w14:textId="0075F308" w:rsidR="009730BE" w:rsidRPr="001D75E0" w:rsidRDefault="009730BE" w:rsidP="001D75E0">
            <w:pPr>
              <w:spacing w:line="240" w:lineRule="auto"/>
              <w:jc w:val="center"/>
              <w:rPr>
                <w:color w:val="000000"/>
              </w:rPr>
            </w:pPr>
            <w:r w:rsidRPr="001D75E0">
              <w:rPr>
                <w:color w:val="000000"/>
              </w:rPr>
              <w:t>702</w:t>
            </w:r>
          </w:p>
        </w:tc>
        <w:tc>
          <w:tcPr>
            <w:tcW w:w="1415" w:type="dxa"/>
            <w:tcBorders>
              <w:top w:val="nil"/>
              <w:left w:val="nil"/>
              <w:bottom w:val="single" w:sz="4" w:space="0" w:color="auto"/>
              <w:right w:val="single" w:sz="4" w:space="0" w:color="auto"/>
            </w:tcBorders>
            <w:shd w:val="clear" w:color="auto" w:fill="auto"/>
            <w:noWrap/>
            <w:vAlign w:val="center"/>
            <w:hideMark/>
          </w:tcPr>
          <w:p w14:paraId="1A345D37" w14:textId="45061493" w:rsidR="009730BE" w:rsidRPr="001D75E0" w:rsidRDefault="009730BE" w:rsidP="001D75E0">
            <w:pPr>
              <w:spacing w:line="240" w:lineRule="auto"/>
              <w:jc w:val="center"/>
              <w:rPr>
                <w:color w:val="000000"/>
              </w:rPr>
            </w:pPr>
            <w:r w:rsidRPr="001D75E0">
              <w:rPr>
                <w:color w:val="000000"/>
              </w:rPr>
              <w:t>595</w:t>
            </w:r>
          </w:p>
        </w:tc>
        <w:tc>
          <w:tcPr>
            <w:tcW w:w="1239" w:type="dxa"/>
            <w:tcBorders>
              <w:top w:val="nil"/>
              <w:left w:val="nil"/>
              <w:bottom w:val="single" w:sz="4" w:space="0" w:color="auto"/>
              <w:right w:val="single" w:sz="4" w:space="0" w:color="auto"/>
            </w:tcBorders>
            <w:shd w:val="clear" w:color="auto" w:fill="auto"/>
            <w:noWrap/>
            <w:vAlign w:val="center"/>
            <w:hideMark/>
          </w:tcPr>
          <w:p w14:paraId="65E8CEC3" w14:textId="52D42EA5" w:rsidR="009730BE" w:rsidRPr="001D75E0" w:rsidRDefault="009730BE" w:rsidP="001D75E0">
            <w:pPr>
              <w:spacing w:line="240" w:lineRule="auto"/>
              <w:jc w:val="center"/>
              <w:rPr>
                <w:color w:val="000000"/>
              </w:rPr>
            </w:pPr>
            <w:r w:rsidRPr="001D75E0">
              <w:rPr>
                <w:color w:val="000000"/>
              </w:rPr>
              <w:t>426</w:t>
            </w:r>
          </w:p>
        </w:tc>
        <w:tc>
          <w:tcPr>
            <w:tcW w:w="1080" w:type="dxa"/>
            <w:tcBorders>
              <w:top w:val="nil"/>
              <w:left w:val="nil"/>
              <w:bottom w:val="single" w:sz="4" w:space="0" w:color="auto"/>
              <w:right w:val="single" w:sz="4" w:space="0" w:color="auto"/>
            </w:tcBorders>
            <w:shd w:val="clear" w:color="auto" w:fill="auto"/>
            <w:noWrap/>
            <w:vAlign w:val="center"/>
            <w:hideMark/>
          </w:tcPr>
          <w:p w14:paraId="2F50E921" w14:textId="13AF845D" w:rsidR="009730BE" w:rsidRPr="001D75E0" w:rsidRDefault="009730BE" w:rsidP="001D75E0">
            <w:pPr>
              <w:spacing w:line="240" w:lineRule="auto"/>
              <w:jc w:val="center"/>
              <w:rPr>
                <w:color w:val="000000"/>
              </w:rPr>
            </w:pPr>
            <w:r w:rsidRPr="001D75E0">
              <w:rPr>
                <w:color w:val="000000"/>
              </w:rPr>
              <w:t>414</w:t>
            </w:r>
          </w:p>
        </w:tc>
      </w:tr>
      <w:tr w:rsidR="009730BE" w:rsidRPr="009E46A0" w14:paraId="708BC3BA" w14:textId="77777777" w:rsidTr="001D75E0">
        <w:trPr>
          <w:trHeight w:val="288"/>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4D9C2ED6" w14:textId="77777777" w:rsidR="009730BE" w:rsidRPr="00F75AFD" w:rsidRDefault="009730BE" w:rsidP="009730BE">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Продвинутый</w:t>
            </w:r>
          </w:p>
        </w:tc>
        <w:tc>
          <w:tcPr>
            <w:tcW w:w="1301" w:type="dxa"/>
            <w:tcBorders>
              <w:top w:val="nil"/>
              <w:left w:val="nil"/>
              <w:bottom w:val="single" w:sz="4" w:space="0" w:color="auto"/>
              <w:right w:val="single" w:sz="4" w:space="0" w:color="auto"/>
            </w:tcBorders>
            <w:shd w:val="clear" w:color="auto" w:fill="auto"/>
            <w:noWrap/>
            <w:vAlign w:val="center"/>
            <w:hideMark/>
          </w:tcPr>
          <w:p w14:paraId="7BBD9836" w14:textId="7C732100" w:rsidR="009730BE" w:rsidRPr="001D75E0" w:rsidRDefault="009730BE" w:rsidP="001D75E0">
            <w:pPr>
              <w:spacing w:line="240" w:lineRule="auto"/>
              <w:jc w:val="center"/>
              <w:rPr>
                <w:color w:val="000000"/>
              </w:rPr>
            </w:pPr>
            <w:r w:rsidRPr="001D75E0">
              <w:rPr>
                <w:color w:val="000000"/>
              </w:rPr>
              <w:t>263</w:t>
            </w:r>
          </w:p>
        </w:tc>
        <w:tc>
          <w:tcPr>
            <w:tcW w:w="1941" w:type="dxa"/>
            <w:tcBorders>
              <w:top w:val="nil"/>
              <w:left w:val="nil"/>
              <w:bottom w:val="single" w:sz="4" w:space="0" w:color="auto"/>
              <w:right w:val="single" w:sz="4" w:space="0" w:color="auto"/>
            </w:tcBorders>
            <w:shd w:val="clear" w:color="auto" w:fill="auto"/>
            <w:noWrap/>
            <w:vAlign w:val="center"/>
            <w:hideMark/>
          </w:tcPr>
          <w:p w14:paraId="338552F8" w14:textId="757A4E11" w:rsidR="009730BE" w:rsidRPr="001D75E0" w:rsidRDefault="009730BE" w:rsidP="001D75E0">
            <w:pPr>
              <w:spacing w:line="240" w:lineRule="auto"/>
              <w:jc w:val="center"/>
              <w:rPr>
                <w:color w:val="000000"/>
              </w:rPr>
            </w:pPr>
            <w:r w:rsidRPr="001D75E0">
              <w:rPr>
                <w:color w:val="000000"/>
              </w:rPr>
              <w:t>261</w:t>
            </w:r>
          </w:p>
        </w:tc>
        <w:tc>
          <w:tcPr>
            <w:tcW w:w="969" w:type="dxa"/>
            <w:tcBorders>
              <w:top w:val="nil"/>
              <w:left w:val="nil"/>
              <w:bottom w:val="single" w:sz="4" w:space="0" w:color="auto"/>
              <w:right w:val="single" w:sz="4" w:space="0" w:color="auto"/>
            </w:tcBorders>
            <w:shd w:val="clear" w:color="auto" w:fill="auto"/>
            <w:noWrap/>
            <w:vAlign w:val="center"/>
            <w:hideMark/>
          </w:tcPr>
          <w:p w14:paraId="1CCCB79B" w14:textId="3F938027" w:rsidR="009730BE" w:rsidRPr="001D75E0" w:rsidRDefault="009730BE" w:rsidP="001D75E0">
            <w:pPr>
              <w:spacing w:line="240" w:lineRule="auto"/>
              <w:jc w:val="center"/>
              <w:rPr>
                <w:color w:val="000000"/>
              </w:rPr>
            </w:pPr>
            <w:r w:rsidRPr="001D75E0">
              <w:rPr>
                <w:color w:val="000000"/>
              </w:rPr>
              <w:t>308</w:t>
            </w:r>
          </w:p>
        </w:tc>
        <w:tc>
          <w:tcPr>
            <w:tcW w:w="1415" w:type="dxa"/>
            <w:tcBorders>
              <w:top w:val="nil"/>
              <w:left w:val="nil"/>
              <w:bottom w:val="single" w:sz="4" w:space="0" w:color="auto"/>
              <w:right w:val="single" w:sz="4" w:space="0" w:color="auto"/>
            </w:tcBorders>
            <w:shd w:val="clear" w:color="auto" w:fill="auto"/>
            <w:noWrap/>
            <w:vAlign w:val="center"/>
            <w:hideMark/>
          </w:tcPr>
          <w:p w14:paraId="74AC8208" w14:textId="3CCBC30D" w:rsidR="009730BE" w:rsidRPr="001D75E0" w:rsidRDefault="009730BE" w:rsidP="001D75E0">
            <w:pPr>
              <w:spacing w:line="240" w:lineRule="auto"/>
              <w:jc w:val="center"/>
              <w:rPr>
                <w:color w:val="000000"/>
              </w:rPr>
            </w:pPr>
            <w:r w:rsidRPr="001D75E0">
              <w:rPr>
                <w:color w:val="000000"/>
              </w:rPr>
              <w:t>356</w:t>
            </w:r>
          </w:p>
        </w:tc>
        <w:tc>
          <w:tcPr>
            <w:tcW w:w="1239" w:type="dxa"/>
            <w:tcBorders>
              <w:top w:val="nil"/>
              <w:left w:val="nil"/>
              <w:bottom w:val="single" w:sz="4" w:space="0" w:color="auto"/>
              <w:right w:val="single" w:sz="4" w:space="0" w:color="auto"/>
            </w:tcBorders>
            <w:shd w:val="clear" w:color="auto" w:fill="auto"/>
            <w:noWrap/>
            <w:vAlign w:val="center"/>
            <w:hideMark/>
          </w:tcPr>
          <w:p w14:paraId="19056D1C" w14:textId="0E87346F" w:rsidR="009730BE" w:rsidRPr="001D75E0" w:rsidRDefault="009730BE" w:rsidP="001D75E0">
            <w:pPr>
              <w:spacing w:line="240" w:lineRule="auto"/>
              <w:jc w:val="center"/>
              <w:rPr>
                <w:color w:val="000000"/>
              </w:rPr>
            </w:pPr>
            <w:r w:rsidRPr="001D75E0">
              <w:rPr>
                <w:color w:val="000000"/>
              </w:rPr>
              <w:t>232</w:t>
            </w:r>
          </w:p>
        </w:tc>
        <w:tc>
          <w:tcPr>
            <w:tcW w:w="1080" w:type="dxa"/>
            <w:tcBorders>
              <w:top w:val="nil"/>
              <w:left w:val="nil"/>
              <w:bottom w:val="single" w:sz="4" w:space="0" w:color="auto"/>
              <w:right w:val="single" w:sz="4" w:space="0" w:color="auto"/>
            </w:tcBorders>
            <w:shd w:val="clear" w:color="auto" w:fill="auto"/>
            <w:noWrap/>
            <w:vAlign w:val="center"/>
            <w:hideMark/>
          </w:tcPr>
          <w:p w14:paraId="00379CEC" w14:textId="6F6C1DA9" w:rsidR="009730BE" w:rsidRPr="001D75E0" w:rsidRDefault="009730BE" w:rsidP="001D75E0">
            <w:pPr>
              <w:spacing w:line="240" w:lineRule="auto"/>
              <w:jc w:val="center"/>
              <w:rPr>
                <w:color w:val="000000"/>
              </w:rPr>
            </w:pPr>
            <w:r w:rsidRPr="001D75E0">
              <w:rPr>
                <w:color w:val="000000"/>
              </w:rPr>
              <w:t>331</w:t>
            </w:r>
          </w:p>
        </w:tc>
      </w:tr>
      <w:tr w:rsidR="009730BE" w:rsidRPr="009E46A0" w14:paraId="5E1C1D63" w14:textId="77777777" w:rsidTr="001D75E0">
        <w:trPr>
          <w:trHeight w:val="288"/>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3CE0A70A" w14:textId="77777777" w:rsidR="009730BE" w:rsidRPr="00F75AFD" w:rsidRDefault="009730BE" w:rsidP="009730BE">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Экспертный</w:t>
            </w:r>
          </w:p>
        </w:tc>
        <w:tc>
          <w:tcPr>
            <w:tcW w:w="1301" w:type="dxa"/>
            <w:tcBorders>
              <w:top w:val="nil"/>
              <w:left w:val="nil"/>
              <w:bottom w:val="single" w:sz="4" w:space="0" w:color="auto"/>
              <w:right w:val="single" w:sz="4" w:space="0" w:color="auto"/>
            </w:tcBorders>
            <w:shd w:val="clear" w:color="auto" w:fill="auto"/>
            <w:noWrap/>
            <w:vAlign w:val="center"/>
            <w:hideMark/>
          </w:tcPr>
          <w:p w14:paraId="11750539" w14:textId="325E7C54" w:rsidR="009730BE" w:rsidRPr="001D75E0" w:rsidRDefault="009730BE" w:rsidP="001D75E0">
            <w:pPr>
              <w:spacing w:line="240" w:lineRule="auto"/>
              <w:jc w:val="center"/>
              <w:rPr>
                <w:color w:val="000000"/>
              </w:rPr>
            </w:pPr>
            <w:r w:rsidRPr="001D75E0">
              <w:rPr>
                <w:color w:val="000000"/>
              </w:rPr>
              <w:t>129</w:t>
            </w:r>
          </w:p>
        </w:tc>
        <w:tc>
          <w:tcPr>
            <w:tcW w:w="1941" w:type="dxa"/>
            <w:tcBorders>
              <w:top w:val="nil"/>
              <w:left w:val="nil"/>
              <w:bottom w:val="single" w:sz="4" w:space="0" w:color="auto"/>
              <w:right w:val="single" w:sz="4" w:space="0" w:color="auto"/>
            </w:tcBorders>
            <w:shd w:val="clear" w:color="auto" w:fill="auto"/>
            <w:noWrap/>
            <w:vAlign w:val="center"/>
            <w:hideMark/>
          </w:tcPr>
          <w:p w14:paraId="51562656" w14:textId="768B92FC" w:rsidR="009730BE" w:rsidRPr="001D75E0" w:rsidRDefault="009730BE" w:rsidP="001D75E0">
            <w:pPr>
              <w:spacing w:line="240" w:lineRule="auto"/>
              <w:jc w:val="center"/>
              <w:rPr>
                <w:color w:val="000000"/>
              </w:rPr>
            </w:pPr>
            <w:r w:rsidRPr="001D75E0">
              <w:rPr>
                <w:color w:val="000000"/>
              </w:rPr>
              <w:t>151</w:t>
            </w:r>
          </w:p>
        </w:tc>
        <w:tc>
          <w:tcPr>
            <w:tcW w:w="969" w:type="dxa"/>
            <w:tcBorders>
              <w:top w:val="nil"/>
              <w:left w:val="nil"/>
              <w:bottom w:val="single" w:sz="4" w:space="0" w:color="auto"/>
              <w:right w:val="single" w:sz="4" w:space="0" w:color="auto"/>
            </w:tcBorders>
            <w:shd w:val="clear" w:color="auto" w:fill="auto"/>
            <w:noWrap/>
            <w:vAlign w:val="center"/>
            <w:hideMark/>
          </w:tcPr>
          <w:p w14:paraId="710987C8" w14:textId="0534C3B1" w:rsidR="009730BE" w:rsidRPr="001D75E0" w:rsidRDefault="009730BE" w:rsidP="001D75E0">
            <w:pPr>
              <w:spacing w:line="240" w:lineRule="auto"/>
              <w:jc w:val="center"/>
              <w:rPr>
                <w:color w:val="000000"/>
              </w:rPr>
            </w:pPr>
            <w:r w:rsidRPr="001D75E0">
              <w:rPr>
                <w:color w:val="000000"/>
              </w:rPr>
              <w:t>103</w:t>
            </w:r>
          </w:p>
        </w:tc>
        <w:tc>
          <w:tcPr>
            <w:tcW w:w="1415" w:type="dxa"/>
            <w:tcBorders>
              <w:top w:val="nil"/>
              <w:left w:val="nil"/>
              <w:bottom w:val="single" w:sz="4" w:space="0" w:color="auto"/>
              <w:right w:val="single" w:sz="4" w:space="0" w:color="auto"/>
            </w:tcBorders>
            <w:shd w:val="clear" w:color="auto" w:fill="auto"/>
            <w:noWrap/>
            <w:vAlign w:val="center"/>
            <w:hideMark/>
          </w:tcPr>
          <w:p w14:paraId="15AAFBFE" w14:textId="4A8F738B" w:rsidR="009730BE" w:rsidRPr="001D75E0" w:rsidRDefault="009730BE" w:rsidP="001D75E0">
            <w:pPr>
              <w:spacing w:line="240" w:lineRule="auto"/>
              <w:jc w:val="center"/>
              <w:rPr>
                <w:color w:val="000000"/>
              </w:rPr>
            </w:pPr>
            <w:r w:rsidRPr="001D75E0">
              <w:rPr>
                <w:color w:val="000000"/>
              </w:rPr>
              <w:t>145</w:t>
            </w:r>
          </w:p>
        </w:tc>
        <w:tc>
          <w:tcPr>
            <w:tcW w:w="1239" w:type="dxa"/>
            <w:tcBorders>
              <w:top w:val="nil"/>
              <w:left w:val="nil"/>
              <w:bottom w:val="single" w:sz="4" w:space="0" w:color="auto"/>
              <w:right w:val="single" w:sz="4" w:space="0" w:color="auto"/>
            </w:tcBorders>
            <w:shd w:val="clear" w:color="auto" w:fill="auto"/>
            <w:noWrap/>
            <w:vAlign w:val="center"/>
            <w:hideMark/>
          </w:tcPr>
          <w:p w14:paraId="5B920E52" w14:textId="52F216AE" w:rsidR="009730BE" w:rsidRPr="001D75E0" w:rsidRDefault="009730BE" w:rsidP="001D75E0">
            <w:pPr>
              <w:spacing w:line="240" w:lineRule="auto"/>
              <w:jc w:val="center"/>
              <w:rPr>
                <w:color w:val="000000"/>
              </w:rPr>
            </w:pPr>
            <w:r w:rsidRPr="001D75E0">
              <w:rPr>
                <w:color w:val="000000"/>
              </w:rPr>
              <w:t>125</w:t>
            </w:r>
          </w:p>
        </w:tc>
        <w:tc>
          <w:tcPr>
            <w:tcW w:w="1080" w:type="dxa"/>
            <w:tcBorders>
              <w:top w:val="nil"/>
              <w:left w:val="nil"/>
              <w:bottom w:val="single" w:sz="4" w:space="0" w:color="auto"/>
              <w:right w:val="single" w:sz="4" w:space="0" w:color="auto"/>
            </w:tcBorders>
            <w:shd w:val="clear" w:color="auto" w:fill="auto"/>
            <w:noWrap/>
            <w:vAlign w:val="center"/>
            <w:hideMark/>
          </w:tcPr>
          <w:p w14:paraId="0D3C51D5" w14:textId="184BEFBB" w:rsidR="009730BE" w:rsidRPr="001D75E0" w:rsidRDefault="009730BE" w:rsidP="001D75E0">
            <w:pPr>
              <w:spacing w:line="240" w:lineRule="auto"/>
              <w:jc w:val="center"/>
              <w:rPr>
                <w:color w:val="000000"/>
              </w:rPr>
            </w:pPr>
            <w:r w:rsidRPr="001D75E0">
              <w:rPr>
                <w:color w:val="000000"/>
              </w:rPr>
              <w:t>183</w:t>
            </w:r>
          </w:p>
        </w:tc>
      </w:tr>
      <w:tr w:rsidR="009730BE" w:rsidRPr="009E46A0" w14:paraId="792250C0" w14:textId="77777777" w:rsidTr="001D75E0">
        <w:trPr>
          <w:trHeight w:val="288"/>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77A043F7" w14:textId="77777777" w:rsidR="009730BE" w:rsidRPr="00F75AFD" w:rsidRDefault="009730BE" w:rsidP="009730BE">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Новатор</w:t>
            </w:r>
          </w:p>
        </w:tc>
        <w:tc>
          <w:tcPr>
            <w:tcW w:w="1301" w:type="dxa"/>
            <w:tcBorders>
              <w:top w:val="nil"/>
              <w:left w:val="nil"/>
              <w:bottom w:val="single" w:sz="4" w:space="0" w:color="auto"/>
              <w:right w:val="single" w:sz="4" w:space="0" w:color="auto"/>
            </w:tcBorders>
            <w:shd w:val="clear" w:color="auto" w:fill="auto"/>
            <w:noWrap/>
            <w:vAlign w:val="center"/>
            <w:hideMark/>
          </w:tcPr>
          <w:p w14:paraId="5A5C553D" w14:textId="0874C61C" w:rsidR="009730BE" w:rsidRPr="001D75E0" w:rsidRDefault="009730BE" w:rsidP="001D75E0">
            <w:pPr>
              <w:spacing w:line="240" w:lineRule="auto"/>
              <w:jc w:val="center"/>
              <w:rPr>
                <w:color w:val="000000"/>
              </w:rPr>
            </w:pPr>
            <w:r w:rsidRPr="001D75E0">
              <w:rPr>
                <w:color w:val="000000"/>
              </w:rPr>
              <w:t>41</w:t>
            </w:r>
          </w:p>
        </w:tc>
        <w:tc>
          <w:tcPr>
            <w:tcW w:w="1941" w:type="dxa"/>
            <w:tcBorders>
              <w:top w:val="nil"/>
              <w:left w:val="nil"/>
              <w:bottom w:val="single" w:sz="4" w:space="0" w:color="auto"/>
              <w:right w:val="single" w:sz="4" w:space="0" w:color="auto"/>
            </w:tcBorders>
            <w:shd w:val="clear" w:color="auto" w:fill="auto"/>
            <w:noWrap/>
            <w:vAlign w:val="center"/>
            <w:hideMark/>
          </w:tcPr>
          <w:p w14:paraId="233EDE67" w14:textId="12760A4B" w:rsidR="009730BE" w:rsidRPr="001D75E0" w:rsidRDefault="009730BE" w:rsidP="001D75E0">
            <w:pPr>
              <w:spacing w:line="240" w:lineRule="auto"/>
              <w:jc w:val="center"/>
              <w:rPr>
                <w:color w:val="000000"/>
              </w:rPr>
            </w:pPr>
            <w:r w:rsidRPr="001D75E0">
              <w:rPr>
                <w:color w:val="000000"/>
              </w:rPr>
              <w:t>40</w:t>
            </w:r>
          </w:p>
        </w:tc>
        <w:tc>
          <w:tcPr>
            <w:tcW w:w="969" w:type="dxa"/>
            <w:tcBorders>
              <w:top w:val="nil"/>
              <w:left w:val="nil"/>
              <w:bottom w:val="single" w:sz="4" w:space="0" w:color="auto"/>
              <w:right w:val="single" w:sz="4" w:space="0" w:color="auto"/>
            </w:tcBorders>
            <w:shd w:val="clear" w:color="auto" w:fill="auto"/>
            <w:noWrap/>
            <w:vAlign w:val="center"/>
            <w:hideMark/>
          </w:tcPr>
          <w:p w14:paraId="3DE6D5B5" w14:textId="5047AADB" w:rsidR="009730BE" w:rsidRPr="001D75E0" w:rsidRDefault="009730BE" w:rsidP="001D75E0">
            <w:pPr>
              <w:spacing w:line="240" w:lineRule="auto"/>
              <w:jc w:val="center"/>
              <w:rPr>
                <w:color w:val="000000"/>
              </w:rPr>
            </w:pPr>
            <w:r w:rsidRPr="001D75E0">
              <w:rPr>
                <w:color w:val="000000"/>
              </w:rPr>
              <w:t>14</w:t>
            </w:r>
          </w:p>
        </w:tc>
        <w:tc>
          <w:tcPr>
            <w:tcW w:w="1415" w:type="dxa"/>
            <w:tcBorders>
              <w:top w:val="nil"/>
              <w:left w:val="nil"/>
              <w:bottom w:val="single" w:sz="4" w:space="0" w:color="auto"/>
              <w:right w:val="single" w:sz="4" w:space="0" w:color="auto"/>
            </w:tcBorders>
            <w:shd w:val="clear" w:color="auto" w:fill="auto"/>
            <w:noWrap/>
            <w:vAlign w:val="center"/>
            <w:hideMark/>
          </w:tcPr>
          <w:p w14:paraId="5BA154BF" w14:textId="368CAC16" w:rsidR="009730BE" w:rsidRPr="001D75E0" w:rsidRDefault="009730BE" w:rsidP="001D75E0">
            <w:pPr>
              <w:spacing w:line="240" w:lineRule="auto"/>
              <w:jc w:val="center"/>
              <w:rPr>
                <w:color w:val="000000"/>
              </w:rPr>
            </w:pPr>
            <w:r w:rsidRPr="001D75E0">
              <w:rPr>
                <w:color w:val="000000"/>
              </w:rPr>
              <w:t>20</w:t>
            </w:r>
          </w:p>
        </w:tc>
        <w:tc>
          <w:tcPr>
            <w:tcW w:w="1239" w:type="dxa"/>
            <w:tcBorders>
              <w:top w:val="nil"/>
              <w:left w:val="nil"/>
              <w:bottom w:val="single" w:sz="4" w:space="0" w:color="auto"/>
              <w:right w:val="single" w:sz="4" w:space="0" w:color="auto"/>
            </w:tcBorders>
            <w:shd w:val="clear" w:color="auto" w:fill="auto"/>
            <w:noWrap/>
            <w:vAlign w:val="center"/>
            <w:hideMark/>
          </w:tcPr>
          <w:p w14:paraId="573D14FA" w14:textId="06CB7FB4" w:rsidR="009730BE" w:rsidRPr="001D75E0" w:rsidRDefault="009730BE" w:rsidP="001D75E0">
            <w:pPr>
              <w:spacing w:line="240" w:lineRule="auto"/>
              <w:jc w:val="center"/>
              <w:rPr>
                <w:color w:val="000000"/>
              </w:rPr>
            </w:pPr>
            <w:r w:rsidRPr="001D75E0">
              <w:rPr>
                <w:color w:val="000000"/>
              </w:rPr>
              <w:t>18</w:t>
            </w:r>
          </w:p>
        </w:tc>
        <w:tc>
          <w:tcPr>
            <w:tcW w:w="1080" w:type="dxa"/>
            <w:tcBorders>
              <w:top w:val="nil"/>
              <w:left w:val="nil"/>
              <w:bottom w:val="single" w:sz="4" w:space="0" w:color="auto"/>
              <w:right w:val="single" w:sz="4" w:space="0" w:color="auto"/>
            </w:tcBorders>
            <w:shd w:val="clear" w:color="auto" w:fill="auto"/>
            <w:noWrap/>
            <w:vAlign w:val="center"/>
            <w:hideMark/>
          </w:tcPr>
          <w:p w14:paraId="5D5AA2BF" w14:textId="7769D595" w:rsidR="009730BE" w:rsidRPr="001D75E0" w:rsidRDefault="009730BE" w:rsidP="001D75E0">
            <w:pPr>
              <w:spacing w:line="240" w:lineRule="auto"/>
              <w:jc w:val="center"/>
              <w:rPr>
                <w:color w:val="000000"/>
              </w:rPr>
            </w:pPr>
            <w:r w:rsidRPr="001D75E0">
              <w:rPr>
                <w:color w:val="000000"/>
              </w:rPr>
              <w:t>39</w:t>
            </w:r>
          </w:p>
        </w:tc>
      </w:tr>
      <w:tr w:rsidR="009730BE" w:rsidRPr="009E46A0" w14:paraId="5F1F2CBA" w14:textId="77777777" w:rsidTr="001D75E0">
        <w:trPr>
          <w:trHeight w:val="288"/>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3480CE03" w14:textId="77777777" w:rsidR="009730BE" w:rsidRPr="009E46A0" w:rsidRDefault="009730BE" w:rsidP="009730BE">
            <w:pPr>
              <w:spacing w:line="240" w:lineRule="auto"/>
              <w:rPr>
                <w:rFonts w:eastAsia="Times New Roman" w:cs="Times New Roman"/>
                <w:b/>
                <w:bCs/>
                <w:color w:val="000000"/>
                <w:szCs w:val="24"/>
                <w:lang w:eastAsia="ru-RU"/>
              </w:rPr>
            </w:pPr>
            <w:r w:rsidRPr="009E46A0">
              <w:rPr>
                <w:rFonts w:eastAsia="Times New Roman" w:cs="Times New Roman"/>
                <w:b/>
                <w:bCs/>
                <w:color w:val="000000"/>
                <w:szCs w:val="24"/>
                <w:lang w:eastAsia="ru-RU"/>
              </w:rPr>
              <w:t>Всего</w:t>
            </w:r>
          </w:p>
        </w:tc>
        <w:tc>
          <w:tcPr>
            <w:tcW w:w="1301" w:type="dxa"/>
            <w:tcBorders>
              <w:top w:val="nil"/>
              <w:left w:val="nil"/>
              <w:bottom w:val="single" w:sz="4" w:space="0" w:color="auto"/>
              <w:right w:val="single" w:sz="4" w:space="0" w:color="auto"/>
            </w:tcBorders>
            <w:shd w:val="clear" w:color="auto" w:fill="auto"/>
            <w:noWrap/>
            <w:vAlign w:val="center"/>
            <w:hideMark/>
          </w:tcPr>
          <w:p w14:paraId="4C6C1118" w14:textId="065816A7" w:rsidR="009730BE" w:rsidRPr="001D75E0" w:rsidRDefault="009730BE" w:rsidP="001D75E0">
            <w:pPr>
              <w:spacing w:line="240" w:lineRule="auto"/>
              <w:jc w:val="center"/>
              <w:rPr>
                <w:b/>
                <w:bCs/>
                <w:color w:val="000000"/>
              </w:rPr>
            </w:pPr>
            <w:r w:rsidRPr="001D75E0">
              <w:rPr>
                <w:b/>
                <w:bCs/>
                <w:color w:val="000000"/>
              </w:rPr>
              <w:t>943</w:t>
            </w:r>
          </w:p>
        </w:tc>
        <w:tc>
          <w:tcPr>
            <w:tcW w:w="1941" w:type="dxa"/>
            <w:tcBorders>
              <w:top w:val="nil"/>
              <w:left w:val="nil"/>
              <w:bottom w:val="single" w:sz="4" w:space="0" w:color="auto"/>
              <w:right w:val="single" w:sz="4" w:space="0" w:color="auto"/>
            </w:tcBorders>
            <w:shd w:val="clear" w:color="auto" w:fill="auto"/>
            <w:noWrap/>
            <w:vAlign w:val="center"/>
            <w:hideMark/>
          </w:tcPr>
          <w:p w14:paraId="68D8B4E9" w14:textId="1A9EB3FA" w:rsidR="009730BE" w:rsidRPr="001D75E0" w:rsidRDefault="009730BE" w:rsidP="001D75E0">
            <w:pPr>
              <w:spacing w:line="240" w:lineRule="auto"/>
              <w:jc w:val="center"/>
              <w:rPr>
                <w:b/>
                <w:bCs/>
                <w:color w:val="000000"/>
              </w:rPr>
            </w:pPr>
            <w:r w:rsidRPr="001D75E0">
              <w:rPr>
                <w:b/>
                <w:bCs/>
                <w:color w:val="000000"/>
              </w:rPr>
              <w:t>965</w:t>
            </w:r>
          </w:p>
        </w:tc>
        <w:tc>
          <w:tcPr>
            <w:tcW w:w="969" w:type="dxa"/>
            <w:tcBorders>
              <w:top w:val="nil"/>
              <w:left w:val="nil"/>
              <w:bottom w:val="single" w:sz="4" w:space="0" w:color="auto"/>
              <w:right w:val="single" w:sz="4" w:space="0" w:color="auto"/>
            </w:tcBorders>
            <w:shd w:val="clear" w:color="auto" w:fill="auto"/>
            <w:noWrap/>
            <w:vAlign w:val="center"/>
            <w:hideMark/>
          </w:tcPr>
          <w:p w14:paraId="5CA13DC3" w14:textId="08DE939A" w:rsidR="009730BE" w:rsidRPr="001D75E0" w:rsidRDefault="009730BE" w:rsidP="001D75E0">
            <w:pPr>
              <w:spacing w:line="240" w:lineRule="auto"/>
              <w:jc w:val="center"/>
              <w:rPr>
                <w:b/>
                <w:bCs/>
                <w:color w:val="000000"/>
              </w:rPr>
            </w:pPr>
            <w:r w:rsidRPr="001D75E0">
              <w:rPr>
                <w:b/>
                <w:bCs/>
                <w:color w:val="000000"/>
              </w:rPr>
              <w:t>1637</w:t>
            </w:r>
          </w:p>
        </w:tc>
        <w:tc>
          <w:tcPr>
            <w:tcW w:w="1415" w:type="dxa"/>
            <w:tcBorders>
              <w:top w:val="nil"/>
              <w:left w:val="nil"/>
              <w:bottom w:val="single" w:sz="4" w:space="0" w:color="auto"/>
              <w:right w:val="single" w:sz="4" w:space="0" w:color="auto"/>
            </w:tcBorders>
            <w:shd w:val="clear" w:color="auto" w:fill="auto"/>
            <w:noWrap/>
            <w:vAlign w:val="center"/>
            <w:hideMark/>
          </w:tcPr>
          <w:p w14:paraId="30CB49FE" w14:textId="57FA456E" w:rsidR="009730BE" w:rsidRPr="001D75E0" w:rsidRDefault="009730BE" w:rsidP="001D75E0">
            <w:pPr>
              <w:spacing w:line="240" w:lineRule="auto"/>
              <w:jc w:val="center"/>
              <w:rPr>
                <w:b/>
                <w:bCs/>
                <w:color w:val="000000"/>
              </w:rPr>
            </w:pPr>
            <w:r w:rsidRPr="001D75E0">
              <w:rPr>
                <w:b/>
                <w:bCs/>
                <w:color w:val="000000"/>
              </w:rPr>
              <w:t>1519</w:t>
            </w:r>
          </w:p>
        </w:tc>
        <w:tc>
          <w:tcPr>
            <w:tcW w:w="1239" w:type="dxa"/>
            <w:tcBorders>
              <w:top w:val="nil"/>
              <w:left w:val="nil"/>
              <w:bottom w:val="single" w:sz="4" w:space="0" w:color="auto"/>
              <w:right w:val="single" w:sz="4" w:space="0" w:color="auto"/>
            </w:tcBorders>
            <w:shd w:val="clear" w:color="auto" w:fill="auto"/>
            <w:noWrap/>
            <w:vAlign w:val="center"/>
            <w:hideMark/>
          </w:tcPr>
          <w:p w14:paraId="01E25B30" w14:textId="319D72D2" w:rsidR="009730BE" w:rsidRPr="001D75E0" w:rsidRDefault="009730BE" w:rsidP="001D75E0">
            <w:pPr>
              <w:spacing w:line="240" w:lineRule="auto"/>
              <w:jc w:val="center"/>
              <w:rPr>
                <w:b/>
                <w:bCs/>
                <w:color w:val="000000"/>
              </w:rPr>
            </w:pPr>
            <w:r w:rsidRPr="001D75E0">
              <w:rPr>
                <w:b/>
                <w:bCs/>
                <w:color w:val="000000"/>
              </w:rPr>
              <w:t>1077</w:t>
            </w:r>
          </w:p>
        </w:tc>
        <w:tc>
          <w:tcPr>
            <w:tcW w:w="1080" w:type="dxa"/>
            <w:tcBorders>
              <w:top w:val="nil"/>
              <w:left w:val="nil"/>
              <w:bottom w:val="single" w:sz="4" w:space="0" w:color="auto"/>
              <w:right w:val="single" w:sz="4" w:space="0" w:color="auto"/>
            </w:tcBorders>
            <w:shd w:val="clear" w:color="auto" w:fill="auto"/>
            <w:noWrap/>
            <w:vAlign w:val="center"/>
            <w:hideMark/>
          </w:tcPr>
          <w:p w14:paraId="63D0DF9B" w14:textId="03647F5A" w:rsidR="009730BE" w:rsidRPr="001D75E0" w:rsidRDefault="009730BE" w:rsidP="001D75E0">
            <w:pPr>
              <w:spacing w:line="240" w:lineRule="auto"/>
              <w:jc w:val="center"/>
              <w:rPr>
                <w:b/>
                <w:bCs/>
                <w:color w:val="000000"/>
              </w:rPr>
            </w:pPr>
            <w:r w:rsidRPr="001D75E0">
              <w:rPr>
                <w:b/>
                <w:bCs/>
                <w:color w:val="000000"/>
              </w:rPr>
              <w:t>1160</w:t>
            </w:r>
          </w:p>
        </w:tc>
      </w:tr>
      <w:tr w:rsidR="001D75E0" w:rsidRPr="009E46A0" w14:paraId="0EA5487E" w14:textId="77777777" w:rsidTr="001D75E0">
        <w:trPr>
          <w:trHeight w:val="288"/>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4A03D03C" w14:textId="77777777" w:rsidR="001D75E0" w:rsidRPr="009E46A0" w:rsidRDefault="001D75E0" w:rsidP="001D75E0">
            <w:pPr>
              <w:spacing w:line="240" w:lineRule="auto"/>
              <w:rPr>
                <w:rFonts w:eastAsia="Times New Roman" w:cs="Times New Roman"/>
                <w:b/>
                <w:bCs/>
                <w:color w:val="000000"/>
                <w:szCs w:val="24"/>
                <w:lang w:eastAsia="ru-RU"/>
              </w:rPr>
            </w:pPr>
            <w:r w:rsidRPr="009E46A0">
              <w:rPr>
                <w:rFonts w:eastAsia="Times New Roman" w:cs="Times New Roman"/>
                <w:b/>
                <w:bCs/>
                <w:color w:val="000000"/>
                <w:szCs w:val="24"/>
                <w:lang w:eastAsia="ru-RU"/>
              </w:rPr>
              <w:t>Средний уровень СЦК</w:t>
            </w:r>
          </w:p>
        </w:tc>
        <w:tc>
          <w:tcPr>
            <w:tcW w:w="1301" w:type="dxa"/>
            <w:tcBorders>
              <w:top w:val="nil"/>
              <w:left w:val="nil"/>
              <w:bottom w:val="single" w:sz="4" w:space="0" w:color="auto"/>
              <w:right w:val="single" w:sz="4" w:space="0" w:color="auto"/>
            </w:tcBorders>
            <w:shd w:val="clear" w:color="auto" w:fill="auto"/>
            <w:noWrap/>
            <w:vAlign w:val="center"/>
            <w:hideMark/>
          </w:tcPr>
          <w:p w14:paraId="0F586085" w14:textId="3675BC7F" w:rsidR="001D75E0" w:rsidRPr="001D75E0" w:rsidRDefault="001D75E0" w:rsidP="001D75E0">
            <w:pPr>
              <w:spacing w:line="240" w:lineRule="auto"/>
              <w:jc w:val="center"/>
              <w:rPr>
                <w:color w:val="000000"/>
              </w:rPr>
            </w:pPr>
            <w:r w:rsidRPr="00FA4341">
              <w:t>5,45</w:t>
            </w:r>
          </w:p>
        </w:tc>
        <w:tc>
          <w:tcPr>
            <w:tcW w:w="1941" w:type="dxa"/>
            <w:tcBorders>
              <w:top w:val="nil"/>
              <w:left w:val="nil"/>
              <w:bottom w:val="single" w:sz="4" w:space="0" w:color="auto"/>
              <w:right w:val="single" w:sz="4" w:space="0" w:color="auto"/>
            </w:tcBorders>
            <w:shd w:val="clear" w:color="auto" w:fill="auto"/>
            <w:noWrap/>
            <w:vAlign w:val="center"/>
            <w:hideMark/>
          </w:tcPr>
          <w:p w14:paraId="4C7B962C" w14:textId="23108581" w:rsidR="001D75E0" w:rsidRPr="001D75E0" w:rsidRDefault="001D75E0" w:rsidP="001D75E0">
            <w:pPr>
              <w:spacing w:line="240" w:lineRule="auto"/>
              <w:jc w:val="center"/>
              <w:rPr>
                <w:color w:val="000000"/>
              </w:rPr>
            </w:pPr>
            <w:r w:rsidRPr="00FA4341">
              <w:t>5,46</w:t>
            </w:r>
          </w:p>
        </w:tc>
        <w:tc>
          <w:tcPr>
            <w:tcW w:w="969" w:type="dxa"/>
            <w:tcBorders>
              <w:top w:val="nil"/>
              <w:left w:val="nil"/>
              <w:bottom w:val="single" w:sz="4" w:space="0" w:color="auto"/>
              <w:right w:val="single" w:sz="4" w:space="0" w:color="auto"/>
            </w:tcBorders>
            <w:shd w:val="clear" w:color="auto" w:fill="auto"/>
            <w:noWrap/>
            <w:vAlign w:val="center"/>
            <w:hideMark/>
          </w:tcPr>
          <w:p w14:paraId="3C3CF73E" w14:textId="2DEABB33" w:rsidR="001D75E0" w:rsidRPr="001D75E0" w:rsidRDefault="001D75E0" w:rsidP="001D75E0">
            <w:pPr>
              <w:spacing w:line="240" w:lineRule="auto"/>
              <w:jc w:val="center"/>
              <w:rPr>
                <w:color w:val="000000"/>
              </w:rPr>
            </w:pPr>
            <w:r w:rsidRPr="00FA4341">
              <w:t>4,85</w:t>
            </w:r>
          </w:p>
        </w:tc>
        <w:tc>
          <w:tcPr>
            <w:tcW w:w="1415" w:type="dxa"/>
            <w:tcBorders>
              <w:top w:val="nil"/>
              <w:left w:val="nil"/>
              <w:bottom w:val="single" w:sz="4" w:space="0" w:color="auto"/>
              <w:right w:val="single" w:sz="4" w:space="0" w:color="auto"/>
            </w:tcBorders>
            <w:shd w:val="clear" w:color="auto" w:fill="auto"/>
            <w:noWrap/>
            <w:vAlign w:val="center"/>
            <w:hideMark/>
          </w:tcPr>
          <w:p w14:paraId="09E5D686" w14:textId="579D0359" w:rsidR="001D75E0" w:rsidRPr="001D75E0" w:rsidRDefault="001D75E0" w:rsidP="001D75E0">
            <w:pPr>
              <w:spacing w:line="240" w:lineRule="auto"/>
              <w:jc w:val="center"/>
              <w:rPr>
                <w:color w:val="000000"/>
              </w:rPr>
            </w:pPr>
            <w:r w:rsidRPr="00FA4341">
              <w:t>5,06</w:t>
            </w:r>
          </w:p>
        </w:tc>
        <w:tc>
          <w:tcPr>
            <w:tcW w:w="1239" w:type="dxa"/>
            <w:tcBorders>
              <w:top w:val="nil"/>
              <w:left w:val="nil"/>
              <w:bottom w:val="single" w:sz="4" w:space="0" w:color="auto"/>
              <w:right w:val="single" w:sz="4" w:space="0" w:color="auto"/>
            </w:tcBorders>
            <w:shd w:val="clear" w:color="auto" w:fill="auto"/>
            <w:noWrap/>
            <w:vAlign w:val="center"/>
            <w:hideMark/>
          </w:tcPr>
          <w:p w14:paraId="516393B7" w14:textId="4D0F284C" w:rsidR="001D75E0" w:rsidRPr="001D75E0" w:rsidRDefault="001D75E0" w:rsidP="001D75E0">
            <w:pPr>
              <w:spacing w:line="240" w:lineRule="auto"/>
              <w:jc w:val="center"/>
              <w:rPr>
                <w:color w:val="000000"/>
              </w:rPr>
            </w:pPr>
            <w:r w:rsidRPr="00FA4341">
              <w:t>5,12</w:t>
            </w:r>
          </w:p>
        </w:tc>
        <w:tc>
          <w:tcPr>
            <w:tcW w:w="1080" w:type="dxa"/>
            <w:tcBorders>
              <w:top w:val="nil"/>
              <w:left w:val="nil"/>
              <w:bottom w:val="single" w:sz="4" w:space="0" w:color="auto"/>
              <w:right w:val="single" w:sz="4" w:space="0" w:color="auto"/>
            </w:tcBorders>
            <w:shd w:val="clear" w:color="auto" w:fill="auto"/>
            <w:noWrap/>
            <w:vAlign w:val="center"/>
            <w:hideMark/>
          </w:tcPr>
          <w:p w14:paraId="7426C6CB" w14:textId="163A7503" w:rsidR="001D75E0" w:rsidRPr="001D75E0" w:rsidRDefault="001D75E0" w:rsidP="001D75E0">
            <w:pPr>
              <w:spacing w:line="240" w:lineRule="auto"/>
              <w:jc w:val="center"/>
              <w:rPr>
                <w:color w:val="000000"/>
              </w:rPr>
            </w:pPr>
            <w:r w:rsidRPr="00FA4341">
              <w:t>5,46</w:t>
            </w:r>
          </w:p>
        </w:tc>
      </w:tr>
    </w:tbl>
    <w:p w14:paraId="75DACF3B" w14:textId="77777777" w:rsidR="009E46A0" w:rsidRDefault="009E46A0" w:rsidP="00BF2A33">
      <w:pPr>
        <w:ind w:firstLine="708"/>
        <w:jc w:val="both"/>
        <w:rPr>
          <w:sz w:val="28"/>
          <w:szCs w:val="24"/>
        </w:rPr>
      </w:pPr>
    </w:p>
    <w:p w14:paraId="664CF2E2" w14:textId="77777777" w:rsidR="009E46A0" w:rsidRPr="00DC3163" w:rsidRDefault="00E14DA8" w:rsidP="00DC3163">
      <w:pPr>
        <w:jc w:val="both"/>
      </w:pPr>
      <w:r w:rsidRPr="00DC3163">
        <w:t>Табл. 2</w:t>
      </w:r>
      <w:r w:rsidR="00DC3163">
        <w:t>2</w:t>
      </w:r>
      <w:r w:rsidRPr="00DC3163">
        <w:t>. Средний уровень цифровых компетенций и доля учителей, имеющих высшие уровни СЦК, в зависимости от преподаваемого предмета</w:t>
      </w:r>
    </w:p>
    <w:tbl>
      <w:tblPr>
        <w:tblW w:w="9949" w:type="dxa"/>
        <w:tblLook w:val="04A0" w:firstRow="1" w:lastRow="0" w:firstColumn="1" w:lastColumn="0" w:noHBand="0" w:noVBand="1"/>
      </w:tblPr>
      <w:tblGrid>
        <w:gridCol w:w="3511"/>
        <w:gridCol w:w="3401"/>
        <w:gridCol w:w="3037"/>
      </w:tblGrid>
      <w:tr w:rsidR="009E46A0" w:rsidRPr="009E46A0" w14:paraId="63CF8334" w14:textId="77777777" w:rsidTr="001D75E0">
        <w:trPr>
          <w:trHeight w:val="348"/>
        </w:trPr>
        <w:tc>
          <w:tcPr>
            <w:tcW w:w="3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EAA09" w14:textId="77777777" w:rsidR="009E46A0" w:rsidRPr="009E46A0" w:rsidRDefault="009E46A0" w:rsidP="001D75E0">
            <w:pPr>
              <w:spacing w:line="240" w:lineRule="auto"/>
              <w:jc w:val="center"/>
              <w:rPr>
                <w:rFonts w:eastAsia="Times New Roman" w:cs="Times New Roman"/>
                <w:b/>
                <w:bCs/>
                <w:color w:val="000000"/>
                <w:szCs w:val="24"/>
                <w:lang w:eastAsia="ru-RU"/>
              </w:rPr>
            </w:pPr>
            <w:r w:rsidRPr="009E46A0">
              <w:rPr>
                <w:rFonts w:eastAsia="Times New Roman" w:cs="Times New Roman"/>
                <w:b/>
                <w:bCs/>
                <w:color w:val="000000"/>
                <w:szCs w:val="24"/>
                <w:lang w:eastAsia="ru-RU"/>
              </w:rPr>
              <w:t>Предмет</w:t>
            </w:r>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14:paraId="1A9DDE42" w14:textId="77777777" w:rsidR="009E46A0" w:rsidRPr="009E46A0" w:rsidRDefault="009E46A0" w:rsidP="001D75E0">
            <w:pPr>
              <w:spacing w:line="240" w:lineRule="auto"/>
              <w:jc w:val="center"/>
              <w:rPr>
                <w:rFonts w:eastAsia="Times New Roman" w:cs="Times New Roman"/>
                <w:b/>
                <w:bCs/>
                <w:color w:val="000000"/>
                <w:szCs w:val="24"/>
                <w:lang w:eastAsia="ru-RU"/>
              </w:rPr>
            </w:pPr>
            <w:r w:rsidRPr="009E46A0">
              <w:rPr>
                <w:rFonts w:eastAsia="Times New Roman" w:cs="Times New Roman"/>
                <w:b/>
                <w:bCs/>
                <w:color w:val="000000"/>
                <w:szCs w:val="24"/>
                <w:lang w:eastAsia="ru-RU"/>
              </w:rPr>
              <w:t>СЦК</w:t>
            </w:r>
          </w:p>
        </w:tc>
        <w:tc>
          <w:tcPr>
            <w:tcW w:w="3037" w:type="dxa"/>
            <w:tcBorders>
              <w:top w:val="single" w:sz="4" w:space="0" w:color="auto"/>
              <w:left w:val="nil"/>
              <w:bottom w:val="single" w:sz="4" w:space="0" w:color="auto"/>
              <w:right w:val="single" w:sz="4" w:space="0" w:color="auto"/>
            </w:tcBorders>
            <w:shd w:val="clear" w:color="auto" w:fill="auto"/>
            <w:noWrap/>
            <w:vAlign w:val="bottom"/>
            <w:hideMark/>
          </w:tcPr>
          <w:p w14:paraId="35644C4A" w14:textId="77777777" w:rsidR="009E46A0" w:rsidRPr="009E46A0" w:rsidRDefault="009E46A0" w:rsidP="009E46A0">
            <w:pPr>
              <w:spacing w:line="240" w:lineRule="auto"/>
              <w:jc w:val="center"/>
              <w:rPr>
                <w:rFonts w:eastAsia="Times New Roman" w:cs="Times New Roman"/>
                <w:b/>
                <w:bCs/>
                <w:color w:val="000000"/>
                <w:szCs w:val="24"/>
                <w:lang w:eastAsia="ru-RU"/>
              </w:rPr>
            </w:pPr>
            <w:r w:rsidRPr="009E46A0">
              <w:rPr>
                <w:rFonts w:eastAsia="Times New Roman" w:cs="Times New Roman"/>
                <w:b/>
                <w:bCs/>
                <w:color w:val="000000"/>
                <w:szCs w:val="24"/>
                <w:lang w:eastAsia="ru-RU"/>
              </w:rPr>
              <w:t>Доля учителей, имеющих уровни СЦК 6-8</w:t>
            </w:r>
          </w:p>
        </w:tc>
      </w:tr>
      <w:tr w:rsidR="001D75E0" w:rsidRPr="009E46A0" w14:paraId="2039C8DF" w14:textId="77777777" w:rsidTr="00757928">
        <w:trPr>
          <w:trHeight w:val="288"/>
        </w:trPr>
        <w:tc>
          <w:tcPr>
            <w:tcW w:w="3511" w:type="dxa"/>
            <w:tcBorders>
              <w:top w:val="nil"/>
              <w:left w:val="single" w:sz="4" w:space="0" w:color="auto"/>
              <w:bottom w:val="single" w:sz="4" w:space="0" w:color="auto"/>
              <w:right w:val="single" w:sz="4" w:space="0" w:color="auto"/>
            </w:tcBorders>
            <w:shd w:val="clear" w:color="auto" w:fill="auto"/>
            <w:noWrap/>
            <w:vAlign w:val="bottom"/>
            <w:hideMark/>
          </w:tcPr>
          <w:p w14:paraId="2AE9574E" w14:textId="77777777" w:rsidR="001D75E0" w:rsidRPr="00F75AFD" w:rsidRDefault="001D75E0" w:rsidP="00F75AFD">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Математика</w:t>
            </w:r>
          </w:p>
        </w:tc>
        <w:tc>
          <w:tcPr>
            <w:tcW w:w="3401" w:type="dxa"/>
            <w:tcBorders>
              <w:top w:val="nil"/>
              <w:left w:val="nil"/>
              <w:bottom w:val="single" w:sz="4" w:space="0" w:color="auto"/>
              <w:right w:val="single" w:sz="4" w:space="0" w:color="auto"/>
            </w:tcBorders>
            <w:shd w:val="clear" w:color="auto" w:fill="auto"/>
            <w:noWrap/>
            <w:hideMark/>
          </w:tcPr>
          <w:p w14:paraId="54C71703" w14:textId="153E6440" w:rsidR="001D75E0" w:rsidRPr="009E46A0" w:rsidRDefault="001D75E0" w:rsidP="001D75E0">
            <w:pPr>
              <w:spacing w:line="240" w:lineRule="auto"/>
              <w:jc w:val="center"/>
              <w:rPr>
                <w:rFonts w:eastAsia="Times New Roman" w:cs="Times New Roman"/>
                <w:color w:val="000000"/>
                <w:szCs w:val="24"/>
                <w:lang w:eastAsia="ru-RU"/>
              </w:rPr>
            </w:pPr>
            <w:r w:rsidRPr="00375DE5">
              <w:t>5,39</w:t>
            </w:r>
          </w:p>
        </w:tc>
        <w:tc>
          <w:tcPr>
            <w:tcW w:w="3037" w:type="dxa"/>
            <w:tcBorders>
              <w:top w:val="nil"/>
              <w:left w:val="nil"/>
              <w:bottom w:val="single" w:sz="4" w:space="0" w:color="auto"/>
              <w:right w:val="single" w:sz="4" w:space="0" w:color="auto"/>
            </w:tcBorders>
            <w:shd w:val="clear" w:color="auto" w:fill="auto"/>
            <w:noWrap/>
            <w:hideMark/>
          </w:tcPr>
          <w:p w14:paraId="74CAB976" w14:textId="64F39ADD" w:rsidR="001D75E0" w:rsidRPr="009E46A0" w:rsidRDefault="001D75E0" w:rsidP="001D75E0">
            <w:pPr>
              <w:spacing w:line="240" w:lineRule="auto"/>
              <w:jc w:val="center"/>
              <w:rPr>
                <w:rFonts w:eastAsia="Times New Roman" w:cs="Times New Roman"/>
                <w:color w:val="000000"/>
                <w:szCs w:val="24"/>
                <w:lang w:eastAsia="ru-RU"/>
              </w:rPr>
            </w:pPr>
            <w:r w:rsidRPr="00C61BD5">
              <w:t>44,31</w:t>
            </w:r>
          </w:p>
        </w:tc>
      </w:tr>
      <w:tr w:rsidR="001D75E0" w:rsidRPr="009E46A0" w14:paraId="0F895C73" w14:textId="77777777" w:rsidTr="00757928">
        <w:trPr>
          <w:trHeight w:val="288"/>
        </w:trPr>
        <w:tc>
          <w:tcPr>
            <w:tcW w:w="3511" w:type="dxa"/>
            <w:tcBorders>
              <w:top w:val="nil"/>
              <w:left w:val="single" w:sz="4" w:space="0" w:color="auto"/>
              <w:bottom w:val="single" w:sz="4" w:space="0" w:color="auto"/>
              <w:right w:val="single" w:sz="4" w:space="0" w:color="auto"/>
            </w:tcBorders>
            <w:shd w:val="clear" w:color="auto" w:fill="auto"/>
            <w:noWrap/>
            <w:vAlign w:val="bottom"/>
            <w:hideMark/>
          </w:tcPr>
          <w:p w14:paraId="63DBE728" w14:textId="77777777" w:rsidR="001D75E0" w:rsidRPr="00F75AFD" w:rsidRDefault="001D75E0" w:rsidP="00F75AFD">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Русский язык и литература</w:t>
            </w:r>
          </w:p>
        </w:tc>
        <w:tc>
          <w:tcPr>
            <w:tcW w:w="3401" w:type="dxa"/>
            <w:tcBorders>
              <w:top w:val="nil"/>
              <w:left w:val="nil"/>
              <w:bottom w:val="single" w:sz="4" w:space="0" w:color="auto"/>
              <w:right w:val="single" w:sz="4" w:space="0" w:color="auto"/>
            </w:tcBorders>
            <w:shd w:val="clear" w:color="auto" w:fill="auto"/>
            <w:noWrap/>
            <w:hideMark/>
          </w:tcPr>
          <w:p w14:paraId="063FC2B3" w14:textId="1D3E9E07" w:rsidR="001D75E0" w:rsidRPr="009E46A0" w:rsidRDefault="001D75E0" w:rsidP="001D75E0">
            <w:pPr>
              <w:spacing w:line="240" w:lineRule="auto"/>
              <w:jc w:val="center"/>
              <w:rPr>
                <w:rFonts w:eastAsia="Times New Roman" w:cs="Times New Roman"/>
                <w:color w:val="000000"/>
                <w:szCs w:val="24"/>
                <w:lang w:eastAsia="ru-RU"/>
              </w:rPr>
            </w:pPr>
            <w:r w:rsidRPr="00375DE5">
              <w:t>5,32</w:t>
            </w:r>
          </w:p>
        </w:tc>
        <w:tc>
          <w:tcPr>
            <w:tcW w:w="3037" w:type="dxa"/>
            <w:tcBorders>
              <w:top w:val="nil"/>
              <w:left w:val="nil"/>
              <w:bottom w:val="single" w:sz="4" w:space="0" w:color="auto"/>
              <w:right w:val="single" w:sz="4" w:space="0" w:color="auto"/>
            </w:tcBorders>
            <w:shd w:val="clear" w:color="auto" w:fill="auto"/>
            <w:noWrap/>
            <w:hideMark/>
          </w:tcPr>
          <w:p w14:paraId="571D0659" w14:textId="52144212" w:rsidR="001D75E0" w:rsidRPr="009E46A0" w:rsidRDefault="001D75E0" w:rsidP="001D75E0">
            <w:pPr>
              <w:spacing w:line="240" w:lineRule="auto"/>
              <w:jc w:val="center"/>
              <w:rPr>
                <w:rFonts w:eastAsia="Times New Roman" w:cs="Times New Roman"/>
                <w:color w:val="000000"/>
                <w:szCs w:val="24"/>
                <w:lang w:eastAsia="ru-RU"/>
              </w:rPr>
            </w:pPr>
            <w:r w:rsidRPr="00C61BD5">
              <w:t>41,37</w:t>
            </w:r>
          </w:p>
        </w:tc>
      </w:tr>
      <w:tr w:rsidR="001D75E0" w:rsidRPr="009E46A0" w14:paraId="776A8B21" w14:textId="77777777" w:rsidTr="00757928">
        <w:trPr>
          <w:trHeight w:val="288"/>
        </w:trPr>
        <w:tc>
          <w:tcPr>
            <w:tcW w:w="3511" w:type="dxa"/>
            <w:tcBorders>
              <w:top w:val="nil"/>
              <w:left w:val="single" w:sz="4" w:space="0" w:color="auto"/>
              <w:bottom w:val="single" w:sz="4" w:space="0" w:color="auto"/>
              <w:right w:val="single" w:sz="4" w:space="0" w:color="auto"/>
            </w:tcBorders>
            <w:shd w:val="clear" w:color="auto" w:fill="auto"/>
            <w:noWrap/>
            <w:vAlign w:val="bottom"/>
            <w:hideMark/>
          </w:tcPr>
          <w:p w14:paraId="23AC72A2" w14:textId="77777777" w:rsidR="001D75E0" w:rsidRPr="00F75AFD" w:rsidRDefault="001D75E0" w:rsidP="00F75AFD">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Информатика</w:t>
            </w:r>
          </w:p>
        </w:tc>
        <w:tc>
          <w:tcPr>
            <w:tcW w:w="3401" w:type="dxa"/>
            <w:tcBorders>
              <w:top w:val="nil"/>
              <w:left w:val="nil"/>
              <w:bottom w:val="single" w:sz="4" w:space="0" w:color="auto"/>
              <w:right w:val="single" w:sz="4" w:space="0" w:color="auto"/>
            </w:tcBorders>
            <w:shd w:val="clear" w:color="auto" w:fill="auto"/>
            <w:noWrap/>
            <w:hideMark/>
          </w:tcPr>
          <w:p w14:paraId="29B675F0" w14:textId="0C98BCC7" w:rsidR="001D75E0" w:rsidRPr="009E46A0" w:rsidRDefault="001D75E0" w:rsidP="001D75E0">
            <w:pPr>
              <w:spacing w:line="240" w:lineRule="auto"/>
              <w:jc w:val="center"/>
              <w:rPr>
                <w:rFonts w:eastAsia="Times New Roman" w:cs="Times New Roman"/>
                <w:color w:val="000000"/>
                <w:szCs w:val="24"/>
                <w:lang w:eastAsia="ru-RU"/>
              </w:rPr>
            </w:pPr>
            <w:r w:rsidRPr="00375DE5">
              <w:t>5,80</w:t>
            </w:r>
          </w:p>
        </w:tc>
        <w:tc>
          <w:tcPr>
            <w:tcW w:w="3037" w:type="dxa"/>
            <w:tcBorders>
              <w:top w:val="nil"/>
              <w:left w:val="nil"/>
              <w:bottom w:val="single" w:sz="4" w:space="0" w:color="auto"/>
              <w:right w:val="single" w:sz="4" w:space="0" w:color="auto"/>
            </w:tcBorders>
            <w:shd w:val="clear" w:color="auto" w:fill="auto"/>
            <w:noWrap/>
            <w:hideMark/>
          </w:tcPr>
          <w:p w14:paraId="57D73DCB" w14:textId="61819C0C" w:rsidR="001D75E0" w:rsidRPr="009E46A0" w:rsidRDefault="001D75E0" w:rsidP="001D75E0">
            <w:pPr>
              <w:spacing w:line="240" w:lineRule="auto"/>
              <w:jc w:val="center"/>
              <w:rPr>
                <w:rFonts w:eastAsia="Times New Roman" w:cs="Times New Roman"/>
                <w:color w:val="000000"/>
                <w:szCs w:val="24"/>
                <w:lang w:eastAsia="ru-RU"/>
              </w:rPr>
            </w:pPr>
            <w:r w:rsidRPr="00C61BD5">
              <w:t>59,61</w:t>
            </w:r>
          </w:p>
        </w:tc>
      </w:tr>
      <w:tr w:rsidR="001D75E0" w:rsidRPr="009E46A0" w14:paraId="6A1DE2A2" w14:textId="77777777" w:rsidTr="00757928">
        <w:trPr>
          <w:trHeight w:val="288"/>
        </w:trPr>
        <w:tc>
          <w:tcPr>
            <w:tcW w:w="3511" w:type="dxa"/>
            <w:tcBorders>
              <w:top w:val="nil"/>
              <w:left w:val="single" w:sz="4" w:space="0" w:color="auto"/>
              <w:bottom w:val="single" w:sz="4" w:space="0" w:color="auto"/>
              <w:right w:val="single" w:sz="4" w:space="0" w:color="auto"/>
            </w:tcBorders>
            <w:shd w:val="clear" w:color="auto" w:fill="auto"/>
            <w:noWrap/>
            <w:vAlign w:val="bottom"/>
            <w:hideMark/>
          </w:tcPr>
          <w:p w14:paraId="4D6870E4" w14:textId="77777777" w:rsidR="001D75E0" w:rsidRPr="00F75AFD" w:rsidRDefault="001D75E0" w:rsidP="00F75AFD">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Физкультура</w:t>
            </w:r>
          </w:p>
        </w:tc>
        <w:tc>
          <w:tcPr>
            <w:tcW w:w="3401" w:type="dxa"/>
            <w:tcBorders>
              <w:top w:val="nil"/>
              <w:left w:val="nil"/>
              <w:bottom w:val="single" w:sz="4" w:space="0" w:color="auto"/>
              <w:right w:val="single" w:sz="4" w:space="0" w:color="auto"/>
            </w:tcBorders>
            <w:shd w:val="clear" w:color="auto" w:fill="auto"/>
            <w:noWrap/>
            <w:hideMark/>
          </w:tcPr>
          <w:p w14:paraId="3ABFB711" w14:textId="328875F5" w:rsidR="001D75E0" w:rsidRPr="009E46A0" w:rsidRDefault="001D75E0" w:rsidP="001D75E0">
            <w:pPr>
              <w:spacing w:line="240" w:lineRule="auto"/>
              <w:jc w:val="center"/>
              <w:rPr>
                <w:rFonts w:eastAsia="Times New Roman" w:cs="Times New Roman"/>
                <w:color w:val="000000"/>
                <w:szCs w:val="24"/>
                <w:lang w:eastAsia="ru-RU"/>
              </w:rPr>
            </w:pPr>
            <w:r w:rsidRPr="00375DE5">
              <w:t>4,78</w:t>
            </w:r>
          </w:p>
        </w:tc>
        <w:tc>
          <w:tcPr>
            <w:tcW w:w="3037" w:type="dxa"/>
            <w:tcBorders>
              <w:top w:val="nil"/>
              <w:left w:val="nil"/>
              <w:bottom w:val="single" w:sz="4" w:space="0" w:color="auto"/>
              <w:right w:val="single" w:sz="4" w:space="0" w:color="auto"/>
            </w:tcBorders>
            <w:shd w:val="clear" w:color="auto" w:fill="auto"/>
            <w:noWrap/>
            <w:hideMark/>
          </w:tcPr>
          <w:p w14:paraId="67DED1A7" w14:textId="4419053A" w:rsidR="001D75E0" w:rsidRPr="009E46A0" w:rsidRDefault="001D75E0" w:rsidP="001D75E0">
            <w:pPr>
              <w:spacing w:line="240" w:lineRule="auto"/>
              <w:jc w:val="center"/>
              <w:rPr>
                <w:rFonts w:eastAsia="Times New Roman" w:cs="Times New Roman"/>
                <w:color w:val="000000"/>
                <w:szCs w:val="24"/>
                <w:lang w:eastAsia="ru-RU"/>
              </w:rPr>
            </w:pPr>
            <w:r w:rsidRPr="00C61BD5">
              <w:t>24,98</w:t>
            </w:r>
          </w:p>
        </w:tc>
      </w:tr>
      <w:tr w:rsidR="001D75E0" w:rsidRPr="009E46A0" w14:paraId="2EC5A20A" w14:textId="77777777" w:rsidTr="00757928">
        <w:trPr>
          <w:trHeight w:val="288"/>
        </w:trPr>
        <w:tc>
          <w:tcPr>
            <w:tcW w:w="3511" w:type="dxa"/>
            <w:tcBorders>
              <w:top w:val="nil"/>
              <w:left w:val="single" w:sz="4" w:space="0" w:color="auto"/>
              <w:bottom w:val="single" w:sz="4" w:space="0" w:color="auto"/>
              <w:right w:val="single" w:sz="4" w:space="0" w:color="auto"/>
            </w:tcBorders>
            <w:shd w:val="clear" w:color="auto" w:fill="auto"/>
            <w:noWrap/>
            <w:vAlign w:val="bottom"/>
            <w:hideMark/>
          </w:tcPr>
          <w:p w14:paraId="178C616E" w14:textId="77777777" w:rsidR="001D75E0" w:rsidRPr="00F75AFD" w:rsidRDefault="001D75E0" w:rsidP="00F75AFD">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Физика, астрономия, естествознание</w:t>
            </w:r>
          </w:p>
        </w:tc>
        <w:tc>
          <w:tcPr>
            <w:tcW w:w="3401" w:type="dxa"/>
            <w:tcBorders>
              <w:top w:val="nil"/>
              <w:left w:val="nil"/>
              <w:bottom w:val="single" w:sz="4" w:space="0" w:color="auto"/>
              <w:right w:val="single" w:sz="4" w:space="0" w:color="auto"/>
            </w:tcBorders>
            <w:shd w:val="clear" w:color="auto" w:fill="auto"/>
            <w:noWrap/>
            <w:hideMark/>
          </w:tcPr>
          <w:p w14:paraId="7F82871C" w14:textId="0C6150AC" w:rsidR="001D75E0" w:rsidRPr="009E46A0" w:rsidRDefault="001D75E0" w:rsidP="001D75E0">
            <w:pPr>
              <w:spacing w:line="240" w:lineRule="auto"/>
              <w:jc w:val="center"/>
              <w:rPr>
                <w:rFonts w:eastAsia="Times New Roman" w:cs="Times New Roman"/>
                <w:color w:val="000000"/>
                <w:szCs w:val="24"/>
                <w:lang w:eastAsia="ru-RU"/>
              </w:rPr>
            </w:pPr>
            <w:r w:rsidRPr="00375DE5">
              <w:t>5,54</w:t>
            </w:r>
          </w:p>
        </w:tc>
        <w:tc>
          <w:tcPr>
            <w:tcW w:w="3037" w:type="dxa"/>
            <w:tcBorders>
              <w:top w:val="nil"/>
              <w:left w:val="nil"/>
              <w:bottom w:val="single" w:sz="4" w:space="0" w:color="auto"/>
              <w:right w:val="single" w:sz="4" w:space="0" w:color="auto"/>
            </w:tcBorders>
            <w:shd w:val="clear" w:color="auto" w:fill="auto"/>
            <w:noWrap/>
            <w:vAlign w:val="center"/>
            <w:hideMark/>
          </w:tcPr>
          <w:p w14:paraId="4D862852" w14:textId="4FDA8B0F" w:rsidR="001D75E0" w:rsidRPr="009E46A0" w:rsidRDefault="001D75E0" w:rsidP="001D75E0">
            <w:pPr>
              <w:spacing w:line="240" w:lineRule="auto"/>
              <w:jc w:val="center"/>
              <w:rPr>
                <w:rFonts w:eastAsia="Times New Roman" w:cs="Times New Roman"/>
                <w:color w:val="000000"/>
                <w:szCs w:val="24"/>
                <w:lang w:eastAsia="ru-RU"/>
              </w:rPr>
            </w:pPr>
            <w:r w:rsidRPr="00C61BD5">
              <w:t>48,36</w:t>
            </w:r>
          </w:p>
        </w:tc>
      </w:tr>
      <w:tr w:rsidR="001D75E0" w:rsidRPr="009E46A0" w14:paraId="63FA64C7" w14:textId="77777777" w:rsidTr="00757928">
        <w:trPr>
          <w:trHeight w:val="288"/>
        </w:trPr>
        <w:tc>
          <w:tcPr>
            <w:tcW w:w="3511" w:type="dxa"/>
            <w:tcBorders>
              <w:top w:val="nil"/>
              <w:left w:val="single" w:sz="4" w:space="0" w:color="auto"/>
              <w:bottom w:val="single" w:sz="4" w:space="0" w:color="auto"/>
              <w:right w:val="single" w:sz="4" w:space="0" w:color="auto"/>
            </w:tcBorders>
            <w:shd w:val="clear" w:color="auto" w:fill="auto"/>
            <w:noWrap/>
            <w:vAlign w:val="bottom"/>
            <w:hideMark/>
          </w:tcPr>
          <w:p w14:paraId="6EE621B6" w14:textId="77777777" w:rsidR="001D75E0" w:rsidRPr="00F75AFD" w:rsidRDefault="001D75E0" w:rsidP="00F75AFD">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Химия, биология</w:t>
            </w:r>
          </w:p>
        </w:tc>
        <w:tc>
          <w:tcPr>
            <w:tcW w:w="3401" w:type="dxa"/>
            <w:tcBorders>
              <w:top w:val="nil"/>
              <w:left w:val="nil"/>
              <w:bottom w:val="single" w:sz="4" w:space="0" w:color="auto"/>
              <w:right w:val="single" w:sz="4" w:space="0" w:color="auto"/>
            </w:tcBorders>
            <w:shd w:val="clear" w:color="auto" w:fill="auto"/>
            <w:noWrap/>
            <w:hideMark/>
          </w:tcPr>
          <w:p w14:paraId="0DA83948" w14:textId="6FCD0633" w:rsidR="001D75E0" w:rsidRPr="009E46A0" w:rsidRDefault="001D75E0" w:rsidP="001D75E0">
            <w:pPr>
              <w:spacing w:line="240" w:lineRule="auto"/>
              <w:jc w:val="center"/>
              <w:rPr>
                <w:rFonts w:eastAsia="Times New Roman" w:cs="Times New Roman"/>
                <w:color w:val="000000"/>
                <w:szCs w:val="24"/>
                <w:lang w:eastAsia="ru-RU"/>
              </w:rPr>
            </w:pPr>
            <w:r w:rsidRPr="00375DE5">
              <w:t>5,41</w:t>
            </w:r>
          </w:p>
        </w:tc>
        <w:tc>
          <w:tcPr>
            <w:tcW w:w="3037" w:type="dxa"/>
            <w:tcBorders>
              <w:top w:val="nil"/>
              <w:left w:val="nil"/>
              <w:bottom w:val="single" w:sz="4" w:space="0" w:color="auto"/>
              <w:right w:val="single" w:sz="4" w:space="0" w:color="auto"/>
            </w:tcBorders>
            <w:shd w:val="clear" w:color="auto" w:fill="auto"/>
            <w:noWrap/>
            <w:hideMark/>
          </w:tcPr>
          <w:p w14:paraId="09AA43DE" w14:textId="6C32AF8E" w:rsidR="001D75E0" w:rsidRPr="009E46A0" w:rsidRDefault="001D75E0" w:rsidP="001D75E0">
            <w:pPr>
              <w:spacing w:line="240" w:lineRule="auto"/>
              <w:jc w:val="center"/>
              <w:rPr>
                <w:rFonts w:eastAsia="Times New Roman" w:cs="Times New Roman"/>
                <w:color w:val="000000"/>
                <w:szCs w:val="24"/>
                <w:lang w:eastAsia="ru-RU"/>
              </w:rPr>
            </w:pPr>
            <w:r w:rsidRPr="00C61BD5">
              <w:t>44,74</w:t>
            </w:r>
          </w:p>
        </w:tc>
      </w:tr>
      <w:tr w:rsidR="001D75E0" w:rsidRPr="009E46A0" w14:paraId="6517E976" w14:textId="77777777" w:rsidTr="00757928">
        <w:trPr>
          <w:trHeight w:val="288"/>
        </w:trPr>
        <w:tc>
          <w:tcPr>
            <w:tcW w:w="3511" w:type="dxa"/>
            <w:tcBorders>
              <w:top w:val="nil"/>
              <w:left w:val="single" w:sz="4" w:space="0" w:color="auto"/>
              <w:bottom w:val="single" w:sz="4" w:space="0" w:color="auto"/>
              <w:right w:val="single" w:sz="4" w:space="0" w:color="auto"/>
            </w:tcBorders>
            <w:shd w:val="clear" w:color="auto" w:fill="auto"/>
            <w:noWrap/>
            <w:vAlign w:val="bottom"/>
            <w:hideMark/>
          </w:tcPr>
          <w:p w14:paraId="17F90AED" w14:textId="77777777" w:rsidR="001D75E0" w:rsidRPr="00F75AFD" w:rsidRDefault="001D75E0" w:rsidP="00F75AFD">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Иностранный язык</w:t>
            </w:r>
          </w:p>
        </w:tc>
        <w:tc>
          <w:tcPr>
            <w:tcW w:w="3401" w:type="dxa"/>
            <w:tcBorders>
              <w:top w:val="nil"/>
              <w:left w:val="nil"/>
              <w:bottom w:val="single" w:sz="4" w:space="0" w:color="auto"/>
              <w:right w:val="single" w:sz="4" w:space="0" w:color="auto"/>
            </w:tcBorders>
            <w:shd w:val="clear" w:color="auto" w:fill="auto"/>
            <w:noWrap/>
            <w:hideMark/>
          </w:tcPr>
          <w:p w14:paraId="4824D766" w14:textId="1E7FA31A" w:rsidR="001D75E0" w:rsidRPr="009E46A0" w:rsidRDefault="001D75E0" w:rsidP="001D75E0">
            <w:pPr>
              <w:spacing w:line="240" w:lineRule="auto"/>
              <w:jc w:val="center"/>
              <w:rPr>
                <w:rFonts w:eastAsia="Times New Roman" w:cs="Times New Roman"/>
                <w:color w:val="000000"/>
                <w:szCs w:val="24"/>
                <w:lang w:eastAsia="ru-RU"/>
              </w:rPr>
            </w:pPr>
            <w:r w:rsidRPr="00375DE5">
              <w:t>5,45</w:t>
            </w:r>
          </w:p>
        </w:tc>
        <w:tc>
          <w:tcPr>
            <w:tcW w:w="3037" w:type="dxa"/>
            <w:tcBorders>
              <w:top w:val="nil"/>
              <w:left w:val="nil"/>
              <w:bottom w:val="single" w:sz="4" w:space="0" w:color="auto"/>
              <w:right w:val="single" w:sz="4" w:space="0" w:color="auto"/>
            </w:tcBorders>
            <w:shd w:val="clear" w:color="auto" w:fill="auto"/>
            <w:noWrap/>
            <w:hideMark/>
          </w:tcPr>
          <w:p w14:paraId="486851D3" w14:textId="79FCAD99" w:rsidR="001D75E0" w:rsidRPr="009E46A0" w:rsidRDefault="001D75E0" w:rsidP="001D75E0">
            <w:pPr>
              <w:spacing w:line="240" w:lineRule="auto"/>
              <w:jc w:val="center"/>
              <w:rPr>
                <w:rFonts w:eastAsia="Times New Roman" w:cs="Times New Roman"/>
                <w:color w:val="000000"/>
                <w:szCs w:val="24"/>
                <w:lang w:eastAsia="ru-RU"/>
              </w:rPr>
            </w:pPr>
            <w:r w:rsidRPr="00C61BD5">
              <w:t>46,27</w:t>
            </w:r>
          </w:p>
        </w:tc>
      </w:tr>
      <w:tr w:rsidR="001D75E0" w:rsidRPr="009E46A0" w14:paraId="6438F31F" w14:textId="77777777" w:rsidTr="00757928">
        <w:trPr>
          <w:trHeight w:val="288"/>
        </w:trPr>
        <w:tc>
          <w:tcPr>
            <w:tcW w:w="3511" w:type="dxa"/>
            <w:tcBorders>
              <w:top w:val="nil"/>
              <w:left w:val="single" w:sz="4" w:space="0" w:color="auto"/>
              <w:bottom w:val="single" w:sz="4" w:space="0" w:color="auto"/>
              <w:right w:val="single" w:sz="4" w:space="0" w:color="auto"/>
            </w:tcBorders>
            <w:shd w:val="clear" w:color="auto" w:fill="auto"/>
            <w:noWrap/>
            <w:vAlign w:val="bottom"/>
            <w:hideMark/>
          </w:tcPr>
          <w:p w14:paraId="61643D97" w14:textId="77777777" w:rsidR="001D75E0" w:rsidRPr="00F75AFD" w:rsidRDefault="001D75E0" w:rsidP="00F75AFD">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География</w:t>
            </w:r>
          </w:p>
        </w:tc>
        <w:tc>
          <w:tcPr>
            <w:tcW w:w="3401" w:type="dxa"/>
            <w:tcBorders>
              <w:top w:val="nil"/>
              <w:left w:val="nil"/>
              <w:bottom w:val="single" w:sz="4" w:space="0" w:color="auto"/>
              <w:right w:val="single" w:sz="4" w:space="0" w:color="auto"/>
            </w:tcBorders>
            <w:shd w:val="clear" w:color="auto" w:fill="auto"/>
            <w:noWrap/>
            <w:hideMark/>
          </w:tcPr>
          <w:p w14:paraId="5D9BAF02" w14:textId="35FE4CBD" w:rsidR="001D75E0" w:rsidRPr="009E46A0" w:rsidRDefault="001D75E0" w:rsidP="001D75E0">
            <w:pPr>
              <w:spacing w:line="240" w:lineRule="auto"/>
              <w:jc w:val="center"/>
              <w:rPr>
                <w:rFonts w:eastAsia="Times New Roman" w:cs="Times New Roman"/>
                <w:color w:val="000000"/>
                <w:szCs w:val="24"/>
                <w:lang w:eastAsia="ru-RU"/>
              </w:rPr>
            </w:pPr>
            <w:r w:rsidRPr="00375DE5">
              <w:t>5,45</w:t>
            </w:r>
          </w:p>
        </w:tc>
        <w:tc>
          <w:tcPr>
            <w:tcW w:w="3037" w:type="dxa"/>
            <w:tcBorders>
              <w:top w:val="nil"/>
              <w:left w:val="nil"/>
              <w:bottom w:val="single" w:sz="4" w:space="0" w:color="auto"/>
              <w:right w:val="single" w:sz="4" w:space="0" w:color="auto"/>
            </w:tcBorders>
            <w:shd w:val="clear" w:color="auto" w:fill="auto"/>
            <w:noWrap/>
            <w:hideMark/>
          </w:tcPr>
          <w:p w14:paraId="3895C1CF" w14:textId="2F6F4234" w:rsidR="001D75E0" w:rsidRPr="009E46A0" w:rsidRDefault="001D75E0" w:rsidP="001D75E0">
            <w:pPr>
              <w:spacing w:line="240" w:lineRule="auto"/>
              <w:jc w:val="center"/>
              <w:rPr>
                <w:rFonts w:eastAsia="Times New Roman" w:cs="Times New Roman"/>
                <w:color w:val="000000"/>
                <w:szCs w:val="24"/>
                <w:lang w:eastAsia="ru-RU"/>
              </w:rPr>
            </w:pPr>
            <w:r w:rsidRPr="00C61BD5">
              <w:t>45,92</w:t>
            </w:r>
          </w:p>
        </w:tc>
      </w:tr>
      <w:tr w:rsidR="001D75E0" w:rsidRPr="009E46A0" w14:paraId="41C3BBB1" w14:textId="77777777" w:rsidTr="00757928">
        <w:trPr>
          <w:trHeight w:val="288"/>
        </w:trPr>
        <w:tc>
          <w:tcPr>
            <w:tcW w:w="3511" w:type="dxa"/>
            <w:tcBorders>
              <w:top w:val="nil"/>
              <w:left w:val="single" w:sz="4" w:space="0" w:color="auto"/>
              <w:bottom w:val="single" w:sz="4" w:space="0" w:color="auto"/>
              <w:right w:val="single" w:sz="4" w:space="0" w:color="auto"/>
            </w:tcBorders>
            <w:shd w:val="clear" w:color="auto" w:fill="auto"/>
            <w:noWrap/>
            <w:vAlign w:val="bottom"/>
            <w:hideMark/>
          </w:tcPr>
          <w:p w14:paraId="77D3CCB1" w14:textId="77777777" w:rsidR="001D75E0" w:rsidRPr="00F75AFD" w:rsidRDefault="001D75E0" w:rsidP="00F75AFD">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Обществознание</w:t>
            </w:r>
          </w:p>
        </w:tc>
        <w:tc>
          <w:tcPr>
            <w:tcW w:w="3401" w:type="dxa"/>
            <w:tcBorders>
              <w:top w:val="nil"/>
              <w:left w:val="nil"/>
              <w:bottom w:val="single" w:sz="4" w:space="0" w:color="auto"/>
              <w:right w:val="single" w:sz="4" w:space="0" w:color="auto"/>
            </w:tcBorders>
            <w:shd w:val="clear" w:color="auto" w:fill="auto"/>
            <w:noWrap/>
            <w:hideMark/>
          </w:tcPr>
          <w:p w14:paraId="136099BD" w14:textId="68FBAF5B" w:rsidR="001D75E0" w:rsidRPr="009E46A0" w:rsidRDefault="001D75E0" w:rsidP="001D75E0">
            <w:pPr>
              <w:spacing w:line="240" w:lineRule="auto"/>
              <w:jc w:val="center"/>
              <w:rPr>
                <w:rFonts w:eastAsia="Times New Roman" w:cs="Times New Roman"/>
                <w:color w:val="000000"/>
                <w:szCs w:val="24"/>
                <w:lang w:eastAsia="ru-RU"/>
              </w:rPr>
            </w:pPr>
            <w:r w:rsidRPr="00375DE5">
              <w:t>5,46</w:t>
            </w:r>
          </w:p>
        </w:tc>
        <w:tc>
          <w:tcPr>
            <w:tcW w:w="3037" w:type="dxa"/>
            <w:tcBorders>
              <w:top w:val="nil"/>
              <w:left w:val="nil"/>
              <w:bottom w:val="single" w:sz="4" w:space="0" w:color="auto"/>
              <w:right w:val="single" w:sz="4" w:space="0" w:color="auto"/>
            </w:tcBorders>
            <w:shd w:val="clear" w:color="auto" w:fill="auto"/>
            <w:noWrap/>
            <w:hideMark/>
          </w:tcPr>
          <w:p w14:paraId="7BF6AFD0" w14:textId="1FD097BB" w:rsidR="001D75E0" w:rsidRPr="009E46A0" w:rsidRDefault="001D75E0" w:rsidP="001D75E0">
            <w:pPr>
              <w:spacing w:line="240" w:lineRule="auto"/>
              <w:jc w:val="center"/>
              <w:rPr>
                <w:rFonts w:eastAsia="Times New Roman" w:cs="Times New Roman"/>
                <w:color w:val="000000"/>
                <w:szCs w:val="24"/>
                <w:lang w:eastAsia="ru-RU"/>
              </w:rPr>
            </w:pPr>
            <w:r w:rsidRPr="00C61BD5">
              <w:t>46,84</w:t>
            </w:r>
          </w:p>
        </w:tc>
      </w:tr>
      <w:tr w:rsidR="001D75E0" w:rsidRPr="009E46A0" w14:paraId="243A0B11" w14:textId="77777777" w:rsidTr="00757928">
        <w:trPr>
          <w:trHeight w:val="288"/>
        </w:trPr>
        <w:tc>
          <w:tcPr>
            <w:tcW w:w="3511" w:type="dxa"/>
            <w:tcBorders>
              <w:top w:val="nil"/>
              <w:left w:val="single" w:sz="4" w:space="0" w:color="auto"/>
              <w:bottom w:val="single" w:sz="4" w:space="0" w:color="auto"/>
              <w:right w:val="single" w:sz="4" w:space="0" w:color="auto"/>
            </w:tcBorders>
            <w:shd w:val="clear" w:color="auto" w:fill="auto"/>
            <w:noWrap/>
            <w:vAlign w:val="bottom"/>
            <w:hideMark/>
          </w:tcPr>
          <w:p w14:paraId="0D045C55" w14:textId="77777777" w:rsidR="001D75E0" w:rsidRPr="00F75AFD" w:rsidRDefault="001D75E0" w:rsidP="00F75AFD">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Родной язык</w:t>
            </w:r>
          </w:p>
        </w:tc>
        <w:tc>
          <w:tcPr>
            <w:tcW w:w="3401" w:type="dxa"/>
            <w:tcBorders>
              <w:top w:val="nil"/>
              <w:left w:val="nil"/>
              <w:bottom w:val="single" w:sz="4" w:space="0" w:color="auto"/>
              <w:right w:val="single" w:sz="4" w:space="0" w:color="auto"/>
            </w:tcBorders>
            <w:shd w:val="clear" w:color="auto" w:fill="auto"/>
            <w:noWrap/>
            <w:hideMark/>
          </w:tcPr>
          <w:p w14:paraId="7B56D2FC" w14:textId="341F1889" w:rsidR="001D75E0" w:rsidRPr="009E46A0" w:rsidRDefault="001D75E0" w:rsidP="001D75E0">
            <w:pPr>
              <w:spacing w:line="240" w:lineRule="auto"/>
              <w:jc w:val="center"/>
              <w:rPr>
                <w:rFonts w:eastAsia="Times New Roman" w:cs="Times New Roman"/>
                <w:color w:val="000000"/>
                <w:szCs w:val="24"/>
                <w:lang w:eastAsia="ru-RU"/>
              </w:rPr>
            </w:pPr>
            <w:r w:rsidRPr="00375DE5">
              <w:t>4,85</w:t>
            </w:r>
          </w:p>
        </w:tc>
        <w:tc>
          <w:tcPr>
            <w:tcW w:w="3037" w:type="dxa"/>
            <w:tcBorders>
              <w:top w:val="nil"/>
              <w:left w:val="nil"/>
              <w:bottom w:val="single" w:sz="4" w:space="0" w:color="auto"/>
              <w:right w:val="single" w:sz="4" w:space="0" w:color="auto"/>
            </w:tcBorders>
            <w:shd w:val="clear" w:color="auto" w:fill="auto"/>
            <w:noWrap/>
            <w:hideMark/>
          </w:tcPr>
          <w:p w14:paraId="4CE910E5" w14:textId="2B93244C" w:rsidR="001D75E0" w:rsidRPr="009E46A0" w:rsidRDefault="001D75E0" w:rsidP="001D75E0">
            <w:pPr>
              <w:spacing w:line="240" w:lineRule="auto"/>
              <w:jc w:val="center"/>
              <w:rPr>
                <w:rFonts w:eastAsia="Times New Roman" w:cs="Times New Roman"/>
                <w:color w:val="000000"/>
                <w:szCs w:val="24"/>
                <w:lang w:eastAsia="ru-RU"/>
              </w:rPr>
            </w:pPr>
            <w:r w:rsidRPr="00C61BD5">
              <w:t>25,96</w:t>
            </w:r>
          </w:p>
        </w:tc>
      </w:tr>
      <w:tr w:rsidR="001D75E0" w:rsidRPr="009E46A0" w14:paraId="371E8132" w14:textId="77777777" w:rsidTr="00757928">
        <w:trPr>
          <w:trHeight w:val="288"/>
        </w:trPr>
        <w:tc>
          <w:tcPr>
            <w:tcW w:w="3511" w:type="dxa"/>
            <w:tcBorders>
              <w:top w:val="nil"/>
              <w:left w:val="single" w:sz="4" w:space="0" w:color="auto"/>
              <w:bottom w:val="single" w:sz="4" w:space="0" w:color="auto"/>
              <w:right w:val="single" w:sz="4" w:space="0" w:color="auto"/>
            </w:tcBorders>
            <w:shd w:val="clear" w:color="auto" w:fill="auto"/>
            <w:noWrap/>
            <w:vAlign w:val="bottom"/>
            <w:hideMark/>
          </w:tcPr>
          <w:p w14:paraId="61C757E7" w14:textId="77777777" w:rsidR="001D75E0" w:rsidRPr="00F75AFD" w:rsidRDefault="001D75E0" w:rsidP="00F75AFD">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Технология</w:t>
            </w:r>
          </w:p>
        </w:tc>
        <w:tc>
          <w:tcPr>
            <w:tcW w:w="3401" w:type="dxa"/>
            <w:tcBorders>
              <w:top w:val="nil"/>
              <w:left w:val="nil"/>
              <w:bottom w:val="single" w:sz="4" w:space="0" w:color="auto"/>
              <w:right w:val="single" w:sz="4" w:space="0" w:color="auto"/>
            </w:tcBorders>
            <w:shd w:val="clear" w:color="auto" w:fill="auto"/>
            <w:noWrap/>
            <w:hideMark/>
          </w:tcPr>
          <w:p w14:paraId="378412C2" w14:textId="3000B30F" w:rsidR="001D75E0" w:rsidRPr="009E46A0" w:rsidRDefault="001D75E0" w:rsidP="001D75E0">
            <w:pPr>
              <w:spacing w:line="240" w:lineRule="auto"/>
              <w:jc w:val="center"/>
              <w:rPr>
                <w:rFonts w:eastAsia="Times New Roman" w:cs="Times New Roman"/>
                <w:color w:val="000000"/>
                <w:szCs w:val="24"/>
                <w:lang w:eastAsia="ru-RU"/>
              </w:rPr>
            </w:pPr>
            <w:r w:rsidRPr="00375DE5">
              <w:t>5,06</w:t>
            </w:r>
          </w:p>
        </w:tc>
        <w:tc>
          <w:tcPr>
            <w:tcW w:w="3037" w:type="dxa"/>
            <w:tcBorders>
              <w:top w:val="nil"/>
              <w:left w:val="nil"/>
              <w:bottom w:val="single" w:sz="4" w:space="0" w:color="auto"/>
              <w:right w:val="single" w:sz="4" w:space="0" w:color="auto"/>
            </w:tcBorders>
            <w:shd w:val="clear" w:color="auto" w:fill="auto"/>
            <w:noWrap/>
            <w:hideMark/>
          </w:tcPr>
          <w:p w14:paraId="60D06E26" w14:textId="3B587106" w:rsidR="001D75E0" w:rsidRPr="009E46A0" w:rsidRDefault="001D75E0" w:rsidP="001D75E0">
            <w:pPr>
              <w:spacing w:line="240" w:lineRule="auto"/>
              <w:jc w:val="center"/>
              <w:rPr>
                <w:rFonts w:eastAsia="Times New Roman" w:cs="Times New Roman"/>
                <w:color w:val="000000"/>
                <w:szCs w:val="24"/>
                <w:lang w:eastAsia="ru-RU"/>
              </w:rPr>
            </w:pPr>
            <w:r w:rsidRPr="00C61BD5">
              <w:t>34,30</w:t>
            </w:r>
          </w:p>
        </w:tc>
      </w:tr>
      <w:tr w:rsidR="001D75E0" w:rsidRPr="009E46A0" w14:paraId="3DC07D57" w14:textId="77777777" w:rsidTr="00757928">
        <w:trPr>
          <w:trHeight w:val="364"/>
        </w:trPr>
        <w:tc>
          <w:tcPr>
            <w:tcW w:w="3511" w:type="dxa"/>
            <w:tcBorders>
              <w:top w:val="nil"/>
              <w:left w:val="single" w:sz="4" w:space="0" w:color="auto"/>
              <w:bottom w:val="single" w:sz="4" w:space="0" w:color="auto"/>
              <w:right w:val="single" w:sz="4" w:space="0" w:color="auto"/>
            </w:tcBorders>
            <w:shd w:val="clear" w:color="auto" w:fill="auto"/>
            <w:noWrap/>
            <w:vAlign w:val="bottom"/>
            <w:hideMark/>
          </w:tcPr>
          <w:p w14:paraId="284F2964" w14:textId="77777777" w:rsidR="001D75E0" w:rsidRPr="00F75AFD" w:rsidRDefault="001D75E0" w:rsidP="00F75AFD">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ИЗО, музыка, искусство</w:t>
            </w:r>
          </w:p>
        </w:tc>
        <w:tc>
          <w:tcPr>
            <w:tcW w:w="3401" w:type="dxa"/>
            <w:tcBorders>
              <w:top w:val="nil"/>
              <w:left w:val="nil"/>
              <w:bottom w:val="single" w:sz="4" w:space="0" w:color="auto"/>
              <w:right w:val="single" w:sz="4" w:space="0" w:color="auto"/>
            </w:tcBorders>
            <w:shd w:val="clear" w:color="auto" w:fill="auto"/>
            <w:noWrap/>
            <w:hideMark/>
          </w:tcPr>
          <w:p w14:paraId="7FF3AD14" w14:textId="6AF2B71C" w:rsidR="001D75E0" w:rsidRPr="009E46A0" w:rsidRDefault="001D75E0" w:rsidP="001D75E0">
            <w:pPr>
              <w:spacing w:line="240" w:lineRule="auto"/>
              <w:jc w:val="center"/>
              <w:rPr>
                <w:rFonts w:eastAsia="Times New Roman" w:cs="Times New Roman"/>
                <w:color w:val="000000"/>
                <w:szCs w:val="24"/>
                <w:lang w:eastAsia="ru-RU"/>
              </w:rPr>
            </w:pPr>
            <w:r w:rsidRPr="00375DE5">
              <w:t>5,12</w:t>
            </w:r>
          </w:p>
        </w:tc>
        <w:tc>
          <w:tcPr>
            <w:tcW w:w="3037" w:type="dxa"/>
            <w:tcBorders>
              <w:top w:val="nil"/>
              <w:left w:val="nil"/>
              <w:bottom w:val="single" w:sz="4" w:space="0" w:color="auto"/>
              <w:right w:val="single" w:sz="4" w:space="0" w:color="auto"/>
            </w:tcBorders>
            <w:shd w:val="clear" w:color="auto" w:fill="auto"/>
            <w:noWrap/>
            <w:hideMark/>
          </w:tcPr>
          <w:p w14:paraId="4243CA9B" w14:textId="2E417548" w:rsidR="001D75E0" w:rsidRPr="009E46A0" w:rsidRDefault="001D75E0" w:rsidP="001D75E0">
            <w:pPr>
              <w:spacing w:line="240" w:lineRule="auto"/>
              <w:jc w:val="center"/>
              <w:rPr>
                <w:rFonts w:eastAsia="Times New Roman" w:cs="Times New Roman"/>
                <w:color w:val="000000"/>
                <w:szCs w:val="24"/>
                <w:lang w:eastAsia="ru-RU"/>
              </w:rPr>
            </w:pPr>
            <w:r w:rsidRPr="00C61BD5">
              <w:t>34,82</w:t>
            </w:r>
          </w:p>
        </w:tc>
      </w:tr>
      <w:tr w:rsidR="001D75E0" w:rsidRPr="009E46A0" w14:paraId="5E0ED125" w14:textId="77777777" w:rsidTr="00757928">
        <w:trPr>
          <w:trHeight w:val="288"/>
        </w:trPr>
        <w:tc>
          <w:tcPr>
            <w:tcW w:w="3511" w:type="dxa"/>
            <w:tcBorders>
              <w:top w:val="nil"/>
              <w:left w:val="single" w:sz="4" w:space="0" w:color="auto"/>
              <w:bottom w:val="single" w:sz="4" w:space="0" w:color="auto"/>
              <w:right w:val="single" w:sz="4" w:space="0" w:color="auto"/>
            </w:tcBorders>
            <w:shd w:val="clear" w:color="auto" w:fill="auto"/>
            <w:noWrap/>
            <w:vAlign w:val="bottom"/>
            <w:hideMark/>
          </w:tcPr>
          <w:p w14:paraId="1C955510" w14:textId="77777777" w:rsidR="001D75E0" w:rsidRPr="00F75AFD" w:rsidRDefault="001D75E0" w:rsidP="00F75AFD">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История</w:t>
            </w:r>
          </w:p>
        </w:tc>
        <w:tc>
          <w:tcPr>
            <w:tcW w:w="3401" w:type="dxa"/>
            <w:tcBorders>
              <w:top w:val="nil"/>
              <w:left w:val="nil"/>
              <w:bottom w:val="single" w:sz="4" w:space="0" w:color="auto"/>
              <w:right w:val="single" w:sz="4" w:space="0" w:color="auto"/>
            </w:tcBorders>
            <w:shd w:val="clear" w:color="auto" w:fill="auto"/>
            <w:noWrap/>
            <w:hideMark/>
          </w:tcPr>
          <w:p w14:paraId="27ED1437" w14:textId="2E7EE420" w:rsidR="001D75E0" w:rsidRPr="009E46A0" w:rsidRDefault="001D75E0" w:rsidP="001D75E0">
            <w:pPr>
              <w:spacing w:line="240" w:lineRule="auto"/>
              <w:jc w:val="center"/>
              <w:rPr>
                <w:rFonts w:eastAsia="Times New Roman" w:cs="Times New Roman"/>
                <w:color w:val="000000"/>
                <w:szCs w:val="24"/>
                <w:lang w:eastAsia="ru-RU"/>
              </w:rPr>
            </w:pPr>
            <w:r w:rsidRPr="00375DE5">
              <w:t>5,46</w:t>
            </w:r>
          </w:p>
        </w:tc>
        <w:tc>
          <w:tcPr>
            <w:tcW w:w="3037" w:type="dxa"/>
            <w:tcBorders>
              <w:top w:val="nil"/>
              <w:left w:val="nil"/>
              <w:bottom w:val="single" w:sz="4" w:space="0" w:color="auto"/>
              <w:right w:val="single" w:sz="4" w:space="0" w:color="auto"/>
            </w:tcBorders>
            <w:shd w:val="clear" w:color="auto" w:fill="auto"/>
            <w:noWrap/>
            <w:hideMark/>
          </w:tcPr>
          <w:p w14:paraId="4D2D4DCF" w14:textId="612385F3" w:rsidR="001D75E0" w:rsidRPr="009E46A0" w:rsidRDefault="001D75E0" w:rsidP="001D75E0">
            <w:pPr>
              <w:spacing w:line="240" w:lineRule="auto"/>
              <w:jc w:val="center"/>
              <w:rPr>
                <w:rFonts w:eastAsia="Times New Roman" w:cs="Times New Roman"/>
                <w:color w:val="000000"/>
                <w:szCs w:val="24"/>
                <w:lang w:eastAsia="ru-RU"/>
              </w:rPr>
            </w:pPr>
            <w:r w:rsidRPr="00C61BD5">
              <w:t>47,67</w:t>
            </w:r>
          </w:p>
        </w:tc>
      </w:tr>
      <w:tr w:rsidR="008B31A7" w:rsidRPr="009E46A0" w14:paraId="77D42EC8" w14:textId="77777777" w:rsidTr="00F53BD7">
        <w:trPr>
          <w:trHeight w:val="288"/>
        </w:trPr>
        <w:tc>
          <w:tcPr>
            <w:tcW w:w="35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A5533" w14:textId="77777777" w:rsidR="008B31A7" w:rsidRPr="00F75AFD" w:rsidRDefault="008B31A7" w:rsidP="00F75AFD">
            <w:pPr>
              <w:spacing w:line="240" w:lineRule="auto"/>
              <w:rPr>
                <w:rFonts w:eastAsia="Times New Roman" w:cs="Times New Roman"/>
                <w:color w:val="000000"/>
                <w:szCs w:val="24"/>
                <w:lang w:eastAsia="ru-RU"/>
              </w:rPr>
            </w:pPr>
            <w:r w:rsidRPr="00F75AFD">
              <w:rPr>
                <w:rFonts w:eastAsia="Times New Roman" w:cs="Times New Roman"/>
                <w:color w:val="000000"/>
                <w:szCs w:val="24"/>
                <w:lang w:eastAsia="ru-RU"/>
              </w:rPr>
              <w:t>В среднем по России</w:t>
            </w:r>
          </w:p>
        </w:tc>
        <w:tc>
          <w:tcPr>
            <w:tcW w:w="3401" w:type="dxa"/>
            <w:tcBorders>
              <w:top w:val="single" w:sz="4" w:space="0" w:color="auto"/>
              <w:left w:val="nil"/>
              <w:bottom w:val="single" w:sz="4" w:space="0" w:color="auto"/>
              <w:right w:val="single" w:sz="4" w:space="0" w:color="auto"/>
            </w:tcBorders>
            <w:shd w:val="clear" w:color="auto" w:fill="auto"/>
            <w:noWrap/>
            <w:vAlign w:val="bottom"/>
          </w:tcPr>
          <w:p w14:paraId="652380C8" w14:textId="00860758" w:rsidR="008B31A7" w:rsidRPr="001D75E0" w:rsidRDefault="001D75E0" w:rsidP="001D75E0">
            <w:pPr>
              <w:spacing w:line="240" w:lineRule="auto"/>
              <w:jc w:val="center"/>
              <w:rPr>
                <w:rFonts w:ascii="Calibri" w:hAnsi="Calibri" w:cs="Calibri"/>
                <w:color w:val="000000"/>
              </w:rPr>
            </w:pPr>
            <w:r w:rsidRPr="008F65A4">
              <w:t>5,32</w:t>
            </w:r>
          </w:p>
        </w:tc>
        <w:tc>
          <w:tcPr>
            <w:tcW w:w="3037" w:type="dxa"/>
            <w:tcBorders>
              <w:top w:val="single" w:sz="4" w:space="0" w:color="auto"/>
              <w:left w:val="nil"/>
              <w:bottom w:val="single" w:sz="4" w:space="0" w:color="auto"/>
              <w:right w:val="single" w:sz="4" w:space="0" w:color="auto"/>
            </w:tcBorders>
            <w:shd w:val="clear" w:color="auto" w:fill="auto"/>
            <w:noWrap/>
            <w:vAlign w:val="bottom"/>
          </w:tcPr>
          <w:p w14:paraId="1E107138" w14:textId="19E10C49" w:rsidR="008B31A7" w:rsidRPr="006C1674" w:rsidRDefault="006C1674" w:rsidP="006C1674">
            <w:pPr>
              <w:spacing w:line="240" w:lineRule="auto"/>
              <w:jc w:val="center"/>
              <w:rPr>
                <w:rFonts w:ascii="Calibri" w:hAnsi="Calibri" w:cs="Calibri"/>
                <w:color w:val="000000"/>
              </w:rPr>
            </w:pPr>
            <w:r w:rsidRPr="006C1674">
              <w:t>41,94</w:t>
            </w:r>
          </w:p>
        </w:tc>
      </w:tr>
    </w:tbl>
    <w:p w14:paraId="2213ACC3" w14:textId="1164BE3D" w:rsidR="009E46A0" w:rsidRDefault="009E46A0" w:rsidP="00BF2A33">
      <w:pPr>
        <w:ind w:firstLine="708"/>
        <w:jc w:val="both"/>
        <w:rPr>
          <w:sz w:val="28"/>
          <w:szCs w:val="24"/>
        </w:rPr>
      </w:pPr>
    </w:p>
    <w:p w14:paraId="67D7834A" w14:textId="534741AC" w:rsidR="009E46A0" w:rsidRDefault="008F65A4" w:rsidP="00A97F38">
      <w:pPr>
        <w:jc w:val="both"/>
        <w:rPr>
          <w:sz w:val="28"/>
          <w:szCs w:val="24"/>
        </w:rPr>
      </w:pPr>
      <w:r>
        <w:rPr>
          <w:noProof/>
        </w:rPr>
        <w:lastRenderedPageBreak/>
        <w:drawing>
          <wp:inline distT="0" distB="0" distL="0" distR="0" wp14:anchorId="450C9D4C" wp14:editId="5285AB4B">
            <wp:extent cx="6924675" cy="3733800"/>
            <wp:effectExtent l="0" t="0" r="0" b="0"/>
            <wp:docPr id="2" name="Диаграмма 2">
              <a:extLst xmlns:a="http://schemas.openxmlformats.org/drawingml/2006/main">
                <a:ext uri="{FF2B5EF4-FFF2-40B4-BE49-F238E27FC236}">
                  <a16:creationId xmlns:a16="http://schemas.microsoft.com/office/drawing/2014/main" id="{C4C51061-47DD-46FD-9C94-246728E3E8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1D48E8A" w14:textId="77777777" w:rsidR="00A97F38" w:rsidRPr="00DC3163" w:rsidRDefault="00A97F38" w:rsidP="00E14DA8">
      <w:pPr>
        <w:ind w:firstLine="708"/>
        <w:jc w:val="both"/>
      </w:pPr>
      <w:r w:rsidRPr="00DC3163">
        <w:t xml:space="preserve">Рис. </w:t>
      </w:r>
      <w:r w:rsidR="00DC3163" w:rsidRPr="00DC3163">
        <w:t>12</w:t>
      </w:r>
      <w:r w:rsidRPr="00DC3163">
        <w:t>. Результаты исследования в зависимости</w:t>
      </w:r>
      <w:r w:rsidR="00E31D39" w:rsidRPr="00DC3163">
        <w:t xml:space="preserve"> от преподаваемого предмета (доля в %, СЦК – от 1 до 8). </w:t>
      </w:r>
    </w:p>
    <w:p w14:paraId="626D2A1C" w14:textId="3E86154F" w:rsidR="00003C6D" w:rsidRDefault="00003C6D" w:rsidP="00A97F38">
      <w:pPr>
        <w:jc w:val="both"/>
        <w:rPr>
          <w:sz w:val="28"/>
          <w:szCs w:val="24"/>
        </w:rPr>
      </w:pPr>
      <w:r>
        <w:rPr>
          <w:sz w:val="28"/>
          <w:szCs w:val="24"/>
        </w:rPr>
        <w:tab/>
      </w:r>
      <w:r w:rsidRPr="0061688E">
        <w:rPr>
          <w:sz w:val="28"/>
          <w:szCs w:val="24"/>
        </w:rPr>
        <w:t>Среднеквадратическое отклонение составляет 0,2</w:t>
      </w:r>
      <w:r w:rsidR="0061688E" w:rsidRPr="0061688E">
        <w:rPr>
          <w:sz w:val="28"/>
          <w:szCs w:val="24"/>
        </w:rPr>
        <w:t>9</w:t>
      </w:r>
      <w:r w:rsidRPr="0061688E">
        <w:rPr>
          <w:sz w:val="28"/>
          <w:szCs w:val="24"/>
        </w:rPr>
        <w:t>,</w:t>
      </w:r>
      <w:r>
        <w:rPr>
          <w:sz w:val="28"/>
          <w:szCs w:val="24"/>
        </w:rPr>
        <w:t xml:space="preserve"> что опять же характеризует незначительный разброс результатов относительного среднего уровня по всей генеральной совокупности (</w:t>
      </w:r>
      <w:r w:rsidR="0061688E">
        <w:rPr>
          <w:sz w:val="28"/>
          <w:szCs w:val="24"/>
        </w:rPr>
        <w:t>5</w:t>
      </w:r>
      <w:r w:rsidR="003164A8">
        <w:rPr>
          <w:sz w:val="28"/>
          <w:szCs w:val="24"/>
        </w:rPr>
        <w:t>,</w:t>
      </w:r>
      <w:r w:rsidR="0061688E">
        <w:rPr>
          <w:sz w:val="28"/>
          <w:szCs w:val="24"/>
        </w:rPr>
        <w:t>32</w:t>
      </w:r>
      <w:r>
        <w:rPr>
          <w:sz w:val="28"/>
          <w:szCs w:val="24"/>
        </w:rPr>
        <w:t xml:space="preserve">). Низкое значение СКО говорит о сгруппированности результатов вокруг среднего уровня СЦК. </w:t>
      </w:r>
    </w:p>
    <w:p w14:paraId="65B0E283" w14:textId="77777777" w:rsidR="003B7A23" w:rsidRDefault="003B7A23" w:rsidP="003B7A23">
      <w:pPr>
        <w:ind w:firstLine="708"/>
        <w:jc w:val="both"/>
        <w:rPr>
          <w:sz w:val="28"/>
          <w:szCs w:val="24"/>
        </w:rPr>
      </w:pPr>
      <w:r>
        <w:rPr>
          <w:sz w:val="28"/>
          <w:szCs w:val="24"/>
        </w:rPr>
        <w:t xml:space="preserve">Отдельно следует отметить крайне малую активность педагогических работников учреждений среднего профессионального образования. </w:t>
      </w:r>
    </w:p>
    <w:p w14:paraId="550D507D" w14:textId="77BAF782" w:rsidR="003C3066" w:rsidRPr="003C3066" w:rsidRDefault="003C3066" w:rsidP="003C3066">
      <w:pPr>
        <w:ind w:firstLine="708"/>
        <w:jc w:val="both"/>
      </w:pPr>
      <w:r w:rsidRPr="00DC3163">
        <w:t>Табл. 2</w:t>
      </w:r>
      <w:r>
        <w:t>3</w:t>
      </w:r>
      <w:r w:rsidRPr="00DC3163">
        <w:t>.</w:t>
      </w:r>
      <w:r w:rsidRPr="003C3066">
        <w:rPr>
          <w:sz w:val="28"/>
          <w:szCs w:val="24"/>
        </w:rPr>
        <w:t xml:space="preserve"> </w:t>
      </w:r>
      <w:r w:rsidRPr="00D31D98">
        <w:t>Распределение числа участников исследования по образовательным организациям (СПО /ОО)</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4"/>
        <w:gridCol w:w="2835"/>
        <w:gridCol w:w="3828"/>
      </w:tblGrid>
      <w:tr w:rsidR="00544DF0" w:rsidRPr="00D31D98" w14:paraId="1A02F9EF" w14:textId="77777777" w:rsidTr="00544DF0">
        <w:trPr>
          <w:trHeight w:val="547"/>
        </w:trPr>
        <w:tc>
          <w:tcPr>
            <w:tcW w:w="3964" w:type="dxa"/>
            <w:shd w:val="clear" w:color="auto" w:fill="auto"/>
            <w:tcMar>
              <w:top w:w="15" w:type="dxa"/>
              <w:left w:w="108" w:type="dxa"/>
              <w:bottom w:w="0" w:type="dxa"/>
              <w:right w:w="108" w:type="dxa"/>
            </w:tcMar>
            <w:vAlign w:val="bottom"/>
            <w:hideMark/>
          </w:tcPr>
          <w:p w14:paraId="572374E5" w14:textId="77777777" w:rsidR="003B7A23" w:rsidRPr="00D31D98" w:rsidRDefault="003B7A23" w:rsidP="008603FE">
            <w:pPr>
              <w:spacing w:line="240" w:lineRule="auto"/>
              <w:rPr>
                <w:rFonts w:eastAsia="Times New Roman" w:cs="Times New Roman"/>
                <w:b/>
                <w:bCs/>
                <w:color w:val="000000"/>
                <w:szCs w:val="24"/>
                <w:lang w:eastAsia="ru-RU"/>
              </w:rPr>
            </w:pPr>
            <w:r w:rsidRPr="00D31D98">
              <w:rPr>
                <w:rFonts w:eastAsia="Times New Roman" w:cs="Times New Roman"/>
                <w:b/>
                <w:bCs/>
                <w:color w:val="000000"/>
                <w:szCs w:val="24"/>
                <w:lang w:eastAsia="ru-RU"/>
              </w:rPr>
              <w:t>Организация</w:t>
            </w:r>
          </w:p>
        </w:tc>
        <w:tc>
          <w:tcPr>
            <w:tcW w:w="2835" w:type="dxa"/>
            <w:shd w:val="clear" w:color="auto" w:fill="auto"/>
            <w:tcMar>
              <w:top w:w="15" w:type="dxa"/>
              <w:left w:w="108" w:type="dxa"/>
              <w:bottom w:w="0" w:type="dxa"/>
              <w:right w:w="108" w:type="dxa"/>
            </w:tcMar>
            <w:vAlign w:val="bottom"/>
            <w:hideMark/>
          </w:tcPr>
          <w:p w14:paraId="0648667D" w14:textId="77777777" w:rsidR="003B7A23" w:rsidRPr="00D31D98" w:rsidRDefault="003B7A23" w:rsidP="008603FE">
            <w:pPr>
              <w:spacing w:line="240" w:lineRule="auto"/>
              <w:rPr>
                <w:rFonts w:eastAsia="Times New Roman" w:cs="Times New Roman"/>
                <w:b/>
                <w:bCs/>
                <w:color w:val="000000"/>
                <w:szCs w:val="24"/>
                <w:lang w:eastAsia="ru-RU"/>
              </w:rPr>
            </w:pPr>
            <w:r w:rsidRPr="00D31D98">
              <w:rPr>
                <w:rFonts w:eastAsia="Times New Roman" w:cs="Times New Roman"/>
                <w:b/>
                <w:bCs/>
                <w:color w:val="000000"/>
                <w:szCs w:val="24"/>
                <w:lang w:eastAsia="ru-RU"/>
              </w:rPr>
              <w:t>Количество пед. работников</w:t>
            </w:r>
          </w:p>
        </w:tc>
        <w:tc>
          <w:tcPr>
            <w:tcW w:w="3828" w:type="dxa"/>
            <w:shd w:val="clear" w:color="auto" w:fill="auto"/>
            <w:tcMar>
              <w:top w:w="15" w:type="dxa"/>
              <w:left w:w="108" w:type="dxa"/>
              <w:bottom w:w="0" w:type="dxa"/>
              <w:right w:w="108" w:type="dxa"/>
            </w:tcMar>
            <w:vAlign w:val="bottom"/>
            <w:hideMark/>
          </w:tcPr>
          <w:p w14:paraId="22906F1A" w14:textId="77777777" w:rsidR="003B7A23" w:rsidRPr="00D31D98" w:rsidRDefault="003B7A23" w:rsidP="008603FE">
            <w:pPr>
              <w:spacing w:line="240" w:lineRule="auto"/>
              <w:rPr>
                <w:rFonts w:eastAsia="Times New Roman" w:cs="Times New Roman"/>
                <w:b/>
                <w:bCs/>
                <w:color w:val="000000"/>
                <w:szCs w:val="24"/>
                <w:lang w:eastAsia="ru-RU"/>
              </w:rPr>
            </w:pPr>
            <w:r w:rsidRPr="00D31D98">
              <w:rPr>
                <w:rFonts w:eastAsia="Times New Roman" w:cs="Times New Roman"/>
                <w:b/>
                <w:bCs/>
                <w:color w:val="000000"/>
                <w:szCs w:val="24"/>
                <w:lang w:eastAsia="ru-RU"/>
              </w:rPr>
              <w:t>Доля от общего числа, %</w:t>
            </w:r>
          </w:p>
        </w:tc>
      </w:tr>
      <w:tr w:rsidR="00544DF0" w:rsidRPr="00D31D98" w14:paraId="74A0305E" w14:textId="77777777" w:rsidTr="00C03F54">
        <w:trPr>
          <w:trHeight w:val="259"/>
        </w:trPr>
        <w:tc>
          <w:tcPr>
            <w:tcW w:w="3964" w:type="dxa"/>
            <w:shd w:val="clear" w:color="auto" w:fill="auto"/>
            <w:tcMar>
              <w:top w:w="15" w:type="dxa"/>
              <w:left w:w="108" w:type="dxa"/>
              <w:bottom w:w="0" w:type="dxa"/>
              <w:right w:w="108" w:type="dxa"/>
            </w:tcMar>
            <w:vAlign w:val="bottom"/>
            <w:hideMark/>
          </w:tcPr>
          <w:p w14:paraId="7F3B1638" w14:textId="77777777" w:rsidR="003B7A23" w:rsidRPr="00D31D98" w:rsidRDefault="003B7A23" w:rsidP="008603FE">
            <w:pPr>
              <w:spacing w:line="240" w:lineRule="auto"/>
              <w:rPr>
                <w:rFonts w:eastAsia="Times New Roman" w:cs="Times New Roman"/>
                <w:color w:val="000000"/>
                <w:szCs w:val="24"/>
                <w:lang w:eastAsia="ru-RU"/>
              </w:rPr>
            </w:pPr>
            <w:r w:rsidRPr="00D31D98">
              <w:rPr>
                <w:rFonts w:eastAsia="Times New Roman" w:cs="Times New Roman"/>
                <w:color w:val="000000"/>
                <w:szCs w:val="24"/>
                <w:lang w:eastAsia="ru-RU"/>
              </w:rPr>
              <w:t>Общеобразовательные организации</w:t>
            </w:r>
          </w:p>
        </w:tc>
        <w:tc>
          <w:tcPr>
            <w:tcW w:w="2835" w:type="dxa"/>
            <w:shd w:val="clear" w:color="auto" w:fill="auto"/>
            <w:tcMar>
              <w:top w:w="15" w:type="dxa"/>
              <w:left w:w="108" w:type="dxa"/>
              <w:bottom w:w="0" w:type="dxa"/>
              <w:right w:w="108" w:type="dxa"/>
            </w:tcMar>
            <w:vAlign w:val="center"/>
            <w:hideMark/>
          </w:tcPr>
          <w:p w14:paraId="18D05EBA" w14:textId="77777777" w:rsidR="003B7A23" w:rsidRPr="00D31D98" w:rsidRDefault="003B7A23" w:rsidP="00C03F54">
            <w:pPr>
              <w:spacing w:line="240" w:lineRule="auto"/>
              <w:jc w:val="center"/>
              <w:rPr>
                <w:rFonts w:eastAsia="Times New Roman" w:cs="Times New Roman"/>
                <w:color w:val="000000"/>
                <w:szCs w:val="24"/>
                <w:lang w:eastAsia="ru-RU"/>
              </w:rPr>
            </w:pPr>
            <w:r w:rsidRPr="00D31D98">
              <w:rPr>
                <w:rFonts w:eastAsia="Times New Roman" w:cs="Times New Roman"/>
                <w:color w:val="000000"/>
                <w:szCs w:val="24"/>
                <w:lang w:eastAsia="ru-RU"/>
              </w:rPr>
              <w:t>37650</w:t>
            </w:r>
          </w:p>
        </w:tc>
        <w:tc>
          <w:tcPr>
            <w:tcW w:w="3828" w:type="dxa"/>
            <w:shd w:val="clear" w:color="auto" w:fill="auto"/>
            <w:tcMar>
              <w:top w:w="15" w:type="dxa"/>
              <w:left w:w="108" w:type="dxa"/>
              <w:bottom w:w="0" w:type="dxa"/>
              <w:right w:w="108" w:type="dxa"/>
            </w:tcMar>
            <w:vAlign w:val="center"/>
            <w:hideMark/>
          </w:tcPr>
          <w:p w14:paraId="0CCECD21" w14:textId="77777777" w:rsidR="003B7A23" w:rsidRPr="00D31D98" w:rsidRDefault="003B7A23" w:rsidP="00C03F54">
            <w:pPr>
              <w:spacing w:line="240" w:lineRule="auto"/>
              <w:jc w:val="center"/>
              <w:rPr>
                <w:rFonts w:eastAsia="Times New Roman" w:cs="Times New Roman"/>
                <w:color w:val="000000"/>
                <w:szCs w:val="24"/>
                <w:lang w:eastAsia="ru-RU"/>
              </w:rPr>
            </w:pPr>
            <w:r w:rsidRPr="00D31D98">
              <w:rPr>
                <w:rFonts w:eastAsia="Times New Roman" w:cs="Times New Roman"/>
                <w:color w:val="000000"/>
                <w:szCs w:val="24"/>
                <w:lang w:eastAsia="ru-RU"/>
              </w:rPr>
              <w:t>95,08</w:t>
            </w:r>
          </w:p>
        </w:tc>
      </w:tr>
      <w:tr w:rsidR="00544DF0" w:rsidRPr="00D31D98" w14:paraId="141E89EF" w14:textId="77777777" w:rsidTr="00C03F54">
        <w:trPr>
          <w:trHeight w:val="399"/>
        </w:trPr>
        <w:tc>
          <w:tcPr>
            <w:tcW w:w="3964" w:type="dxa"/>
            <w:shd w:val="clear" w:color="auto" w:fill="auto"/>
            <w:tcMar>
              <w:top w:w="15" w:type="dxa"/>
              <w:left w:w="108" w:type="dxa"/>
              <w:bottom w:w="0" w:type="dxa"/>
              <w:right w:w="108" w:type="dxa"/>
            </w:tcMar>
            <w:vAlign w:val="bottom"/>
            <w:hideMark/>
          </w:tcPr>
          <w:p w14:paraId="406C8DFE" w14:textId="77777777" w:rsidR="003B7A23" w:rsidRPr="00D31D98" w:rsidRDefault="003B7A23" w:rsidP="008603FE">
            <w:pPr>
              <w:spacing w:line="240" w:lineRule="auto"/>
              <w:rPr>
                <w:rFonts w:eastAsia="Times New Roman" w:cs="Times New Roman"/>
                <w:color w:val="000000"/>
                <w:szCs w:val="24"/>
                <w:lang w:eastAsia="ru-RU"/>
              </w:rPr>
            </w:pPr>
            <w:r w:rsidRPr="00D31D98">
              <w:rPr>
                <w:rFonts w:eastAsia="Times New Roman" w:cs="Times New Roman"/>
                <w:color w:val="000000"/>
                <w:szCs w:val="24"/>
                <w:lang w:eastAsia="ru-RU"/>
              </w:rPr>
              <w:t xml:space="preserve">Средние профессиональные организации </w:t>
            </w:r>
          </w:p>
        </w:tc>
        <w:tc>
          <w:tcPr>
            <w:tcW w:w="2835" w:type="dxa"/>
            <w:shd w:val="clear" w:color="auto" w:fill="auto"/>
            <w:tcMar>
              <w:top w:w="15" w:type="dxa"/>
              <w:left w:w="108" w:type="dxa"/>
              <w:bottom w:w="0" w:type="dxa"/>
              <w:right w:w="108" w:type="dxa"/>
            </w:tcMar>
            <w:vAlign w:val="center"/>
            <w:hideMark/>
          </w:tcPr>
          <w:p w14:paraId="1F902F41" w14:textId="77777777" w:rsidR="003B7A23" w:rsidRPr="00D31D98" w:rsidRDefault="003B7A23" w:rsidP="00C03F54">
            <w:pPr>
              <w:spacing w:line="240" w:lineRule="auto"/>
              <w:jc w:val="center"/>
              <w:rPr>
                <w:rFonts w:eastAsia="Times New Roman" w:cs="Times New Roman"/>
                <w:color w:val="000000"/>
                <w:szCs w:val="24"/>
                <w:lang w:eastAsia="ru-RU"/>
              </w:rPr>
            </w:pPr>
            <w:r w:rsidRPr="00D31D98">
              <w:rPr>
                <w:rFonts w:eastAsia="Times New Roman" w:cs="Times New Roman"/>
                <w:color w:val="000000"/>
                <w:szCs w:val="24"/>
                <w:lang w:eastAsia="ru-RU"/>
              </w:rPr>
              <w:t>1949</w:t>
            </w:r>
          </w:p>
        </w:tc>
        <w:tc>
          <w:tcPr>
            <w:tcW w:w="3828" w:type="dxa"/>
            <w:shd w:val="clear" w:color="auto" w:fill="auto"/>
            <w:tcMar>
              <w:top w:w="15" w:type="dxa"/>
              <w:left w:w="108" w:type="dxa"/>
              <w:bottom w:w="0" w:type="dxa"/>
              <w:right w:w="108" w:type="dxa"/>
            </w:tcMar>
            <w:vAlign w:val="center"/>
            <w:hideMark/>
          </w:tcPr>
          <w:p w14:paraId="79718C41" w14:textId="77777777" w:rsidR="003B7A23" w:rsidRPr="00D31D98" w:rsidRDefault="003B7A23" w:rsidP="00C03F54">
            <w:pPr>
              <w:spacing w:line="240" w:lineRule="auto"/>
              <w:jc w:val="center"/>
              <w:rPr>
                <w:rFonts w:eastAsia="Times New Roman" w:cs="Times New Roman"/>
                <w:color w:val="000000"/>
                <w:szCs w:val="24"/>
                <w:lang w:eastAsia="ru-RU"/>
              </w:rPr>
            </w:pPr>
            <w:r w:rsidRPr="00D31D98">
              <w:rPr>
                <w:rFonts w:eastAsia="Times New Roman" w:cs="Times New Roman"/>
                <w:color w:val="000000"/>
                <w:szCs w:val="24"/>
                <w:lang w:eastAsia="ru-RU"/>
              </w:rPr>
              <w:t>4,92</w:t>
            </w:r>
          </w:p>
        </w:tc>
      </w:tr>
      <w:tr w:rsidR="00544DF0" w:rsidRPr="00D31D98" w14:paraId="1DF2AF0C" w14:textId="77777777" w:rsidTr="00C03F54">
        <w:trPr>
          <w:trHeight w:val="256"/>
        </w:trPr>
        <w:tc>
          <w:tcPr>
            <w:tcW w:w="3964" w:type="dxa"/>
            <w:shd w:val="clear" w:color="auto" w:fill="auto"/>
            <w:tcMar>
              <w:top w:w="15" w:type="dxa"/>
              <w:left w:w="108" w:type="dxa"/>
              <w:bottom w:w="0" w:type="dxa"/>
              <w:right w:w="108" w:type="dxa"/>
            </w:tcMar>
            <w:vAlign w:val="bottom"/>
            <w:hideMark/>
          </w:tcPr>
          <w:p w14:paraId="729E5416" w14:textId="77777777" w:rsidR="003B7A23" w:rsidRPr="00D31D98" w:rsidRDefault="003B7A23" w:rsidP="008603FE">
            <w:pPr>
              <w:spacing w:line="240" w:lineRule="auto"/>
              <w:rPr>
                <w:rFonts w:eastAsia="Times New Roman" w:cs="Times New Roman"/>
                <w:color w:val="000000"/>
                <w:szCs w:val="24"/>
                <w:lang w:eastAsia="ru-RU"/>
              </w:rPr>
            </w:pPr>
            <w:r w:rsidRPr="00D31D98">
              <w:rPr>
                <w:rFonts w:eastAsia="Times New Roman" w:cs="Times New Roman"/>
                <w:color w:val="000000"/>
                <w:szCs w:val="24"/>
                <w:lang w:eastAsia="ru-RU"/>
              </w:rPr>
              <w:t xml:space="preserve">всего </w:t>
            </w:r>
          </w:p>
        </w:tc>
        <w:tc>
          <w:tcPr>
            <w:tcW w:w="2835" w:type="dxa"/>
            <w:shd w:val="clear" w:color="auto" w:fill="auto"/>
            <w:tcMar>
              <w:top w:w="15" w:type="dxa"/>
              <w:left w:w="108" w:type="dxa"/>
              <w:bottom w:w="0" w:type="dxa"/>
              <w:right w:w="108" w:type="dxa"/>
            </w:tcMar>
            <w:vAlign w:val="center"/>
            <w:hideMark/>
          </w:tcPr>
          <w:p w14:paraId="3F0CCE06" w14:textId="77777777" w:rsidR="003B7A23" w:rsidRPr="00D31D98" w:rsidRDefault="003B7A23" w:rsidP="00C03F54">
            <w:pPr>
              <w:spacing w:line="240" w:lineRule="auto"/>
              <w:jc w:val="center"/>
              <w:rPr>
                <w:rFonts w:eastAsia="Times New Roman" w:cs="Times New Roman"/>
                <w:color w:val="000000"/>
                <w:szCs w:val="24"/>
                <w:lang w:eastAsia="ru-RU"/>
              </w:rPr>
            </w:pPr>
            <w:r w:rsidRPr="00D31D98">
              <w:rPr>
                <w:rFonts w:eastAsia="Times New Roman" w:cs="Times New Roman"/>
                <w:color w:val="000000"/>
                <w:szCs w:val="24"/>
                <w:lang w:eastAsia="ru-RU"/>
              </w:rPr>
              <w:t>39599</w:t>
            </w:r>
          </w:p>
        </w:tc>
        <w:tc>
          <w:tcPr>
            <w:tcW w:w="3828" w:type="dxa"/>
            <w:shd w:val="clear" w:color="auto" w:fill="auto"/>
            <w:tcMar>
              <w:top w:w="15" w:type="dxa"/>
              <w:left w:w="108" w:type="dxa"/>
              <w:bottom w:w="0" w:type="dxa"/>
              <w:right w:w="108" w:type="dxa"/>
            </w:tcMar>
            <w:vAlign w:val="center"/>
            <w:hideMark/>
          </w:tcPr>
          <w:p w14:paraId="694883BC" w14:textId="6FB17816" w:rsidR="003B7A23" w:rsidRPr="00D31D98" w:rsidRDefault="003B7A23" w:rsidP="00C03F54">
            <w:pPr>
              <w:spacing w:line="240" w:lineRule="auto"/>
              <w:jc w:val="center"/>
              <w:rPr>
                <w:rFonts w:eastAsia="Times New Roman" w:cs="Times New Roman"/>
                <w:color w:val="000000"/>
                <w:szCs w:val="24"/>
                <w:lang w:eastAsia="ru-RU"/>
              </w:rPr>
            </w:pPr>
            <w:r w:rsidRPr="00D31D98">
              <w:rPr>
                <w:rFonts w:eastAsia="Times New Roman" w:cs="Times New Roman"/>
                <w:color w:val="000000"/>
                <w:szCs w:val="24"/>
                <w:lang w:eastAsia="ru-RU"/>
              </w:rPr>
              <w:t>100%</w:t>
            </w:r>
          </w:p>
        </w:tc>
      </w:tr>
    </w:tbl>
    <w:p w14:paraId="02321A7B" w14:textId="77777777" w:rsidR="003B7A23" w:rsidRDefault="003B7A23" w:rsidP="003B7A23">
      <w:pPr>
        <w:ind w:firstLine="708"/>
        <w:jc w:val="both"/>
        <w:rPr>
          <w:sz w:val="28"/>
          <w:szCs w:val="24"/>
        </w:rPr>
      </w:pPr>
    </w:p>
    <w:p w14:paraId="3E35A091" w14:textId="77777777" w:rsidR="003D2E4A" w:rsidRDefault="003D2E4A" w:rsidP="00D36FB4">
      <w:pPr>
        <w:ind w:firstLine="709"/>
        <w:jc w:val="both"/>
        <w:rPr>
          <w:sz w:val="28"/>
          <w:szCs w:val="24"/>
        </w:rPr>
      </w:pPr>
    </w:p>
    <w:p w14:paraId="32C585C0" w14:textId="5ED145E8" w:rsidR="003B7A23" w:rsidRDefault="00DB12BF" w:rsidP="00D36FB4">
      <w:pPr>
        <w:ind w:firstLine="709"/>
        <w:jc w:val="both"/>
        <w:rPr>
          <w:sz w:val="28"/>
          <w:szCs w:val="24"/>
        </w:rPr>
      </w:pPr>
      <w:r w:rsidRPr="00DB12BF">
        <w:rPr>
          <w:sz w:val="28"/>
          <w:szCs w:val="24"/>
        </w:rPr>
        <w:lastRenderedPageBreak/>
        <w:t xml:space="preserve">Распределение педагогов </w:t>
      </w:r>
      <w:r>
        <w:rPr>
          <w:sz w:val="28"/>
          <w:szCs w:val="24"/>
        </w:rPr>
        <w:t xml:space="preserve">СПО </w:t>
      </w:r>
      <w:r w:rsidRPr="00DB12BF">
        <w:rPr>
          <w:sz w:val="28"/>
          <w:szCs w:val="24"/>
        </w:rPr>
        <w:t>по типологическим профилям</w:t>
      </w:r>
      <w:r w:rsidR="001F2F5E">
        <w:rPr>
          <w:sz w:val="28"/>
          <w:szCs w:val="24"/>
        </w:rPr>
        <w:t>, а также другие показатели</w:t>
      </w:r>
      <w:r w:rsidR="003D2E4A">
        <w:rPr>
          <w:sz w:val="28"/>
          <w:szCs w:val="24"/>
        </w:rPr>
        <w:t>, в общем и целом, сопоставимы с результатами школьных педагогов:</w:t>
      </w:r>
    </w:p>
    <w:p w14:paraId="043682F7" w14:textId="45E469D5" w:rsidR="00544DF0" w:rsidRDefault="00544DF0" w:rsidP="00D36FB4">
      <w:pPr>
        <w:ind w:firstLine="709"/>
        <w:jc w:val="both"/>
        <w:rPr>
          <w:sz w:val="28"/>
          <w:szCs w:val="24"/>
        </w:rPr>
      </w:pPr>
      <w:r w:rsidRPr="00DC3163">
        <w:t>Табл. 2</w:t>
      </w:r>
      <w:r>
        <w:t>4</w:t>
      </w:r>
      <w:r w:rsidRPr="00DC3163">
        <w:t>.</w:t>
      </w:r>
      <w:r>
        <w:t xml:space="preserve"> Типологические профили педагогических работников СПО</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0"/>
        <w:gridCol w:w="3685"/>
        <w:gridCol w:w="2552"/>
      </w:tblGrid>
      <w:tr w:rsidR="00DB12BF" w:rsidRPr="00DB12BF" w14:paraId="6E26C0D8" w14:textId="77777777" w:rsidTr="00DB12BF">
        <w:trPr>
          <w:trHeight w:val="524"/>
        </w:trPr>
        <w:tc>
          <w:tcPr>
            <w:tcW w:w="4390" w:type="dxa"/>
            <w:shd w:val="clear" w:color="auto" w:fill="auto"/>
            <w:tcMar>
              <w:top w:w="15" w:type="dxa"/>
              <w:left w:w="108" w:type="dxa"/>
              <w:bottom w:w="0" w:type="dxa"/>
              <w:right w:w="108" w:type="dxa"/>
            </w:tcMar>
            <w:vAlign w:val="bottom"/>
            <w:hideMark/>
          </w:tcPr>
          <w:p w14:paraId="0C6D8124" w14:textId="77777777" w:rsidR="00DB12BF" w:rsidRPr="00DB12BF" w:rsidRDefault="00DB12BF" w:rsidP="00544DF0">
            <w:pPr>
              <w:spacing w:line="240" w:lineRule="auto"/>
              <w:ind w:firstLine="22"/>
              <w:jc w:val="center"/>
              <w:rPr>
                <w:rFonts w:eastAsia="Times New Roman" w:cs="Times New Roman"/>
                <w:b/>
                <w:bCs/>
                <w:color w:val="000000"/>
                <w:szCs w:val="24"/>
                <w:lang w:eastAsia="ru-RU"/>
              </w:rPr>
            </w:pPr>
            <w:r w:rsidRPr="00DB12BF">
              <w:rPr>
                <w:rFonts w:eastAsia="Times New Roman" w:cs="Times New Roman"/>
                <w:b/>
                <w:bCs/>
                <w:color w:val="000000"/>
                <w:szCs w:val="24"/>
                <w:lang w:eastAsia="ru-RU"/>
              </w:rPr>
              <w:t>Уровень владения ЦК</w:t>
            </w:r>
          </w:p>
        </w:tc>
        <w:tc>
          <w:tcPr>
            <w:tcW w:w="3685" w:type="dxa"/>
            <w:shd w:val="clear" w:color="auto" w:fill="auto"/>
            <w:tcMar>
              <w:top w:w="15" w:type="dxa"/>
              <w:left w:w="108" w:type="dxa"/>
              <w:bottom w:w="0" w:type="dxa"/>
              <w:right w:w="108" w:type="dxa"/>
            </w:tcMar>
            <w:vAlign w:val="bottom"/>
            <w:hideMark/>
          </w:tcPr>
          <w:p w14:paraId="5FFFEDAF" w14:textId="77777777" w:rsidR="00DB12BF" w:rsidRPr="00DB12BF" w:rsidRDefault="00DB12BF" w:rsidP="00544DF0">
            <w:pPr>
              <w:spacing w:line="240" w:lineRule="auto"/>
              <w:ind w:firstLine="22"/>
              <w:jc w:val="center"/>
              <w:rPr>
                <w:rFonts w:eastAsia="Times New Roman" w:cs="Times New Roman"/>
                <w:b/>
                <w:bCs/>
                <w:color w:val="000000"/>
                <w:szCs w:val="24"/>
                <w:lang w:eastAsia="ru-RU"/>
              </w:rPr>
            </w:pPr>
            <w:r w:rsidRPr="00DB12BF">
              <w:rPr>
                <w:rFonts w:eastAsia="Times New Roman" w:cs="Times New Roman"/>
                <w:b/>
                <w:bCs/>
                <w:color w:val="000000"/>
                <w:szCs w:val="24"/>
                <w:lang w:eastAsia="ru-RU"/>
              </w:rPr>
              <w:t>Количество пед. работников</w:t>
            </w:r>
          </w:p>
        </w:tc>
        <w:tc>
          <w:tcPr>
            <w:tcW w:w="2552" w:type="dxa"/>
            <w:shd w:val="clear" w:color="auto" w:fill="auto"/>
            <w:tcMar>
              <w:top w:w="15" w:type="dxa"/>
              <w:left w:w="108" w:type="dxa"/>
              <w:bottom w:w="0" w:type="dxa"/>
              <w:right w:w="108" w:type="dxa"/>
            </w:tcMar>
            <w:vAlign w:val="bottom"/>
            <w:hideMark/>
          </w:tcPr>
          <w:p w14:paraId="784E47D5" w14:textId="77777777" w:rsidR="00DB12BF" w:rsidRPr="00DB12BF" w:rsidRDefault="00DB12BF" w:rsidP="00544DF0">
            <w:pPr>
              <w:spacing w:line="240" w:lineRule="auto"/>
              <w:ind w:firstLine="22"/>
              <w:jc w:val="center"/>
              <w:rPr>
                <w:rFonts w:eastAsia="Times New Roman" w:cs="Times New Roman"/>
                <w:b/>
                <w:bCs/>
                <w:color w:val="000000"/>
                <w:szCs w:val="24"/>
                <w:lang w:eastAsia="ru-RU"/>
              </w:rPr>
            </w:pPr>
            <w:r w:rsidRPr="00DB12BF">
              <w:rPr>
                <w:rFonts w:eastAsia="Times New Roman" w:cs="Times New Roman"/>
                <w:b/>
                <w:bCs/>
                <w:color w:val="000000"/>
                <w:szCs w:val="24"/>
                <w:lang w:eastAsia="ru-RU"/>
              </w:rPr>
              <w:t>Доля от общего числа, %</w:t>
            </w:r>
          </w:p>
        </w:tc>
      </w:tr>
      <w:tr w:rsidR="00DB12BF" w:rsidRPr="00DB12BF" w14:paraId="30DEFCC9" w14:textId="77777777" w:rsidTr="00C03F54">
        <w:trPr>
          <w:trHeight w:val="524"/>
        </w:trPr>
        <w:tc>
          <w:tcPr>
            <w:tcW w:w="4390" w:type="dxa"/>
            <w:shd w:val="clear" w:color="auto" w:fill="auto"/>
            <w:tcMar>
              <w:top w:w="15" w:type="dxa"/>
              <w:left w:w="108" w:type="dxa"/>
              <w:bottom w:w="0" w:type="dxa"/>
              <w:right w:w="108" w:type="dxa"/>
            </w:tcMar>
            <w:vAlign w:val="bottom"/>
            <w:hideMark/>
          </w:tcPr>
          <w:p w14:paraId="5FC11215" w14:textId="77777777" w:rsidR="00DB12BF" w:rsidRPr="00DB12BF" w:rsidRDefault="00DB12BF" w:rsidP="00544DF0">
            <w:pPr>
              <w:spacing w:line="240" w:lineRule="auto"/>
              <w:ind w:firstLine="709"/>
              <w:jc w:val="both"/>
              <w:rPr>
                <w:rFonts w:eastAsia="Times New Roman" w:cs="Times New Roman"/>
                <w:color w:val="000000"/>
                <w:szCs w:val="24"/>
                <w:lang w:eastAsia="ru-RU"/>
              </w:rPr>
            </w:pPr>
            <w:r w:rsidRPr="00DB12BF">
              <w:rPr>
                <w:rFonts w:eastAsia="Times New Roman" w:cs="Times New Roman"/>
                <w:color w:val="000000"/>
                <w:szCs w:val="24"/>
                <w:lang w:eastAsia="ru-RU"/>
              </w:rPr>
              <w:t>Начинающий</w:t>
            </w:r>
          </w:p>
        </w:tc>
        <w:tc>
          <w:tcPr>
            <w:tcW w:w="3685" w:type="dxa"/>
            <w:shd w:val="clear" w:color="auto" w:fill="auto"/>
            <w:tcMar>
              <w:top w:w="15" w:type="dxa"/>
              <w:left w:w="108" w:type="dxa"/>
              <w:bottom w:w="0" w:type="dxa"/>
              <w:right w:w="108" w:type="dxa"/>
            </w:tcMar>
            <w:vAlign w:val="center"/>
            <w:hideMark/>
          </w:tcPr>
          <w:p w14:paraId="0CDF93F6" w14:textId="77777777" w:rsidR="00DB12BF" w:rsidRPr="00DB12BF" w:rsidRDefault="00DB12BF" w:rsidP="00C03F54">
            <w:pPr>
              <w:spacing w:line="240" w:lineRule="auto"/>
              <w:ind w:firstLine="709"/>
              <w:jc w:val="center"/>
              <w:rPr>
                <w:rFonts w:eastAsia="Times New Roman" w:cs="Times New Roman"/>
                <w:color w:val="000000"/>
                <w:szCs w:val="24"/>
                <w:lang w:eastAsia="ru-RU"/>
              </w:rPr>
            </w:pPr>
            <w:r w:rsidRPr="00DB12BF">
              <w:rPr>
                <w:rFonts w:eastAsia="Times New Roman" w:cs="Times New Roman"/>
                <w:color w:val="000000"/>
                <w:szCs w:val="24"/>
                <w:lang w:eastAsia="ru-RU"/>
              </w:rPr>
              <w:t>3</w:t>
            </w:r>
          </w:p>
        </w:tc>
        <w:tc>
          <w:tcPr>
            <w:tcW w:w="2552" w:type="dxa"/>
            <w:shd w:val="clear" w:color="auto" w:fill="auto"/>
            <w:tcMar>
              <w:top w:w="15" w:type="dxa"/>
              <w:left w:w="108" w:type="dxa"/>
              <w:bottom w:w="0" w:type="dxa"/>
              <w:right w:w="108" w:type="dxa"/>
            </w:tcMar>
            <w:vAlign w:val="center"/>
            <w:hideMark/>
          </w:tcPr>
          <w:p w14:paraId="783C0028" w14:textId="77777777" w:rsidR="00DB12BF" w:rsidRPr="00DB12BF" w:rsidRDefault="00DB12BF" w:rsidP="00C03F54">
            <w:pPr>
              <w:spacing w:line="240" w:lineRule="auto"/>
              <w:ind w:firstLine="709"/>
              <w:jc w:val="center"/>
              <w:rPr>
                <w:rFonts w:eastAsia="Times New Roman" w:cs="Times New Roman"/>
                <w:color w:val="000000"/>
                <w:szCs w:val="24"/>
                <w:lang w:eastAsia="ru-RU"/>
              </w:rPr>
            </w:pPr>
            <w:r w:rsidRPr="00DB12BF">
              <w:rPr>
                <w:rFonts w:eastAsia="Times New Roman" w:cs="Times New Roman"/>
                <w:color w:val="000000"/>
                <w:szCs w:val="24"/>
                <w:lang w:eastAsia="ru-RU"/>
              </w:rPr>
              <w:t>0,15</w:t>
            </w:r>
          </w:p>
        </w:tc>
      </w:tr>
      <w:tr w:rsidR="00DB12BF" w:rsidRPr="00DB12BF" w14:paraId="6B565ACA" w14:textId="77777777" w:rsidTr="00C03F54">
        <w:trPr>
          <w:trHeight w:val="524"/>
        </w:trPr>
        <w:tc>
          <w:tcPr>
            <w:tcW w:w="4390" w:type="dxa"/>
            <w:shd w:val="clear" w:color="auto" w:fill="auto"/>
            <w:tcMar>
              <w:top w:w="15" w:type="dxa"/>
              <w:left w:w="108" w:type="dxa"/>
              <w:bottom w:w="0" w:type="dxa"/>
              <w:right w:w="108" w:type="dxa"/>
            </w:tcMar>
            <w:vAlign w:val="bottom"/>
            <w:hideMark/>
          </w:tcPr>
          <w:p w14:paraId="75948767" w14:textId="77777777" w:rsidR="00DB12BF" w:rsidRPr="00DB12BF" w:rsidRDefault="00DB12BF" w:rsidP="00544DF0">
            <w:pPr>
              <w:spacing w:line="240" w:lineRule="auto"/>
              <w:ind w:firstLine="709"/>
              <w:jc w:val="both"/>
              <w:rPr>
                <w:rFonts w:eastAsia="Times New Roman" w:cs="Times New Roman"/>
                <w:color w:val="000000"/>
                <w:szCs w:val="24"/>
                <w:lang w:eastAsia="ru-RU"/>
              </w:rPr>
            </w:pPr>
            <w:r w:rsidRPr="00DB12BF">
              <w:rPr>
                <w:rFonts w:eastAsia="Times New Roman" w:cs="Times New Roman"/>
                <w:color w:val="000000"/>
                <w:szCs w:val="24"/>
                <w:lang w:eastAsia="ru-RU"/>
              </w:rPr>
              <w:t>Элементарный</w:t>
            </w:r>
          </w:p>
        </w:tc>
        <w:tc>
          <w:tcPr>
            <w:tcW w:w="3685" w:type="dxa"/>
            <w:shd w:val="clear" w:color="auto" w:fill="auto"/>
            <w:tcMar>
              <w:top w:w="15" w:type="dxa"/>
              <w:left w:w="108" w:type="dxa"/>
              <w:bottom w:w="0" w:type="dxa"/>
              <w:right w:w="108" w:type="dxa"/>
            </w:tcMar>
            <w:vAlign w:val="center"/>
            <w:hideMark/>
          </w:tcPr>
          <w:p w14:paraId="5E1B7932" w14:textId="77777777" w:rsidR="00DB12BF" w:rsidRPr="00DB12BF" w:rsidRDefault="00DB12BF" w:rsidP="00C03F54">
            <w:pPr>
              <w:spacing w:line="240" w:lineRule="auto"/>
              <w:ind w:firstLine="709"/>
              <w:jc w:val="center"/>
              <w:rPr>
                <w:rFonts w:eastAsia="Times New Roman" w:cs="Times New Roman"/>
                <w:color w:val="000000"/>
                <w:szCs w:val="24"/>
                <w:lang w:eastAsia="ru-RU"/>
              </w:rPr>
            </w:pPr>
            <w:r w:rsidRPr="00DB12BF">
              <w:rPr>
                <w:rFonts w:eastAsia="Times New Roman" w:cs="Times New Roman"/>
                <w:color w:val="000000"/>
                <w:szCs w:val="24"/>
                <w:lang w:eastAsia="ru-RU"/>
              </w:rPr>
              <w:t>18</w:t>
            </w:r>
          </w:p>
        </w:tc>
        <w:tc>
          <w:tcPr>
            <w:tcW w:w="2552" w:type="dxa"/>
            <w:shd w:val="clear" w:color="auto" w:fill="auto"/>
            <w:tcMar>
              <w:top w:w="15" w:type="dxa"/>
              <w:left w:w="108" w:type="dxa"/>
              <w:bottom w:w="0" w:type="dxa"/>
              <w:right w:w="108" w:type="dxa"/>
            </w:tcMar>
            <w:vAlign w:val="center"/>
            <w:hideMark/>
          </w:tcPr>
          <w:p w14:paraId="5F0559E4" w14:textId="77777777" w:rsidR="00DB12BF" w:rsidRPr="00DB12BF" w:rsidRDefault="00DB12BF" w:rsidP="00C03F54">
            <w:pPr>
              <w:spacing w:line="240" w:lineRule="auto"/>
              <w:ind w:firstLine="709"/>
              <w:jc w:val="center"/>
              <w:rPr>
                <w:rFonts w:eastAsia="Times New Roman" w:cs="Times New Roman"/>
                <w:color w:val="000000"/>
                <w:szCs w:val="24"/>
                <w:lang w:eastAsia="ru-RU"/>
              </w:rPr>
            </w:pPr>
            <w:r w:rsidRPr="00DB12BF">
              <w:rPr>
                <w:rFonts w:eastAsia="Times New Roman" w:cs="Times New Roman"/>
                <w:color w:val="000000"/>
                <w:szCs w:val="24"/>
                <w:lang w:eastAsia="ru-RU"/>
              </w:rPr>
              <w:t>0,92</w:t>
            </w:r>
          </w:p>
        </w:tc>
      </w:tr>
      <w:tr w:rsidR="00DB12BF" w:rsidRPr="00DB12BF" w14:paraId="647D3899" w14:textId="77777777" w:rsidTr="00C03F54">
        <w:trPr>
          <w:trHeight w:val="524"/>
        </w:trPr>
        <w:tc>
          <w:tcPr>
            <w:tcW w:w="4390" w:type="dxa"/>
            <w:shd w:val="clear" w:color="auto" w:fill="auto"/>
            <w:tcMar>
              <w:top w:w="15" w:type="dxa"/>
              <w:left w:w="108" w:type="dxa"/>
              <w:bottom w:w="0" w:type="dxa"/>
              <w:right w:w="108" w:type="dxa"/>
            </w:tcMar>
            <w:vAlign w:val="bottom"/>
            <w:hideMark/>
          </w:tcPr>
          <w:p w14:paraId="6AE5E4DA" w14:textId="77777777" w:rsidR="00DB12BF" w:rsidRPr="00DB12BF" w:rsidRDefault="00DB12BF" w:rsidP="00544DF0">
            <w:pPr>
              <w:spacing w:line="240" w:lineRule="auto"/>
              <w:ind w:firstLine="709"/>
              <w:jc w:val="both"/>
              <w:rPr>
                <w:rFonts w:eastAsia="Times New Roman" w:cs="Times New Roman"/>
                <w:color w:val="000000"/>
                <w:szCs w:val="24"/>
                <w:lang w:eastAsia="ru-RU"/>
              </w:rPr>
            </w:pPr>
            <w:r w:rsidRPr="00DB12BF">
              <w:rPr>
                <w:rFonts w:eastAsia="Times New Roman" w:cs="Times New Roman"/>
                <w:color w:val="000000"/>
                <w:szCs w:val="24"/>
                <w:lang w:eastAsia="ru-RU"/>
              </w:rPr>
              <w:t>Исследующий</w:t>
            </w:r>
          </w:p>
        </w:tc>
        <w:tc>
          <w:tcPr>
            <w:tcW w:w="3685" w:type="dxa"/>
            <w:shd w:val="clear" w:color="auto" w:fill="auto"/>
            <w:tcMar>
              <w:top w:w="15" w:type="dxa"/>
              <w:left w:w="108" w:type="dxa"/>
              <w:bottom w:w="0" w:type="dxa"/>
              <w:right w:w="108" w:type="dxa"/>
            </w:tcMar>
            <w:vAlign w:val="center"/>
            <w:hideMark/>
          </w:tcPr>
          <w:p w14:paraId="10896793" w14:textId="77777777" w:rsidR="00DB12BF" w:rsidRPr="00DB12BF" w:rsidRDefault="00DB12BF" w:rsidP="00C03F54">
            <w:pPr>
              <w:spacing w:line="240" w:lineRule="auto"/>
              <w:ind w:firstLine="709"/>
              <w:jc w:val="center"/>
              <w:rPr>
                <w:rFonts w:eastAsia="Times New Roman" w:cs="Times New Roman"/>
                <w:color w:val="000000"/>
                <w:szCs w:val="24"/>
                <w:lang w:eastAsia="ru-RU"/>
              </w:rPr>
            </w:pPr>
            <w:r w:rsidRPr="00DB12BF">
              <w:rPr>
                <w:rFonts w:eastAsia="Times New Roman" w:cs="Times New Roman"/>
                <w:color w:val="000000"/>
                <w:szCs w:val="24"/>
                <w:lang w:eastAsia="ru-RU"/>
              </w:rPr>
              <w:t>93</w:t>
            </w:r>
          </w:p>
        </w:tc>
        <w:tc>
          <w:tcPr>
            <w:tcW w:w="2552" w:type="dxa"/>
            <w:shd w:val="clear" w:color="auto" w:fill="auto"/>
            <w:tcMar>
              <w:top w:w="15" w:type="dxa"/>
              <w:left w:w="108" w:type="dxa"/>
              <w:bottom w:w="0" w:type="dxa"/>
              <w:right w:w="108" w:type="dxa"/>
            </w:tcMar>
            <w:vAlign w:val="center"/>
            <w:hideMark/>
          </w:tcPr>
          <w:p w14:paraId="025726EE" w14:textId="77777777" w:rsidR="00DB12BF" w:rsidRPr="00DB12BF" w:rsidRDefault="00DB12BF" w:rsidP="00C03F54">
            <w:pPr>
              <w:spacing w:line="240" w:lineRule="auto"/>
              <w:ind w:firstLine="709"/>
              <w:jc w:val="center"/>
              <w:rPr>
                <w:rFonts w:eastAsia="Times New Roman" w:cs="Times New Roman"/>
                <w:color w:val="000000"/>
                <w:szCs w:val="24"/>
                <w:lang w:eastAsia="ru-RU"/>
              </w:rPr>
            </w:pPr>
            <w:r w:rsidRPr="00DB12BF">
              <w:rPr>
                <w:rFonts w:eastAsia="Times New Roman" w:cs="Times New Roman"/>
                <w:color w:val="000000"/>
                <w:szCs w:val="24"/>
                <w:lang w:eastAsia="ru-RU"/>
              </w:rPr>
              <w:t>4,77</w:t>
            </w:r>
          </w:p>
        </w:tc>
      </w:tr>
      <w:tr w:rsidR="00DB12BF" w:rsidRPr="00DB12BF" w14:paraId="1BD1E76F" w14:textId="77777777" w:rsidTr="00C03F54">
        <w:trPr>
          <w:trHeight w:val="524"/>
        </w:trPr>
        <w:tc>
          <w:tcPr>
            <w:tcW w:w="4390" w:type="dxa"/>
            <w:shd w:val="clear" w:color="auto" w:fill="auto"/>
            <w:tcMar>
              <w:top w:w="15" w:type="dxa"/>
              <w:left w:w="108" w:type="dxa"/>
              <w:bottom w:w="0" w:type="dxa"/>
              <w:right w:w="108" w:type="dxa"/>
            </w:tcMar>
            <w:vAlign w:val="bottom"/>
            <w:hideMark/>
          </w:tcPr>
          <w:p w14:paraId="32F13202" w14:textId="77777777" w:rsidR="00DB12BF" w:rsidRPr="00DB12BF" w:rsidRDefault="00DB12BF" w:rsidP="00544DF0">
            <w:pPr>
              <w:spacing w:line="240" w:lineRule="auto"/>
              <w:ind w:firstLine="709"/>
              <w:jc w:val="both"/>
              <w:rPr>
                <w:rFonts w:eastAsia="Times New Roman" w:cs="Times New Roman"/>
                <w:color w:val="000000"/>
                <w:szCs w:val="24"/>
                <w:lang w:eastAsia="ru-RU"/>
              </w:rPr>
            </w:pPr>
            <w:r w:rsidRPr="00DB12BF">
              <w:rPr>
                <w:rFonts w:eastAsia="Times New Roman" w:cs="Times New Roman"/>
                <w:color w:val="000000"/>
                <w:szCs w:val="24"/>
                <w:lang w:eastAsia="ru-RU"/>
              </w:rPr>
              <w:t>Прогрессирующий</w:t>
            </w:r>
          </w:p>
        </w:tc>
        <w:tc>
          <w:tcPr>
            <w:tcW w:w="3685" w:type="dxa"/>
            <w:shd w:val="clear" w:color="auto" w:fill="auto"/>
            <w:tcMar>
              <w:top w:w="15" w:type="dxa"/>
              <w:left w:w="108" w:type="dxa"/>
              <w:bottom w:w="0" w:type="dxa"/>
              <w:right w:w="108" w:type="dxa"/>
            </w:tcMar>
            <w:vAlign w:val="center"/>
            <w:hideMark/>
          </w:tcPr>
          <w:p w14:paraId="6A183AD6" w14:textId="77777777" w:rsidR="00DB12BF" w:rsidRPr="00DB12BF" w:rsidRDefault="00DB12BF" w:rsidP="00C03F54">
            <w:pPr>
              <w:spacing w:line="240" w:lineRule="auto"/>
              <w:ind w:firstLine="709"/>
              <w:jc w:val="center"/>
              <w:rPr>
                <w:rFonts w:eastAsia="Times New Roman" w:cs="Times New Roman"/>
                <w:color w:val="000000"/>
                <w:szCs w:val="24"/>
                <w:lang w:eastAsia="ru-RU"/>
              </w:rPr>
            </w:pPr>
            <w:r w:rsidRPr="00DB12BF">
              <w:rPr>
                <w:rFonts w:eastAsia="Times New Roman" w:cs="Times New Roman"/>
                <w:color w:val="000000"/>
                <w:szCs w:val="24"/>
                <w:lang w:eastAsia="ru-RU"/>
              </w:rPr>
              <w:t>233</w:t>
            </w:r>
          </w:p>
        </w:tc>
        <w:tc>
          <w:tcPr>
            <w:tcW w:w="2552" w:type="dxa"/>
            <w:shd w:val="clear" w:color="auto" w:fill="auto"/>
            <w:tcMar>
              <w:top w:w="15" w:type="dxa"/>
              <w:left w:w="108" w:type="dxa"/>
              <w:bottom w:w="0" w:type="dxa"/>
              <w:right w:w="108" w:type="dxa"/>
            </w:tcMar>
            <w:vAlign w:val="center"/>
            <w:hideMark/>
          </w:tcPr>
          <w:p w14:paraId="3E9601DA" w14:textId="77777777" w:rsidR="00DB12BF" w:rsidRPr="00DB12BF" w:rsidRDefault="00DB12BF" w:rsidP="00C03F54">
            <w:pPr>
              <w:spacing w:line="240" w:lineRule="auto"/>
              <w:ind w:firstLine="709"/>
              <w:jc w:val="center"/>
              <w:rPr>
                <w:rFonts w:eastAsia="Times New Roman" w:cs="Times New Roman"/>
                <w:color w:val="000000"/>
                <w:szCs w:val="24"/>
                <w:lang w:eastAsia="ru-RU"/>
              </w:rPr>
            </w:pPr>
            <w:r w:rsidRPr="00DB12BF">
              <w:rPr>
                <w:rFonts w:eastAsia="Times New Roman" w:cs="Times New Roman"/>
                <w:color w:val="000000"/>
                <w:szCs w:val="24"/>
                <w:lang w:eastAsia="ru-RU"/>
              </w:rPr>
              <w:t>11,95</w:t>
            </w:r>
          </w:p>
        </w:tc>
      </w:tr>
      <w:tr w:rsidR="00DB12BF" w:rsidRPr="00DB12BF" w14:paraId="437C099D" w14:textId="77777777" w:rsidTr="00C03F54">
        <w:trPr>
          <w:trHeight w:val="524"/>
        </w:trPr>
        <w:tc>
          <w:tcPr>
            <w:tcW w:w="4390" w:type="dxa"/>
            <w:shd w:val="clear" w:color="auto" w:fill="auto"/>
            <w:tcMar>
              <w:top w:w="15" w:type="dxa"/>
              <w:left w:w="108" w:type="dxa"/>
              <w:bottom w:w="0" w:type="dxa"/>
              <w:right w:w="108" w:type="dxa"/>
            </w:tcMar>
            <w:vAlign w:val="bottom"/>
            <w:hideMark/>
          </w:tcPr>
          <w:p w14:paraId="5EA83BA1" w14:textId="77777777" w:rsidR="00DB12BF" w:rsidRPr="00DB12BF" w:rsidRDefault="00DB12BF" w:rsidP="00544DF0">
            <w:pPr>
              <w:spacing w:line="240" w:lineRule="auto"/>
              <w:ind w:firstLine="709"/>
              <w:jc w:val="both"/>
              <w:rPr>
                <w:rFonts w:eastAsia="Times New Roman" w:cs="Times New Roman"/>
                <w:color w:val="000000"/>
                <w:szCs w:val="24"/>
                <w:lang w:eastAsia="ru-RU"/>
              </w:rPr>
            </w:pPr>
            <w:r w:rsidRPr="00DB12BF">
              <w:rPr>
                <w:rFonts w:eastAsia="Times New Roman" w:cs="Times New Roman"/>
                <w:color w:val="000000"/>
                <w:szCs w:val="24"/>
                <w:lang w:eastAsia="ru-RU"/>
              </w:rPr>
              <w:t>Интегратор</w:t>
            </w:r>
          </w:p>
        </w:tc>
        <w:tc>
          <w:tcPr>
            <w:tcW w:w="3685" w:type="dxa"/>
            <w:shd w:val="clear" w:color="auto" w:fill="auto"/>
            <w:tcMar>
              <w:top w:w="15" w:type="dxa"/>
              <w:left w:w="108" w:type="dxa"/>
              <w:bottom w:w="0" w:type="dxa"/>
              <w:right w:w="108" w:type="dxa"/>
            </w:tcMar>
            <w:vAlign w:val="center"/>
            <w:hideMark/>
          </w:tcPr>
          <w:p w14:paraId="77047311" w14:textId="77777777" w:rsidR="00DB12BF" w:rsidRPr="00DB12BF" w:rsidRDefault="00DB12BF" w:rsidP="00C03F54">
            <w:pPr>
              <w:spacing w:line="240" w:lineRule="auto"/>
              <w:ind w:firstLine="709"/>
              <w:jc w:val="center"/>
              <w:rPr>
                <w:rFonts w:eastAsia="Times New Roman" w:cs="Times New Roman"/>
                <w:color w:val="000000"/>
                <w:szCs w:val="24"/>
                <w:lang w:eastAsia="ru-RU"/>
              </w:rPr>
            </w:pPr>
            <w:r w:rsidRPr="00DB12BF">
              <w:rPr>
                <w:rFonts w:eastAsia="Times New Roman" w:cs="Times New Roman"/>
                <w:color w:val="000000"/>
                <w:szCs w:val="24"/>
                <w:lang w:eastAsia="ru-RU"/>
              </w:rPr>
              <w:t>700</w:t>
            </w:r>
          </w:p>
        </w:tc>
        <w:tc>
          <w:tcPr>
            <w:tcW w:w="2552" w:type="dxa"/>
            <w:shd w:val="clear" w:color="auto" w:fill="auto"/>
            <w:tcMar>
              <w:top w:w="15" w:type="dxa"/>
              <w:left w:w="108" w:type="dxa"/>
              <w:bottom w:w="0" w:type="dxa"/>
              <w:right w:w="108" w:type="dxa"/>
            </w:tcMar>
            <w:vAlign w:val="center"/>
            <w:hideMark/>
          </w:tcPr>
          <w:p w14:paraId="00BF3C61" w14:textId="77777777" w:rsidR="00DB12BF" w:rsidRPr="00DB12BF" w:rsidRDefault="00DB12BF" w:rsidP="00C03F54">
            <w:pPr>
              <w:spacing w:line="240" w:lineRule="auto"/>
              <w:ind w:firstLine="709"/>
              <w:jc w:val="center"/>
              <w:rPr>
                <w:rFonts w:eastAsia="Times New Roman" w:cs="Times New Roman"/>
                <w:color w:val="000000"/>
                <w:szCs w:val="24"/>
                <w:lang w:eastAsia="ru-RU"/>
              </w:rPr>
            </w:pPr>
            <w:r w:rsidRPr="00DB12BF">
              <w:rPr>
                <w:rFonts w:eastAsia="Times New Roman" w:cs="Times New Roman"/>
                <w:color w:val="000000"/>
                <w:szCs w:val="24"/>
                <w:lang w:eastAsia="ru-RU"/>
              </w:rPr>
              <w:t>35,92</w:t>
            </w:r>
          </w:p>
        </w:tc>
      </w:tr>
      <w:tr w:rsidR="00DB12BF" w:rsidRPr="00DB12BF" w14:paraId="72186ECC" w14:textId="77777777" w:rsidTr="00C03F54">
        <w:trPr>
          <w:trHeight w:val="524"/>
        </w:trPr>
        <w:tc>
          <w:tcPr>
            <w:tcW w:w="4390" w:type="dxa"/>
            <w:shd w:val="clear" w:color="auto" w:fill="auto"/>
            <w:tcMar>
              <w:top w:w="15" w:type="dxa"/>
              <w:left w:w="108" w:type="dxa"/>
              <w:bottom w:w="0" w:type="dxa"/>
              <w:right w:w="108" w:type="dxa"/>
            </w:tcMar>
            <w:vAlign w:val="bottom"/>
            <w:hideMark/>
          </w:tcPr>
          <w:p w14:paraId="0889A49B" w14:textId="77777777" w:rsidR="00DB12BF" w:rsidRPr="00DB12BF" w:rsidRDefault="00DB12BF" w:rsidP="00544DF0">
            <w:pPr>
              <w:spacing w:line="240" w:lineRule="auto"/>
              <w:ind w:firstLine="709"/>
              <w:jc w:val="both"/>
              <w:rPr>
                <w:rFonts w:eastAsia="Times New Roman" w:cs="Times New Roman"/>
                <w:color w:val="000000"/>
                <w:szCs w:val="24"/>
                <w:lang w:eastAsia="ru-RU"/>
              </w:rPr>
            </w:pPr>
            <w:r w:rsidRPr="00DB12BF">
              <w:rPr>
                <w:rFonts w:eastAsia="Times New Roman" w:cs="Times New Roman"/>
                <w:color w:val="000000"/>
                <w:szCs w:val="24"/>
                <w:lang w:eastAsia="ru-RU"/>
              </w:rPr>
              <w:t>Продвинутый</w:t>
            </w:r>
          </w:p>
        </w:tc>
        <w:tc>
          <w:tcPr>
            <w:tcW w:w="3685" w:type="dxa"/>
            <w:shd w:val="clear" w:color="auto" w:fill="auto"/>
            <w:tcMar>
              <w:top w:w="15" w:type="dxa"/>
              <w:left w:w="108" w:type="dxa"/>
              <w:bottom w:w="0" w:type="dxa"/>
              <w:right w:w="108" w:type="dxa"/>
            </w:tcMar>
            <w:vAlign w:val="center"/>
            <w:hideMark/>
          </w:tcPr>
          <w:p w14:paraId="237C81B6" w14:textId="77777777" w:rsidR="00DB12BF" w:rsidRPr="00DB12BF" w:rsidRDefault="00DB12BF" w:rsidP="00C03F54">
            <w:pPr>
              <w:spacing w:line="240" w:lineRule="auto"/>
              <w:ind w:firstLine="709"/>
              <w:jc w:val="center"/>
              <w:rPr>
                <w:rFonts w:eastAsia="Times New Roman" w:cs="Times New Roman"/>
                <w:color w:val="000000"/>
                <w:szCs w:val="24"/>
                <w:lang w:eastAsia="ru-RU"/>
              </w:rPr>
            </w:pPr>
            <w:r w:rsidRPr="00DB12BF">
              <w:rPr>
                <w:rFonts w:eastAsia="Times New Roman" w:cs="Times New Roman"/>
                <w:color w:val="000000"/>
                <w:szCs w:val="24"/>
                <w:lang w:eastAsia="ru-RU"/>
              </w:rPr>
              <w:t>535</w:t>
            </w:r>
          </w:p>
        </w:tc>
        <w:tc>
          <w:tcPr>
            <w:tcW w:w="2552" w:type="dxa"/>
            <w:shd w:val="clear" w:color="auto" w:fill="auto"/>
            <w:tcMar>
              <w:top w:w="15" w:type="dxa"/>
              <w:left w:w="108" w:type="dxa"/>
              <w:bottom w:w="0" w:type="dxa"/>
              <w:right w:w="108" w:type="dxa"/>
            </w:tcMar>
            <w:vAlign w:val="center"/>
            <w:hideMark/>
          </w:tcPr>
          <w:p w14:paraId="7A88EDD1" w14:textId="77777777" w:rsidR="00DB12BF" w:rsidRPr="00DB12BF" w:rsidRDefault="00DB12BF" w:rsidP="00C03F54">
            <w:pPr>
              <w:spacing w:line="240" w:lineRule="auto"/>
              <w:ind w:firstLine="709"/>
              <w:jc w:val="center"/>
              <w:rPr>
                <w:rFonts w:eastAsia="Times New Roman" w:cs="Times New Roman"/>
                <w:color w:val="000000"/>
                <w:szCs w:val="24"/>
                <w:lang w:eastAsia="ru-RU"/>
              </w:rPr>
            </w:pPr>
            <w:r w:rsidRPr="00DB12BF">
              <w:rPr>
                <w:rFonts w:eastAsia="Times New Roman" w:cs="Times New Roman"/>
                <w:color w:val="000000"/>
                <w:szCs w:val="24"/>
                <w:lang w:eastAsia="ru-RU"/>
              </w:rPr>
              <w:t>27,45</w:t>
            </w:r>
          </w:p>
        </w:tc>
      </w:tr>
      <w:tr w:rsidR="00DB12BF" w:rsidRPr="00DB12BF" w14:paraId="590DAE9C" w14:textId="77777777" w:rsidTr="00C03F54">
        <w:trPr>
          <w:trHeight w:val="524"/>
        </w:trPr>
        <w:tc>
          <w:tcPr>
            <w:tcW w:w="4390" w:type="dxa"/>
            <w:shd w:val="clear" w:color="auto" w:fill="auto"/>
            <w:tcMar>
              <w:top w:w="15" w:type="dxa"/>
              <w:left w:w="108" w:type="dxa"/>
              <w:bottom w:w="0" w:type="dxa"/>
              <w:right w:w="108" w:type="dxa"/>
            </w:tcMar>
            <w:vAlign w:val="bottom"/>
            <w:hideMark/>
          </w:tcPr>
          <w:p w14:paraId="2E5F7C53" w14:textId="77777777" w:rsidR="00DB12BF" w:rsidRPr="00DB12BF" w:rsidRDefault="00DB12BF" w:rsidP="00544DF0">
            <w:pPr>
              <w:spacing w:line="240" w:lineRule="auto"/>
              <w:ind w:firstLine="709"/>
              <w:jc w:val="both"/>
              <w:rPr>
                <w:rFonts w:eastAsia="Times New Roman" w:cs="Times New Roman"/>
                <w:color w:val="000000"/>
                <w:szCs w:val="24"/>
                <w:lang w:eastAsia="ru-RU"/>
              </w:rPr>
            </w:pPr>
            <w:r w:rsidRPr="00DB12BF">
              <w:rPr>
                <w:rFonts w:eastAsia="Times New Roman" w:cs="Times New Roman"/>
                <w:color w:val="000000"/>
                <w:szCs w:val="24"/>
                <w:lang w:eastAsia="ru-RU"/>
              </w:rPr>
              <w:t>Экспертный</w:t>
            </w:r>
          </w:p>
        </w:tc>
        <w:tc>
          <w:tcPr>
            <w:tcW w:w="3685" w:type="dxa"/>
            <w:shd w:val="clear" w:color="auto" w:fill="auto"/>
            <w:tcMar>
              <w:top w:w="15" w:type="dxa"/>
              <w:left w:w="108" w:type="dxa"/>
              <w:bottom w:w="0" w:type="dxa"/>
              <w:right w:w="108" w:type="dxa"/>
            </w:tcMar>
            <w:vAlign w:val="center"/>
            <w:hideMark/>
          </w:tcPr>
          <w:p w14:paraId="20314B81" w14:textId="77777777" w:rsidR="00DB12BF" w:rsidRPr="00DB12BF" w:rsidRDefault="00DB12BF" w:rsidP="00C03F54">
            <w:pPr>
              <w:spacing w:line="240" w:lineRule="auto"/>
              <w:ind w:firstLine="709"/>
              <w:jc w:val="center"/>
              <w:rPr>
                <w:rFonts w:eastAsia="Times New Roman" w:cs="Times New Roman"/>
                <w:color w:val="000000"/>
                <w:szCs w:val="24"/>
                <w:lang w:eastAsia="ru-RU"/>
              </w:rPr>
            </w:pPr>
            <w:r w:rsidRPr="00DB12BF">
              <w:rPr>
                <w:rFonts w:eastAsia="Times New Roman" w:cs="Times New Roman"/>
                <w:color w:val="000000"/>
                <w:szCs w:val="24"/>
                <w:lang w:eastAsia="ru-RU"/>
              </w:rPr>
              <w:t>308</w:t>
            </w:r>
          </w:p>
        </w:tc>
        <w:tc>
          <w:tcPr>
            <w:tcW w:w="2552" w:type="dxa"/>
            <w:shd w:val="clear" w:color="auto" w:fill="auto"/>
            <w:tcMar>
              <w:top w:w="15" w:type="dxa"/>
              <w:left w:w="108" w:type="dxa"/>
              <w:bottom w:w="0" w:type="dxa"/>
              <w:right w:w="108" w:type="dxa"/>
            </w:tcMar>
            <w:vAlign w:val="center"/>
            <w:hideMark/>
          </w:tcPr>
          <w:p w14:paraId="1E2A550E" w14:textId="77777777" w:rsidR="00DB12BF" w:rsidRPr="00DB12BF" w:rsidRDefault="00DB12BF" w:rsidP="00C03F54">
            <w:pPr>
              <w:spacing w:line="240" w:lineRule="auto"/>
              <w:ind w:firstLine="709"/>
              <w:jc w:val="center"/>
              <w:rPr>
                <w:rFonts w:eastAsia="Times New Roman" w:cs="Times New Roman"/>
                <w:color w:val="000000"/>
                <w:szCs w:val="24"/>
                <w:lang w:eastAsia="ru-RU"/>
              </w:rPr>
            </w:pPr>
            <w:r w:rsidRPr="00DB12BF">
              <w:rPr>
                <w:rFonts w:eastAsia="Times New Roman" w:cs="Times New Roman"/>
                <w:color w:val="000000"/>
                <w:szCs w:val="24"/>
                <w:lang w:eastAsia="ru-RU"/>
              </w:rPr>
              <w:t>15,80</w:t>
            </w:r>
          </w:p>
        </w:tc>
      </w:tr>
      <w:tr w:rsidR="00DB12BF" w:rsidRPr="00DB12BF" w14:paraId="2C22984C" w14:textId="77777777" w:rsidTr="00C03F54">
        <w:trPr>
          <w:trHeight w:val="524"/>
        </w:trPr>
        <w:tc>
          <w:tcPr>
            <w:tcW w:w="4390" w:type="dxa"/>
            <w:shd w:val="clear" w:color="auto" w:fill="auto"/>
            <w:tcMar>
              <w:top w:w="15" w:type="dxa"/>
              <w:left w:w="108" w:type="dxa"/>
              <w:bottom w:w="0" w:type="dxa"/>
              <w:right w:w="108" w:type="dxa"/>
            </w:tcMar>
            <w:vAlign w:val="bottom"/>
            <w:hideMark/>
          </w:tcPr>
          <w:p w14:paraId="7CF07D2C" w14:textId="77777777" w:rsidR="00DB12BF" w:rsidRPr="00DB12BF" w:rsidRDefault="00DB12BF" w:rsidP="00544DF0">
            <w:pPr>
              <w:spacing w:line="240" w:lineRule="auto"/>
              <w:ind w:firstLine="709"/>
              <w:jc w:val="both"/>
              <w:rPr>
                <w:rFonts w:eastAsia="Times New Roman" w:cs="Times New Roman"/>
                <w:color w:val="000000"/>
                <w:szCs w:val="24"/>
                <w:lang w:eastAsia="ru-RU"/>
              </w:rPr>
            </w:pPr>
            <w:r w:rsidRPr="00DB12BF">
              <w:rPr>
                <w:rFonts w:eastAsia="Times New Roman" w:cs="Times New Roman"/>
                <w:color w:val="000000"/>
                <w:szCs w:val="24"/>
                <w:lang w:eastAsia="ru-RU"/>
              </w:rPr>
              <w:t>Новатор</w:t>
            </w:r>
          </w:p>
        </w:tc>
        <w:tc>
          <w:tcPr>
            <w:tcW w:w="3685" w:type="dxa"/>
            <w:shd w:val="clear" w:color="auto" w:fill="auto"/>
            <w:tcMar>
              <w:top w:w="15" w:type="dxa"/>
              <w:left w:w="108" w:type="dxa"/>
              <w:bottom w:w="0" w:type="dxa"/>
              <w:right w:w="108" w:type="dxa"/>
            </w:tcMar>
            <w:vAlign w:val="center"/>
            <w:hideMark/>
          </w:tcPr>
          <w:p w14:paraId="30FEED68" w14:textId="77777777" w:rsidR="00DB12BF" w:rsidRPr="00DB12BF" w:rsidRDefault="00DB12BF" w:rsidP="00C03F54">
            <w:pPr>
              <w:spacing w:line="240" w:lineRule="auto"/>
              <w:ind w:firstLine="709"/>
              <w:jc w:val="center"/>
              <w:rPr>
                <w:rFonts w:eastAsia="Times New Roman" w:cs="Times New Roman"/>
                <w:color w:val="000000"/>
                <w:szCs w:val="24"/>
                <w:lang w:eastAsia="ru-RU"/>
              </w:rPr>
            </w:pPr>
            <w:r w:rsidRPr="00DB12BF">
              <w:rPr>
                <w:rFonts w:eastAsia="Times New Roman" w:cs="Times New Roman"/>
                <w:color w:val="000000"/>
                <w:szCs w:val="24"/>
                <w:lang w:eastAsia="ru-RU"/>
              </w:rPr>
              <w:t>59</w:t>
            </w:r>
          </w:p>
        </w:tc>
        <w:tc>
          <w:tcPr>
            <w:tcW w:w="2552" w:type="dxa"/>
            <w:shd w:val="clear" w:color="auto" w:fill="auto"/>
            <w:tcMar>
              <w:top w:w="15" w:type="dxa"/>
              <w:left w:w="108" w:type="dxa"/>
              <w:bottom w:w="0" w:type="dxa"/>
              <w:right w:w="108" w:type="dxa"/>
            </w:tcMar>
            <w:vAlign w:val="center"/>
            <w:hideMark/>
          </w:tcPr>
          <w:p w14:paraId="3EE68254" w14:textId="77777777" w:rsidR="00DB12BF" w:rsidRPr="00DB12BF" w:rsidRDefault="00DB12BF" w:rsidP="00C03F54">
            <w:pPr>
              <w:spacing w:line="240" w:lineRule="auto"/>
              <w:ind w:firstLine="709"/>
              <w:jc w:val="center"/>
              <w:rPr>
                <w:rFonts w:eastAsia="Times New Roman" w:cs="Times New Roman"/>
                <w:color w:val="000000"/>
                <w:szCs w:val="24"/>
                <w:lang w:eastAsia="ru-RU"/>
              </w:rPr>
            </w:pPr>
            <w:r w:rsidRPr="00DB12BF">
              <w:rPr>
                <w:rFonts w:eastAsia="Times New Roman" w:cs="Times New Roman"/>
                <w:color w:val="000000"/>
                <w:szCs w:val="24"/>
                <w:lang w:eastAsia="ru-RU"/>
              </w:rPr>
              <w:t>3,03</w:t>
            </w:r>
          </w:p>
        </w:tc>
      </w:tr>
      <w:tr w:rsidR="00DB12BF" w:rsidRPr="00DB12BF" w14:paraId="5EA14010" w14:textId="77777777" w:rsidTr="00C03F54">
        <w:trPr>
          <w:trHeight w:val="524"/>
        </w:trPr>
        <w:tc>
          <w:tcPr>
            <w:tcW w:w="4390" w:type="dxa"/>
            <w:shd w:val="clear" w:color="auto" w:fill="auto"/>
            <w:tcMar>
              <w:top w:w="15" w:type="dxa"/>
              <w:left w:w="108" w:type="dxa"/>
              <w:bottom w:w="0" w:type="dxa"/>
              <w:right w:w="108" w:type="dxa"/>
            </w:tcMar>
            <w:vAlign w:val="bottom"/>
            <w:hideMark/>
          </w:tcPr>
          <w:p w14:paraId="463975E6" w14:textId="77777777" w:rsidR="00DB12BF" w:rsidRPr="00DB12BF" w:rsidRDefault="00DB12BF" w:rsidP="00544DF0">
            <w:pPr>
              <w:spacing w:line="240" w:lineRule="auto"/>
              <w:ind w:firstLine="709"/>
              <w:jc w:val="both"/>
              <w:rPr>
                <w:rFonts w:eastAsia="Times New Roman" w:cs="Times New Roman"/>
                <w:color w:val="000000"/>
                <w:szCs w:val="24"/>
                <w:lang w:eastAsia="ru-RU"/>
              </w:rPr>
            </w:pPr>
            <w:r w:rsidRPr="00DB12BF">
              <w:rPr>
                <w:rFonts w:eastAsia="Times New Roman" w:cs="Times New Roman"/>
                <w:color w:val="000000"/>
                <w:szCs w:val="24"/>
                <w:lang w:eastAsia="ru-RU"/>
              </w:rPr>
              <w:t>Общий итог</w:t>
            </w:r>
          </w:p>
        </w:tc>
        <w:tc>
          <w:tcPr>
            <w:tcW w:w="3685" w:type="dxa"/>
            <w:shd w:val="clear" w:color="auto" w:fill="auto"/>
            <w:tcMar>
              <w:top w:w="15" w:type="dxa"/>
              <w:left w:w="108" w:type="dxa"/>
              <w:bottom w:w="0" w:type="dxa"/>
              <w:right w:w="108" w:type="dxa"/>
            </w:tcMar>
            <w:vAlign w:val="center"/>
            <w:hideMark/>
          </w:tcPr>
          <w:p w14:paraId="256CCDAD" w14:textId="77777777" w:rsidR="00DB12BF" w:rsidRPr="00DB12BF" w:rsidRDefault="00DB12BF" w:rsidP="00C03F54">
            <w:pPr>
              <w:spacing w:line="240" w:lineRule="auto"/>
              <w:ind w:firstLine="709"/>
              <w:jc w:val="center"/>
              <w:rPr>
                <w:rFonts w:eastAsia="Times New Roman" w:cs="Times New Roman"/>
                <w:b/>
                <w:bCs/>
                <w:color w:val="000000"/>
                <w:szCs w:val="24"/>
                <w:lang w:eastAsia="ru-RU"/>
              </w:rPr>
            </w:pPr>
            <w:r w:rsidRPr="00DB12BF">
              <w:rPr>
                <w:rFonts w:eastAsia="Times New Roman" w:cs="Times New Roman"/>
                <w:b/>
                <w:bCs/>
                <w:color w:val="000000"/>
                <w:szCs w:val="24"/>
                <w:lang w:eastAsia="ru-RU"/>
              </w:rPr>
              <w:t>1949</w:t>
            </w:r>
          </w:p>
        </w:tc>
        <w:tc>
          <w:tcPr>
            <w:tcW w:w="2552" w:type="dxa"/>
            <w:shd w:val="clear" w:color="auto" w:fill="auto"/>
            <w:tcMar>
              <w:top w:w="15" w:type="dxa"/>
              <w:left w:w="108" w:type="dxa"/>
              <w:bottom w:w="0" w:type="dxa"/>
              <w:right w:w="108" w:type="dxa"/>
            </w:tcMar>
            <w:vAlign w:val="center"/>
            <w:hideMark/>
          </w:tcPr>
          <w:p w14:paraId="5A1B2682" w14:textId="0658E0FA" w:rsidR="00DB12BF" w:rsidRPr="00DB12BF" w:rsidRDefault="00DB12BF" w:rsidP="00C03F54">
            <w:pPr>
              <w:spacing w:line="240" w:lineRule="auto"/>
              <w:ind w:firstLine="709"/>
              <w:jc w:val="center"/>
              <w:rPr>
                <w:rFonts w:eastAsia="Times New Roman" w:cs="Times New Roman"/>
                <w:color w:val="000000"/>
                <w:szCs w:val="24"/>
                <w:lang w:eastAsia="ru-RU"/>
              </w:rPr>
            </w:pPr>
            <w:r>
              <w:rPr>
                <w:rFonts w:eastAsia="Times New Roman" w:cs="Times New Roman"/>
                <w:color w:val="000000"/>
                <w:szCs w:val="24"/>
                <w:lang w:eastAsia="ru-RU"/>
              </w:rPr>
              <w:t>100</w:t>
            </w:r>
          </w:p>
        </w:tc>
      </w:tr>
    </w:tbl>
    <w:p w14:paraId="595CC46A" w14:textId="77777777" w:rsidR="00DB12BF" w:rsidRPr="00DB12BF" w:rsidRDefault="00DB12BF" w:rsidP="00D36FB4">
      <w:pPr>
        <w:ind w:firstLine="709"/>
        <w:jc w:val="both"/>
        <w:rPr>
          <w:rFonts w:eastAsia="Times New Roman" w:cs="Times New Roman"/>
          <w:color w:val="000000"/>
          <w:szCs w:val="24"/>
          <w:lang w:eastAsia="ru-RU"/>
        </w:rPr>
      </w:pPr>
    </w:p>
    <w:p w14:paraId="7E70379F" w14:textId="77777777" w:rsidR="001F2F5E" w:rsidRDefault="001F2F5E" w:rsidP="00D36FB4">
      <w:pPr>
        <w:ind w:firstLine="709"/>
        <w:jc w:val="both"/>
        <w:rPr>
          <w:sz w:val="28"/>
          <w:szCs w:val="24"/>
        </w:rPr>
      </w:pPr>
    </w:p>
    <w:p w14:paraId="17C2BE3C" w14:textId="77777777" w:rsidR="001F2F5E" w:rsidRDefault="001F2F5E" w:rsidP="00D36FB4">
      <w:pPr>
        <w:ind w:firstLine="709"/>
        <w:jc w:val="both"/>
        <w:rPr>
          <w:sz w:val="28"/>
          <w:szCs w:val="24"/>
        </w:rPr>
      </w:pPr>
    </w:p>
    <w:p w14:paraId="5C125717" w14:textId="77777777" w:rsidR="001F2F5E" w:rsidRDefault="001F2F5E" w:rsidP="00D36FB4">
      <w:pPr>
        <w:ind w:firstLine="709"/>
        <w:jc w:val="both"/>
        <w:rPr>
          <w:sz w:val="28"/>
          <w:szCs w:val="24"/>
        </w:rPr>
      </w:pPr>
    </w:p>
    <w:p w14:paraId="1A0B8DC7" w14:textId="77777777" w:rsidR="001F2F5E" w:rsidRDefault="001F2F5E" w:rsidP="00D36FB4">
      <w:pPr>
        <w:ind w:firstLine="709"/>
        <w:jc w:val="both"/>
        <w:rPr>
          <w:sz w:val="28"/>
          <w:szCs w:val="24"/>
        </w:rPr>
      </w:pPr>
    </w:p>
    <w:p w14:paraId="7751740E" w14:textId="77777777" w:rsidR="001F2F5E" w:rsidRDefault="001F2F5E" w:rsidP="00D36FB4">
      <w:pPr>
        <w:ind w:firstLine="709"/>
        <w:jc w:val="both"/>
        <w:rPr>
          <w:sz w:val="28"/>
          <w:szCs w:val="24"/>
        </w:rPr>
      </w:pPr>
    </w:p>
    <w:p w14:paraId="07361BD9" w14:textId="77777777" w:rsidR="001F2F5E" w:rsidRDefault="001F2F5E" w:rsidP="00D36FB4">
      <w:pPr>
        <w:ind w:firstLine="709"/>
        <w:jc w:val="both"/>
        <w:rPr>
          <w:sz w:val="28"/>
          <w:szCs w:val="24"/>
        </w:rPr>
      </w:pPr>
    </w:p>
    <w:p w14:paraId="71E9CBBD" w14:textId="77777777" w:rsidR="001F2F5E" w:rsidRDefault="001F2F5E" w:rsidP="00D36FB4">
      <w:pPr>
        <w:ind w:firstLine="709"/>
        <w:jc w:val="both"/>
        <w:rPr>
          <w:sz w:val="28"/>
          <w:szCs w:val="24"/>
        </w:rPr>
      </w:pPr>
    </w:p>
    <w:p w14:paraId="19C9941C" w14:textId="77777777" w:rsidR="001F2F5E" w:rsidRDefault="001F2F5E" w:rsidP="00D36FB4">
      <w:pPr>
        <w:ind w:firstLine="709"/>
        <w:jc w:val="both"/>
        <w:rPr>
          <w:sz w:val="28"/>
          <w:szCs w:val="24"/>
        </w:rPr>
      </w:pPr>
    </w:p>
    <w:p w14:paraId="710F289E" w14:textId="77777777" w:rsidR="001F2F5E" w:rsidRDefault="001F2F5E" w:rsidP="00D36FB4">
      <w:pPr>
        <w:ind w:firstLine="709"/>
        <w:jc w:val="both"/>
        <w:rPr>
          <w:sz w:val="28"/>
          <w:szCs w:val="24"/>
        </w:rPr>
      </w:pPr>
    </w:p>
    <w:p w14:paraId="36F2025A" w14:textId="77777777" w:rsidR="001F2F5E" w:rsidRDefault="001F2F5E" w:rsidP="00D36FB4">
      <w:pPr>
        <w:ind w:firstLine="709"/>
        <w:jc w:val="both"/>
        <w:rPr>
          <w:sz w:val="28"/>
          <w:szCs w:val="24"/>
        </w:rPr>
      </w:pPr>
    </w:p>
    <w:p w14:paraId="26C3CE2C" w14:textId="77777777" w:rsidR="001F2F5E" w:rsidRDefault="001F2F5E" w:rsidP="00D36FB4">
      <w:pPr>
        <w:ind w:firstLine="709"/>
        <w:jc w:val="both"/>
        <w:rPr>
          <w:sz w:val="28"/>
          <w:szCs w:val="24"/>
        </w:rPr>
      </w:pPr>
    </w:p>
    <w:p w14:paraId="01F55C70" w14:textId="77777777" w:rsidR="001F2F5E" w:rsidRDefault="001F2F5E" w:rsidP="00D36FB4">
      <w:pPr>
        <w:ind w:firstLine="709"/>
        <w:jc w:val="both"/>
        <w:rPr>
          <w:sz w:val="28"/>
          <w:szCs w:val="24"/>
        </w:rPr>
      </w:pPr>
    </w:p>
    <w:p w14:paraId="24D146D1" w14:textId="77777777" w:rsidR="001F2F5E" w:rsidRDefault="001F2F5E" w:rsidP="00D36FB4">
      <w:pPr>
        <w:ind w:firstLine="709"/>
        <w:jc w:val="both"/>
        <w:rPr>
          <w:sz w:val="28"/>
          <w:szCs w:val="24"/>
        </w:rPr>
      </w:pPr>
    </w:p>
    <w:p w14:paraId="3636DCC4" w14:textId="688FD397" w:rsidR="001F2F5E" w:rsidRPr="001F2F5E" w:rsidRDefault="001F2F5E" w:rsidP="001F2F5E">
      <w:pPr>
        <w:ind w:right="-143" w:firstLine="851"/>
        <w:jc w:val="both"/>
        <w:rPr>
          <w:rFonts w:cs="Times New Roman"/>
          <w:b/>
          <w:bCs/>
          <w:sz w:val="28"/>
          <w:szCs w:val="28"/>
        </w:rPr>
      </w:pPr>
      <w:r w:rsidRPr="001F2F5E">
        <w:rPr>
          <w:rFonts w:cs="Times New Roman"/>
          <w:b/>
          <w:bCs/>
          <w:sz w:val="28"/>
          <w:szCs w:val="28"/>
        </w:rPr>
        <w:lastRenderedPageBreak/>
        <w:t xml:space="preserve">4. </w:t>
      </w:r>
      <w:r w:rsidR="001E1EEC">
        <w:rPr>
          <w:rFonts w:cs="Times New Roman"/>
          <w:b/>
          <w:bCs/>
          <w:sz w:val="28"/>
          <w:szCs w:val="28"/>
        </w:rPr>
        <w:t>Заключение</w:t>
      </w:r>
    </w:p>
    <w:p w14:paraId="0B968F81" w14:textId="5E0663FE" w:rsidR="001F2F5E" w:rsidRDefault="001F2F5E" w:rsidP="001F2F5E">
      <w:pPr>
        <w:ind w:right="-143" w:firstLine="851"/>
        <w:jc w:val="both"/>
        <w:rPr>
          <w:rFonts w:cs="Times New Roman"/>
          <w:sz w:val="28"/>
          <w:szCs w:val="28"/>
        </w:rPr>
      </w:pPr>
      <w:r w:rsidRPr="00707630">
        <w:rPr>
          <w:rFonts w:cs="Times New Roman"/>
          <w:sz w:val="28"/>
          <w:szCs w:val="28"/>
        </w:rPr>
        <w:t>Цифровая компетентность педагогов</w:t>
      </w:r>
      <w:r>
        <w:rPr>
          <w:rFonts w:cs="Times New Roman"/>
          <w:sz w:val="28"/>
          <w:szCs w:val="28"/>
        </w:rPr>
        <w:t>,</w:t>
      </w:r>
      <w:r w:rsidRPr="00707630">
        <w:rPr>
          <w:rFonts w:cs="Times New Roman"/>
          <w:sz w:val="28"/>
          <w:szCs w:val="28"/>
        </w:rPr>
        <w:t xml:space="preserve"> заявлен</w:t>
      </w:r>
      <w:r>
        <w:rPr>
          <w:rFonts w:cs="Times New Roman"/>
          <w:sz w:val="28"/>
          <w:szCs w:val="28"/>
        </w:rPr>
        <w:t>ная</w:t>
      </w:r>
      <w:r w:rsidRPr="00707630">
        <w:rPr>
          <w:rFonts w:cs="Times New Roman"/>
          <w:sz w:val="28"/>
          <w:szCs w:val="28"/>
        </w:rPr>
        <w:t xml:space="preserve"> в профессиональном стандарте </w:t>
      </w:r>
      <w:r>
        <w:rPr>
          <w:rFonts w:cs="Times New Roman"/>
          <w:sz w:val="28"/>
          <w:szCs w:val="28"/>
        </w:rPr>
        <w:t xml:space="preserve">как </w:t>
      </w:r>
      <w:r w:rsidRPr="00707630">
        <w:rPr>
          <w:rFonts w:cs="Times New Roman"/>
          <w:sz w:val="28"/>
          <w:szCs w:val="28"/>
        </w:rPr>
        <w:t>неотъемлем</w:t>
      </w:r>
      <w:r>
        <w:rPr>
          <w:rFonts w:cs="Times New Roman"/>
          <w:sz w:val="28"/>
          <w:szCs w:val="28"/>
        </w:rPr>
        <w:t>ое требование</w:t>
      </w:r>
      <w:r w:rsidRPr="00707630">
        <w:rPr>
          <w:rFonts w:cs="Times New Roman"/>
          <w:sz w:val="28"/>
          <w:szCs w:val="28"/>
        </w:rPr>
        <w:t xml:space="preserve"> </w:t>
      </w:r>
      <w:r>
        <w:rPr>
          <w:rFonts w:cs="Times New Roman"/>
          <w:sz w:val="28"/>
          <w:szCs w:val="28"/>
        </w:rPr>
        <w:t xml:space="preserve">к современному педагогу </w:t>
      </w:r>
      <w:r w:rsidRPr="00707630">
        <w:rPr>
          <w:rFonts w:cs="Times New Roman"/>
          <w:sz w:val="28"/>
          <w:szCs w:val="28"/>
        </w:rPr>
        <w:t>рассматривается в современном научном наследии как результат эволюционного развития их ИКТ компетентности. Она является основой для развития цифровой грамотности школьников</w:t>
      </w:r>
      <w:r>
        <w:rPr>
          <w:rFonts w:cs="Times New Roman"/>
          <w:sz w:val="28"/>
          <w:szCs w:val="28"/>
        </w:rPr>
        <w:t xml:space="preserve"> и обязательным условием реализации национальных проектов и программ</w:t>
      </w:r>
      <w:r w:rsidRPr="00707630">
        <w:rPr>
          <w:rFonts w:cs="Times New Roman"/>
          <w:sz w:val="28"/>
          <w:szCs w:val="28"/>
        </w:rPr>
        <w:t xml:space="preserve">. </w:t>
      </w:r>
    </w:p>
    <w:p w14:paraId="282650BF" w14:textId="114926DE" w:rsidR="001F2F5E" w:rsidRPr="00707630" w:rsidRDefault="001F2F5E" w:rsidP="001F2F5E">
      <w:pPr>
        <w:ind w:right="-143" w:firstLine="851"/>
        <w:jc w:val="both"/>
        <w:rPr>
          <w:rFonts w:cs="Times New Roman"/>
          <w:sz w:val="28"/>
          <w:szCs w:val="28"/>
        </w:rPr>
      </w:pPr>
      <w:r>
        <w:rPr>
          <w:rFonts w:cs="Times New Roman"/>
          <w:sz w:val="28"/>
          <w:szCs w:val="28"/>
        </w:rPr>
        <w:t xml:space="preserve">Педагог становится сегодня проводником всех новых цифровых образовательных технологий и </w:t>
      </w:r>
      <w:r w:rsidRPr="00707630">
        <w:rPr>
          <w:rFonts w:cs="Times New Roman"/>
          <w:sz w:val="28"/>
          <w:szCs w:val="28"/>
        </w:rPr>
        <w:t xml:space="preserve">формирует метапредметные навыки </w:t>
      </w:r>
      <w:r>
        <w:rPr>
          <w:rFonts w:cs="Times New Roman"/>
          <w:sz w:val="28"/>
          <w:szCs w:val="28"/>
        </w:rPr>
        <w:t xml:space="preserve">не только </w:t>
      </w:r>
      <w:r w:rsidRPr="00707630">
        <w:rPr>
          <w:rFonts w:cs="Times New Roman"/>
          <w:sz w:val="28"/>
          <w:szCs w:val="28"/>
        </w:rPr>
        <w:t>обучающихся</w:t>
      </w:r>
      <w:r>
        <w:rPr>
          <w:rFonts w:cs="Times New Roman"/>
          <w:sz w:val="28"/>
          <w:szCs w:val="28"/>
        </w:rPr>
        <w:t>, их функциональную грамотность, но и своих коллег, поэтому все важнее становится</w:t>
      </w:r>
      <w:r w:rsidRPr="00707630">
        <w:rPr>
          <w:rFonts w:cs="Times New Roman"/>
          <w:sz w:val="28"/>
          <w:szCs w:val="28"/>
        </w:rPr>
        <w:t xml:space="preserve"> </w:t>
      </w:r>
      <w:r>
        <w:rPr>
          <w:rFonts w:cs="Times New Roman"/>
          <w:sz w:val="28"/>
          <w:szCs w:val="28"/>
        </w:rPr>
        <w:t>компетентность</w:t>
      </w:r>
      <w:r w:rsidRPr="00707630">
        <w:rPr>
          <w:rFonts w:cs="Times New Roman"/>
          <w:sz w:val="28"/>
          <w:szCs w:val="28"/>
        </w:rPr>
        <w:t xml:space="preserve"> </w:t>
      </w:r>
      <w:r>
        <w:rPr>
          <w:rFonts w:cs="Times New Roman"/>
          <w:sz w:val="28"/>
          <w:szCs w:val="28"/>
        </w:rPr>
        <w:t xml:space="preserve">самого </w:t>
      </w:r>
      <w:r w:rsidRPr="00707630">
        <w:rPr>
          <w:rFonts w:cs="Times New Roman"/>
          <w:sz w:val="28"/>
          <w:szCs w:val="28"/>
        </w:rPr>
        <w:t xml:space="preserve">педагога, его способность </w:t>
      </w:r>
      <w:r>
        <w:rPr>
          <w:rFonts w:cs="Times New Roman"/>
          <w:sz w:val="28"/>
          <w:szCs w:val="28"/>
        </w:rPr>
        <w:t>внедрять,</w:t>
      </w:r>
      <w:r w:rsidRPr="00707630">
        <w:rPr>
          <w:rFonts w:cs="Times New Roman"/>
          <w:sz w:val="28"/>
          <w:szCs w:val="28"/>
        </w:rPr>
        <w:t xml:space="preserve"> применять</w:t>
      </w:r>
      <w:r>
        <w:rPr>
          <w:rFonts w:cs="Times New Roman"/>
          <w:sz w:val="28"/>
          <w:szCs w:val="28"/>
        </w:rPr>
        <w:t xml:space="preserve"> </w:t>
      </w:r>
      <w:r w:rsidRPr="00707630">
        <w:rPr>
          <w:rFonts w:cs="Times New Roman"/>
          <w:sz w:val="28"/>
          <w:szCs w:val="28"/>
        </w:rPr>
        <w:t>цифровые технологии</w:t>
      </w:r>
      <w:r>
        <w:rPr>
          <w:rFonts w:cs="Times New Roman"/>
          <w:sz w:val="28"/>
          <w:szCs w:val="28"/>
        </w:rPr>
        <w:t xml:space="preserve">, ресурсы и сервисы, доступ к которым становится бесплатным благодаря ряду государственных проектов и инициатив </w:t>
      </w:r>
      <w:r w:rsidRPr="00707630">
        <w:rPr>
          <w:rFonts w:cs="Times New Roman"/>
          <w:sz w:val="28"/>
          <w:szCs w:val="28"/>
        </w:rPr>
        <w:t>.</w:t>
      </w:r>
    </w:p>
    <w:p w14:paraId="60F470A6" w14:textId="1D29226C" w:rsidR="001F2F5E" w:rsidRDefault="001F2F5E" w:rsidP="001F2F5E">
      <w:pPr>
        <w:ind w:firstLine="851"/>
        <w:jc w:val="both"/>
        <w:rPr>
          <w:rFonts w:cs="Times New Roman"/>
          <w:sz w:val="28"/>
          <w:szCs w:val="28"/>
        </w:rPr>
      </w:pPr>
      <w:r w:rsidRPr="003F1082">
        <w:rPr>
          <w:rFonts w:cs="Times New Roman"/>
          <w:sz w:val="28"/>
          <w:szCs w:val="28"/>
        </w:rPr>
        <w:t xml:space="preserve">В рамках реализации результата «Образовательным организациям, реализующим программы начального общего, основного общего, среднего общего и среднего профессионального образования, предоставлен онлайн-доступ к цифровым образовательным ресурсам и сервисам на базе АНО ВО «Университет Иннополис» федерального проекта «Кадры для цифровой экономики» национальной программы «Цифровая экономика Российской Федерации» разработана </w:t>
      </w:r>
      <w:r w:rsidR="004371A0" w:rsidRPr="004371A0">
        <w:rPr>
          <w:rFonts w:cs="Times New Roman"/>
          <w:sz w:val="28"/>
          <w:szCs w:val="28"/>
        </w:rPr>
        <w:t xml:space="preserve">онлайн-платформа "Цифровой образовательный контент", расположенная на сайте </w:t>
      </w:r>
      <w:hyperlink r:id="rId20" w:history="1">
        <w:r w:rsidRPr="0002559F">
          <w:rPr>
            <w:rStyle w:val="a8"/>
            <w:rFonts w:cs="Times New Roman"/>
            <w:sz w:val="28"/>
            <w:szCs w:val="28"/>
          </w:rPr>
          <w:t>https://educont.ru/</w:t>
        </w:r>
      </w:hyperlink>
      <w:r w:rsidRPr="003F1082">
        <w:rPr>
          <w:rFonts w:cs="Times New Roman"/>
          <w:sz w:val="28"/>
          <w:szCs w:val="28"/>
        </w:rPr>
        <w:t xml:space="preserve">. </w:t>
      </w:r>
    </w:p>
    <w:p w14:paraId="1C92722A" w14:textId="0FD48F7F" w:rsidR="001F2F5E" w:rsidRPr="003F1082" w:rsidRDefault="001F2F5E" w:rsidP="001F2F5E">
      <w:pPr>
        <w:ind w:firstLine="851"/>
        <w:jc w:val="both"/>
        <w:rPr>
          <w:rFonts w:cs="Times New Roman"/>
          <w:sz w:val="28"/>
          <w:szCs w:val="28"/>
        </w:rPr>
      </w:pPr>
      <w:r>
        <w:rPr>
          <w:rFonts w:cs="Times New Roman"/>
          <w:sz w:val="28"/>
          <w:szCs w:val="28"/>
        </w:rPr>
        <w:t xml:space="preserve">На данной платформе на сегодняшний день представлено более 1000 единиц </w:t>
      </w:r>
      <w:r w:rsidR="004371A0">
        <w:rPr>
          <w:rFonts w:cs="Times New Roman"/>
          <w:sz w:val="28"/>
          <w:szCs w:val="28"/>
        </w:rPr>
        <w:t>цифровых образовательных ресурсов</w:t>
      </w:r>
      <w:r>
        <w:rPr>
          <w:rFonts w:cs="Times New Roman"/>
          <w:sz w:val="28"/>
          <w:szCs w:val="28"/>
        </w:rPr>
        <w:t xml:space="preserve"> от 22 ведущих разработчиков цифрового образовательного контента: </w:t>
      </w:r>
      <w:proofErr w:type="spellStart"/>
      <w:r>
        <w:rPr>
          <w:rFonts w:cs="Times New Roman"/>
          <w:sz w:val="28"/>
          <w:szCs w:val="28"/>
        </w:rPr>
        <w:t>Учи.Ру</w:t>
      </w:r>
      <w:proofErr w:type="spellEnd"/>
      <w:r>
        <w:rPr>
          <w:rFonts w:cs="Times New Roman"/>
          <w:sz w:val="28"/>
          <w:szCs w:val="28"/>
        </w:rPr>
        <w:t xml:space="preserve">, </w:t>
      </w:r>
      <w:proofErr w:type="spellStart"/>
      <w:r>
        <w:rPr>
          <w:rFonts w:cs="Times New Roman"/>
          <w:sz w:val="28"/>
          <w:szCs w:val="28"/>
        </w:rPr>
        <w:t>Фоксфорд</w:t>
      </w:r>
      <w:proofErr w:type="spellEnd"/>
      <w:r>
        <w:rPr>
          <w:rFonts w:cs="Times New Roman"/>
          <w:sz w:val="28"/>
          <w:szCs w:val="28"/>
        </w:rPr>
        <w:t>, «</w:t>
      </w:r>
      <w:proofErr w:type="spellStart"/>
      <w:r>
        <w:rPr>
          <w:rFonts w:cs="Times New Roman"/>
          <w:sz w:val="28"/>
          <w:szCs w:val="28"/>
        </w:rPr>
        <w:t>ЯКласс</w:t>
      </w:r>
      <w:proofErr w:type="spellEnd"/>
      <w:r>
        <w:rPr>
          <w:rFonts w:cs="Times New Roman"/>
          <w:sz w:val="28"/>
          <w:szCs w:val="28"/>
        </w:rPr>
        <w:t>», «Просвещение», «Новый Диск», «</w:t>
      </w:r>
      <w:proofErr w:type="spellStart"/>
      <w:r>
        <w:rPr>
          <w:rFonts w:cs="Times New Roman"/>
          <w:sz w:val="28"/>
          <w:szCs w:val="28"/>
        </w:rPr>
        <w:t>Нейтив</w:t>
      </w:r>
      <w:proofErr w:type="spellEnd"/>
      <w:r>
        <w:rPr>
          <w:rFonts w:cs="Times New Roman"/>
          <w:sz w:val="28"/>
          <w:szCs w:val="28"/>
        </w:rPr>
        <w:t>», МЭО, «</w:t>
      </w:r>
      <w:proofErr w:type="spellStart"/>
      <w:r>
        <w:rPr>
          <w:rFonts w:cs="Times New Roman"/>
          <w:sz w:val="28"/>
          <w:szCs w:val="28"/>
        </w:rPr>
        <w:t>Физикон</w:t>
      </w:r>
      <w:proofErr w:type="spellEnd"/>
      <w:r>
        <w:rPr>
          <w:rFonts w:cs="Times New Roman"/>
          <w:sz w:val="28"/>
          <w:szCs w:val="28"/>
        </w:rPr>
        <w:t>»,</w:t>
      </w:r>
      <w:r w:rsidRPr="00852A0E">
        <w:rPr>
          <w:rFonts w:cs="Times New Roman"/>
          <w:sz w:val="28"/>
          <w:szCs w:val="28"/>
        </w:rPr>
        <w:t xml:space="preserve"> </w:t>
      </w:r>
      <w:r>
        <w:rPr>
          <w:rFonts w:cs="Times New Roman"/>
          <w:sz w:val="28"/>
          <w:szCs w:val="28"/>
        </w:rPr>
        <w:t xml:space="preserve">1С и др. Все </w:t>
      </w:r>
      <w:r w:rsidR="004371A0">
        <w:rPr>
          <w:rFonts w:cs="Times New Roman"/>
          <w:sz w:val="28"/>
          <w:szCs w:val="28"/>
        </w:rPr>
        <w:t>цифровые образовательные ресурсы</w:t>
      </w:r>
      <w:r>
        <w:rPr>
          <w:rFonts w:cs="Times New Roman"/>
          <w:sz w:val="28"/>
          <w:szCs w:val="28"/>
        </w:rPr>
        <w:t xml:space="preserve"> получили положительные заключения от верификатора – Института стратегии развития образования Российской академии образования и доступны педагогам и их ученикам бесплатно.</w:t>
      </w:r>
    </w:p>
    <w:p w14:paraId="39327147" w14:textId="3951B3DA" w:rsidR="001F2F5E" w:rsidRDefault="001F2F5E" w:rsidP="001F2F5E">
      <w:pPr>
        <w:ind w:firstLine="851"/>
        <w:jc w:val="both"/>
        <w:rPr>
          <w:rFonts w:cs="Times New Roman"/>
          <w:sz w:val="28"/>
          <w:szCs w:val="28"/>
        </w:rPr>
      </w:pPr>
      <w:r>
        <w:rPr>
          <w:rFonts w:cs="Times New Roman"/>
          <w:sz w:val="28"/>
          <w:szCs w:val="28"/>
        </w:rPr>
        <w:t>На сегодняшний день зарегистрированных и подтвержденных педагогов на платформе 252 000 человек.</w:t>
      </w:r>
      <w:r w:rsidRPr="003F1082">
        <w:rPr>
          <w:rFonts w:cs="Times New Roman"/>
          <w:sz w:val="28"/>
          <w:szCs w:val="28"/>
        </w:rPr>
        <w:t xml:space="preserve"> </w:t>
      </w:r>
    </w:p>
    <w:p w14:paraId="5F307739" w14:textId="39A0C214" w:rsidR="001F2F5E" w:rsidRDefault="001F2F5E" w:rsidP="001F2F5E">
      <w:pPr>
        <w:ind w:firstLine="851"/>
        <w:jc w:val="both"/>
        <w:rPr>
          <w:rFonts w:cs="Times New Roman"/>
          <w:sz w:val="28"/>
          <w:szCs w:val="28"/>
        </w:rPr>
      </w:pPr>
      <w:r w:rsidRPr="003F1082">
        <w:rPr>
          <w:rFonts w:cs="Times New Roman"/>
          <w:sz w:val="28"/>
          <w:szCs w:val="28"/>
        </w:rPr>
        <w:lastRenderedPageBreak/>
        <w:t xml:space="preserve">Предоставление педагогам и обучающимся образовательных организаций доступа к </w:t>
      </w:r>
      <w:r w:rsidR="005F313D">
        <w:rPr>
          <w:rFonts w:cs="Times New Roman"/>
          <w:sz w:val="28"/>
          <w:szCs w:val="28"/>
        </w:rPr>
        <w:t>цифровым образовательным ресурсам</w:t>
      </w:r>
      <w:r w:rsidRPr="003F1082">
        <w:rPr>
          <w:rFonts w:cs="Times New Roman"/>
          <w:sz w:val="28"/>
          <w:szCs w:val="28"/>
        </w:rPr>
        <w:t xml:space="preserve"> сопряжено с важной задачей: обучение педагогических работников школ и учреждений СПО умению грамотно, безопасно и эффективно использовать в профессиональной педагогической деятельности цифровые образовательные ресурсы и сервисы</w:t>
      </w:r>
      <w:r>
        <w:rPr>
          <w:rFonts w:cs="Times New Roman"/>
          <w:sz w:val="28"/>
          <w:szCs w:val="28"/>
        </w:rPr>
        <w:t xml:space="preserve">, </w:t>
      </w:r>
      <w:proofErr w:type="gramStart"/>
      <w:r>
        <w:rPr>
          <w:rFonts w:cs="Times New Roman"/>
          <w:sz w:val="28"/>
          <w:szCs w:val="28"/>
        </w:rPr>
        <w:t>т.е.</w:t>
      </w:r>
      <w:proofErr w:type="gramEnd"/>
      <w:r>
        <w:rPr>
          <w:rFonts w:cs="Times New Roman"/>
          <w:sz w:val="28"/>
          <w:szCs w:val="28"/>
        </w:rPr>
        <w:t xml:space="preserve"> формирование их цифровых компетенций.</w:t>
      </w:r>
    </w:p>
    <w:p w14:paraId="615ABC04" w14:textId="7ACC7DDD" w:rsidR="001F2F5E" w:rsidRDefault="001F2F5E" w:rsidP="001F2F5E">
      <w:pPr>
        <w:ind w:right="-143" w:firstLine="851"/>
        <w:jc w:val="both"/>
      </w:pPr>
      <w:r w:rsidRPr="003F1082">
        <w:rPr>
          <w:rFonts w:cs="Times New Roman"/>
          <w:sz w:val="28"/>
          <w:szCs w:val="28"/>
        </w:rPr>
        <w:t xml:space="preserve">Для реализации системного подхода в формировании цифровых компетенций педагогов в 2021 году Центром цифровизации образовательной деятельности </w:t>
      </w:r>
      <w:r>
        <w:rPr>
          <w:rFonts w:cs="Times New Roman"/>
          <w:sz w:val="28"/>
          <w:szCs w:val="28"/>
        </w:rPr>
        <w:t xml:space="preserve">Университета Иннополис </w:t>
      </w:r>
      <w:r w:rsidRPr="003F1082">
        <w:rPr>
          <w:rFonts w:cs="Times New Roman"/>
          <w:sz w:val="28"/>
          <w:szCs w:val="28"/>
        </w:rPr>
        <w:t>проведена комплексная автоматизированная оценка педагогов школ и учреждений СПО</w:t>
      </w:r>
      <w:r>
        <w:rPr>
          <w:rFonts w:cs="Times New Roman"/>
          <w:sz w:val="28"/>
          <w:szCs w:val="28"/>
        </w:rPr>
        <w:t xml:space="preserve"> по </w:t>
      </w:r>
      <w:r w:rsidRPr="003F1082">
        <w:rPr>
          <w:rFonts w:cs="Times New Roman"/>
          <w:sz w:val="28"/>
          <w:szCs w:val="28"/>
        </w:rPr>
        <w:t>16 цифровы</w:t>
      </w:r>
      <w:r>
        <w:rPr>
          <w:rFonts w:cs="Times New Roman"/>
          <w:sz w:val="28"/>
          <w:szCs w:val="28"/>
        </w:rPr>
        <w:t>м</w:t>
      </w:r>
      <w:r w:rsidRPr="003F1082">
        <w:rPr>
          <w:rFonts w:cs="Times New Roman"/>
          <w:sz w:val="28"/>
          <w:szCs w:val="28"/>
        </w:rPr>
        <w:t xml:space="preserve"> компетенци</w:t>
      </w:r>
      <w:r>
        <w:rPr>
          <w:rFonts w:cs="Times New Roman"/>
          <w:sz w:val="28"/>
          <w:szCs w:val="28"/>
        </w:rPr>
        <w:t>ям</w:t>
      </w:r>
      <w:r w:rsidRPr="003F1082">
        <w:rPr>
          <w:rFonts w:cs="Times New Roman"/>
          <w:sz w:val="28"/>
          <w:szCs w:val="28"/>
        </w:rPr>
        <w:t xml:space="preserve">. </w:t>
      </w:r>
      <w:r w:rsidRPr="00707630">
        <w:rPr>
          <w:rFonts w:cs="Times New Roman"/>
          <w:sz w:val="28"/>
          <w:szCs w:val="28"/>
        </w:rPr>
        <w:t xml:space="preserve">В период с ноября по декабрь 2021 года на </w:t>
      </w:r>
      <w:r w:rsidR="004371A0">
        <w:rPr>
          <w:rFonts w:cs="Times New Roman"/>
          <w:sz w:val="28"/>
          <w:szCs w:val="28"/>
        </w:rPr>
        <w:t>онлайн-</w:t>
      </w:r>
      <w:r w:rsidRPr="00707630">
        <w:rPr>
          <w:rFonts w:cs="Times New Roman"/>
          <w:sz w:val="28"/>
          <w:szCs w:val="28"/>
        </w:rPr>
        <w:t xml:space="preserve">платформе </w:t>
      </w:r>
      <w:r w:rsidR="004371A0" w:rsidRPr="004371A0">
        <w:rPr>
          <w:rFonts w:cs="Times New Roman"/>
          <w:sz w:val="28"/>
          <w:szCs w:val="28"/>
        </w:rPr>
        <w:t xml:space="preserve">«Цифровой образовательный контент», расположенной на сайте </w:t>
      </w:r>
      <w:hyperlink r:id="rId21" w:history="1">
        <w:r w:rsidRPr="00707630">
          <w:rPr>
            <w:rStyle w:val="a8"/>
            <w:rFonts w:cs="Times New Roman"/>
            <w:sz w:val="28"/>
            <w:szCs w:val="28"/>
          </w:rPr>
          <w:t>https://educont.ru/</w:t>
        </w:r>
      </w:hyperlink>
      <w:r w:rsidR="004371A0">
        <w:rPr>
          <w:rStyle w:val="a8"/>
          <w:rFonts w:cs="Times New Roman"/>
          <w:sz w:val="28"/>
          <w:szCs w:val="28"/>
        </w:rPr>
        <w:t>,</w:t>
      </w:r>
      <w:r w:rsidRPr="00707630">
        <w:rPr>
          <w:rFonts w:cs="Times New Roman"/>
          <w:sz w:val="28"/>
          <w:szCs w:val="28"/>
        </w:rPr>
        <w:t xml:space="preserve"> оценку цифровых компетенций прошли 42 620 человек из 84 регионов РФ, у 39 599 подтверждён статус педагогических работника. </w:t>
      </w:r>
    </w:p>
    <w:p w14:paraId="70EBDE62" w14:textId="77777777" w:rsidR="001F2F5E" w:rsidRPr="00707630" w:rsidRDefault="001F2F5E" w:rsidP="001F2F5E">
      <w:pPr>
        <w:ind w:right="-143" w:firstLine="851"/>
        <w:jc w:val="both"/>
        <w:rPr>
          <w:rFonts w:cs="Times New Roman"/>
          <w:sz w:val="28"/>
          <w:szCs w:val="28"/>
        </w:rPr>
      </w:pPr>
      <w:r w:rsidRPr="00707630">
        <w:rPr>
          <w:rFonts w:cs="Times New Roman"/>
          <w:sz w:val="28"/>
          <w:szCs w:val="28"/>
        </w:rPr>
        <w:t>В результате прохождения оценки</w:t>
      </w:r>
      <w:r>
        <w:rPr>
          <w:rFonts w:cs="Times New Roman"/>
          <w:sz w:val="28"/>
          <w:szCs w:val="28"/>
        </w:rPr>
        <w:t xml:space="preserve"> 39599 </w:t>
      </w:r>
      <w:r w:rsidRPr="00707630">
        <w:rPr>
          <w:rFonts w:cs="Times New Roman"/>
          <w:sz w:val="28"/>
          <w:szCs w:val="28"/>
        </w:rPr>
        <w:t>респондент</w:t>
      </w:r>
      <w:r>
        <w:rPr>
          <w:rFonts w:cs="Times New Roman"/>
          <w:sz w:val="28"/>
          <w:szCs w:val="28"/>
        </w:rPr>
        <w:t>ов</w:t>
      </w:r>
      <w:r w:rsidRPr="00707630">
        <w:rPr>
          <w:rFonts w:cs="Times New Roman"/>
          <w:sz w:val="28"/>
          <w:szCs w:val="28"/>
        </w:rPr>
        <w:t xml:space="preserve"> получили сформированный на основе разработанного алгоритма сводный отчет: интерпретаци</w:t>
      </w:r>
      <w:r>
        <w:rPr>
          <w:rFonts w:cs="Times New Roman"/>
          <w:sz w:val="28"/>
          <w:szCs w:val="28"/>
        </w:rPr>
        <w:t>ю</w:t>
      </w:r>
      <w:r w:rsidRPr="00707630">
        <w:rPr>
          <w:rFonts w:cs="Times New Roman"/>
          <w:sz w:val="28"/>
          <w:szCs w:val="28"/>
        </w:rPr>
        <w:t xml:space="preserve"> по типологическому профилю и по каждой сфере отдельно с указанием уровня, лепестков</w:t>
      </w:r>
      <w:r>
        <w:rPr>
          <w:rFonts w:cs="Times New Roman"/>
          <w:sz w:val="28"/>
          <w:szCs w:val="28"/>
        </w:rPr>
        <w:t>ую</w:t>
      </w:r>
      <w:r w:rsidRPr="00707630">
        <w:rPr>
          <w:rFonts w:cs="Times New Roman"/>
          <w:sz w:val="28"/>
          <w:szCs w:val="28"/>
        </w:rPr>
        <w:t xml:space="preserve"> диаграмм</w:t>
      </w:r>
      <w:r>
        <w:rPr>
          <w:rFonts w:cs="Times New Roman"/>
          <w:sz w:val="28"/>
          <w:szCs w:val="28"/>
        </w:rPr>
        <w:t>у</w:t>
      </w:r>
      <w:r w:rsidRPr="00707630">
        <w:rPr>
          <w:rFonts w:cs="Times New Roman"/>
          <w:sz w:val="28"/>
          <w:szCs w:val="28"/>
        </w:rPr>
        <w:t xml:space="preserve"> с числовыми значения по каждой компетенции, рекомендации для саморазвития, спис</w:t>
      </w:r>
      <w:r>
        <w:rPr>
          <w:rFonts w:cs="Times New Roman"/>
          <w:sz w:val="28"/>
          <w:szCs w:val="28"/>
        </w:rPr>
        <w:t>ок</w:t>
      </w:r>
      <w:r w:rsidRPr="00707630">
        <w:rPr>
          <w:rFonts w:cs="Times New Roman"/>
          <w:sz w:val="28"/>
          <w:szCs w:val="28"/>
        </w:rPr>
        <w:t xml:space="preserve"> дидактических единиц и литературы.</w:t>
      </w:r>
    </w:p>
    <w:p w14:paraId="23BF5C40" w14:textId="75AEEDA9" w:rsidR="001F2F5E" w:rsidRPr="00EC548D" w:rsidRDefault="001F2F5E" w:rsidP="001F2F5E">
      <w:pPr>
        <w:ind w:firstLine="708"/>
        <w:jc w:val="both"/>
        <w:rPr>
          <w:rFonts w:cs="Times New Roman"/>
          <w:sz w:val="28"/>
          <w:szCs w:val="28"/>
        </w:rPr>
      </w:pPr>
      <w:r w:rsidRPr="003F1082">
        <w:rPr>
          <w:rFonts w:cs="Times New Roman"/>
          <w:sz w:val="28"/>
          <w:szCs w:val="28"/>
        </w:rPr>
        <w:t xml:space="preserve">Полученные результаты исследования показали, что средний уровень развития всех компетенций в рамках четырехуровневой оценки (от 0 до 3) составил 1,78. </w:t>
      </w:r>
      <w:r w:rsidRPr="00EC548D">
        <w:rPr>
          <w:rFonts w:cs="Times New Roman"/>
          <w:sz w:val="28"/>
          <w:szCs w:val="28"/>
        </w:rPr>
        <w:t>Наиболее высокую среднюю оценку российские учителя</w:t>
      </w:r>
      <w:r>
        <w:rPr>
          <w:rFonts w:cs="Times New Roman"/>
          <w:sz w:val="28"/>
          <w:szCs w:val="28"/>
        </w:rPr>
        <w:t xml:space="preserve"> ожидаемо</w:t>
      </w:r>
      <w:r w:rsidRPr="00EC548D">
        <w:rPr>
          <w:rFonts w:cs="Times New Roman"/>
          <w:sz w:val="28"/>
          <w:szCs w:val="28"/>
        </w:rPr>
        <w:t xml:space="preserve"> получили по первой сфере цифровых компетенций – применение цифровых </w:t>
      </w:r>
      <w:r w:rsidR="004371A0">
        <w:rPr>
          <w:rFonts w:cs="Times New Roman"/>
          <w:sz w:val="28"/>
          <w:szCs w:val="28"/>
        </w:rPr>
        <w:t xml:space="preserve">образовательных ресурсов и </w:t>
      </w:r>
      <w:proofErr w:type="gramStart"/>
      <w:r w:rsidR="004371A0">
        <w:rPr>
          <w:rFonts w:cs="Times New Roman"/>
          <w:sz w:val="28"/>
          <w:szCs w:val="28"/>
        </w:rPr>
        <w:t xml:space="preserve">сервисов </w:t>
      </w:r>
      <w:r w:rsidRPr="00EC548D">
        <w:rPr>
          <w:rFonts w:cs="Times New Roman"/>
          <w:sz w:val="28"/>
          <w:szCs w:val="28"/>
        </w:rPr>
        <w:t>.</w:t>
      </w:r>
      <w:proofErr w:type="gramEnd"/>
      <w:r w:rsidRPr="00EC548D">
        <w:rPr>
          <w:rFonts w:cs="Times New Roman"/>
          <w:sz w:val="28"/>
          <w:szCs w:val="28"/>
        </w:rPr>
        <w:t xml:space="preserve"> Это говорит о том, что педагоги на высоком уровне овладели умениями использовать отраслевые и специализированные </w:t>
      </w:r>
      <w:r>
        <w:rPr>
          <w:rFonts w:cs="Times New Roman"/>
          <w:sz w:val="28"/>
          <w:szCs w:val="28"/>
        </w:rPr>
        <w:t xml:space="preserve">цифровые </w:t>
      </w:r>
      <w:r w:rsidR="000856F5">
        <w:rPr>
          <w:rFonts w:cs="Times New Roman"/>
          <w:sz w:val="28"/>
          <w:szCs w:val="28"/>
        </w:rPr>
        <w:t xml:space="preserve">образовательные </w:t>
      </w:r>
      <w:r>
        <w:rPr>
          <w:rFonts w:cs="Times New Roman"/>
          <w:sz w:val="28"/>
          <w:szCs w:val="28"/>
        </w:rPr>
        <w:t>сервисы</w:t>
      </w:r>
      <w:r w:rsidRPr="00EC548D">
        <w:rPr>
          <w:rFonts w:cs="Times New Roman"/>
          <w:sz w:val="28"/>
          <w:szCs w:val="28"/>
        </w:rPr>
        <w:t xml:space="preserve">, умеют успешно подбирать </w:t>
      </w:r>
      <w:r>
        <w:rPr>
          <w:rFonts w:cs="Times New Roman"/>
          <w:sz w:val="28"/>
          <w:szCs w:val="28"/>
        </w:rPr>
        <w:t>цифровые образовательные ресурсы</w:t>
      </w:r>
      <w:r w:rsidRPr="00EC548D">
        <w:rPr>
          <w:rFonts w:cs="Times New Roman"/>
          <w:sz w:val="28"/>
          <w:szCs w:val="28"/>
        </w:rPr>
        <w:t xml:space="preserve"> с точки зрения их эффективности, умеют использовать </w:t>
      </w:r>
      <w:r>
        <w:rPr>
          <w:rFonts w:cs="Times New Roman"/>
          <w:sz w:val="28"/>
          <w:szCs w:val="28"/>
        </w:rPr>
        <w:t>их</w:t>
      </w:r>
      <w:r w:rsidRPr="00EC548D">
        <w:rPr>
          <w:rFonts w:cs="Times New Roman"/>
          <w:sz w:val="28"/>
          <w:szCs w:val="28"/>
        </w:rPr>
        <w:t xml:space="preserve"> для своего развития и создавать с их помощью образовательный контент.</w:t>
      </w:r>
    </w:p>
    <w:p w14:paraId="7F42C675" w14:textId="3F0AEBE3" w:rsidR="001F2F5E" w:rsidRPr="00EC548D" w:rsidRDefault="001F2F5E" w:rsidP="001F2F5E">
      <w:pPr>
        <w:ind w:firstLine="708"/>
        <w:jc w:val="both"/>
        <w:rPr>
          <w:rFonts w:cs="Times New Roman"/>
          <w:sz w:val="28"/>
          <w:szCs w:val="28"/>
        </w:rPr>
      </w:pPr>
      <w:r>
        <w:rPr>
          <w:rFonts w:cs="Times New Roman"/>
          <w:sz w:val="28"/>
          <w:szCs w:val="28"/>
        </w:rPr>
        <w:t>В</w:t>
      </w:r>
      <w:r w:rsidRPr="00EC548D">
        <w:rPr>
          <w:rFonts w:cs="Times New Roman"/>
          <w:sz w:val="28"/>
          <w:szCs w:val="28"/>
        </w:rPr>
        <w:t xml:space="preserve">ысокое значение данного показателя </w:t>
      </w:r>
      <w:r w:rsidR="00B2510B">
        <w:rPr>
          <w:rFonts w:cs="Times New Roman"/>
          <w:sz w:val="28"/>
          <w:szCs w:val="28"/>
        </w:rPr>
        <w:t>объяснимо</w:t>
      </w:r>
      <w:r>
        <w:rPr>
          <w:rFonts w:cs="Times New Roman"/>
          <w:sz w:val="28"/>
          <w:szCs w:val="28"/>
        </w:rPr>
        <w:t>: м</w:t>
      </w:r>
      <w:r w:rsidRPr="00EC548D">
        <w:rPr>
          <w:rFonts w:cs="Times New Roman"/>
          <w:sz w:val="28"/>
          <w:szCs w:val="28"/>
        </w:rPr>
        <w:t xml:space="preserve">ногие месяцы учителя со всей страны работали в дистанционном формате, который вынудил педагогов в экстренном порядке изучать многочисленные </w:t>
      </w:r>
      <w:r w:rsidR="005F313D">
        <w:rPr>
          <w:rFonts w:cs="Times New Roman"/>
          <w:sz w:val="28"/>
          <w:szCs w:val="28"/>
        </w:rPr>
        <w:t xml:space="preserve">цифровые образовательные </w:t>
      </w:r>
      <w:r>
        <w:rPr>
          <w:rFonts w:cs="Times New Roman"/>
          <w:sz w:val="28"/>
          <w:szCs w:val="28"/>
        </w:rPr>
        <w:t>ресурсы и сервисы</w:t>
      </w:r>
      <w:r w:rsidRPr="00EC548D">
        <w:rPr>
          <w:rFonts w:cs="Times New Roman"/>
          <w:sz w:val="28"/>
          <w:szCs w:val="28"/>
        </w:rPr>
        <w:t xml:space="preserve">, </w:t>
      </w:r>
      <w:r w:rsidRPr="00EC548D">
        <w:rPr>
          <w:rFonts w:cs="Times New Roman"/>
          <w:sz w:val="28"/>
          <w:szCs w:val="28"/>
        </w:rPr>
        <w:lastRenderedPageBreak/>
        <w:t xml:space="preserve">использовать их в работе. Кроме того, по всей стране проходили многочисленные </w:t>
      </w:r>
      <w:r>
        <w:rPr>
          <w:rFonts w:cs="Times New Roman"/>
          <w:sz w:val="28"/>
          <w:szCs w:val="28"/>
        </w:rPr>
        <w:t>мероприятия</w:t>
      </w:r>
      <w:r w:rsidRPr="00EC548D">
        <w:rPr>
          <w:rFonts w:cs="Times New Roman"/>
          <w:sz w:val="28"/>
          <w:szCs w:val="28"/>
        </w:rPr>
        <w:t xml:space="preserve"> по повышению цифровой грамотности</w:t>
      </w:r>
      <w:r>
        <w:rPr>
          <w:rFonts w:cs="Times New Roman"/>
          <w:sz w:val="28"/>
          <w:szCs w:val="28"/>
        </w:rPr>
        <w:t xml:space="preserve"> педагогов: вебинары, курсы, мастер-классы и пр</w:t>
      </w:r>
      <w:r w:rsidRPr="00EC548D">
        <w:rPr>
          <w:rFonts w:cs="Times New Roman"/>
          <w:sz w:val="28"/>
          <w:szCs w:val="28"/>
        </w:rPr>
        <w:t xml:space="preserve">. </w:t>
      </w:r>
    </w:p>
    <w:p w14:paraId="3FC47416" w14:textId="047CB4E3" w:rsidR="001F2F5E" w:rsidRPr="00EC548D" w:rsidRDefault="001F2F5E" w:rsidP="001F2F5E">
      <w:pPr>
        <w:ind w:firstLine="708"/>
        <w:jc w:val="both"/>
        <w:rPr>
          <w:rFonts w:cs="Times New Roman"/>
          <w:sz w:val="28"/>
          <w:szCs w:val="28"/>
        </w:rPr>
      </w:pPr>
      <w:r w:rsidRPr="00EC548D">
        <w:rPr>
          <w:rFonts w:cs="Times New Roman"/>
          <w:sz w:val="28"/>
          <w:szCs w:val="28"/>
        </w:rPr>
        <w:t>В то же время</w:t>
      </w:r>
      <w:r>
        <w:rPr>
          <w:rFonts w:cs="Times New Roman"/>
          <w:sz w:val="28"/>
          <w:szCs w:val="28"/>
        </w:rPr>
        <w:t xml:space="preserve">, </w:t>
      </w:r>
      <w:r w:rsidRPr="00EC548D">
        <w:rPr>
          <w:rFonts w:cs="Times New Roman"/>
          <w:sz w:val="28"/>
          <w:szCs w:val="28"/>
        </w:rPr>
        <w:t>самый низкий результат был получен по сфере компетенций «Оценка и учебная аналитика» - 1,53</w:t>
      </w:r>
      <w:r>
        <w:rPr>
          <w:rFonts w:cs="Times New Roman"/>
          <w:sz w:val="28"/>
          <w:szCs w:val="28"/>
        </w:rPr>
        <w:t>.</w:t>
      </w:r>
      <w:r w:rsidRPr="00EC548D">
        <w:rPr>
          <w:rFonts w:cs="Times New Roman"/>
          <w:sz w:val="28"/>
          <w:szCs w:val="28"/>
        </w:rPr>
        <w:t xml:space="preserve"> Каждый шестой участник исследования имеет нулевой уровень владения этой компетенцией (более 16%</w:t>
      </w:r>
      <w:r w:rsidR="00A62434">
        <w:rPr>
          <w:rFonts w:cs="Times New Roman"/>
          <w:sz w:val="28"/>
          <w:szCs w:val="28"/>
        </w:rPr>
        <w:t xml:space="preserve"> </w:t>
      </w:r>
      <w:r w:rsidR="00A62434" w:rsidRPr="00EC548D">
        <w:rPr>
          <w:rFonts w:cs="Times New Roman"/>
          <w:sz w:val="28"/>
          <w:szCs w:val="28"/>
        </w:rPr>
        <w:t>–</w:t>
      </w:r>
      <w:r w:rsidR="00A62434">
        <w:rPr>
          <w:rFonts w:cs="Times New Roman"/>
          <w:sz w:val="28"/>
          <w:szCs w:val="28"/>
        </w:rPr>
        <w:t xml:space="preserve"> </w:t>
      </w:r>
      <w:r w:rsidRPr="00EC548D">
        <w:rPr>
          <w:rFonts w:cs="Times New Roman"/>
          <w:sz w:val="28"/>
          <w:szCs w:val="28"/>
        </w:rPr>
        <w:t xml:space="preserve">худший результат по другим компетенциям – около 4%). </w:t>
      </w:r>
      <w:r>
        <w:rPr>
          <w:rFonts w:cs="Times New Roman"/>
          <w:sz w:val="28"/>
          <w:szCs w:val="28"/>
        </w:rPr>
        <w:t xml:space="preserve">Можно </w:t>
      </w:r>
      <w:r w:rsidRPr="00EC548D">
        <w:rPr>
          <w:rFonts w:cs="Times New Roman"/>
          <w:sz w:val="28"/>
          <w:szCs w:val="28"/>
        </w:rPr>
        <w:t xml:space="preserve">выдвинуть несколько предположений о причинах этого. Во-первых, этот навык сам по себе значительно сложнее, чем простое использование </w:t>
      </w:r>
      <w:r>
        <w:rPr>
          <w:rFonts w:cs="Times New Roman"/>
          <w:sz w:val="28"/>
          <w:szCs w:val="28"/>
        </w:rPr>
        <w:t>цифрового ресурса, в</w:t>
      </w:r>
      <w:r w:rsidRPr="00EC548D">
        <w:rPr>
          <w:rFonts w:cs="Times New Roman"/>
          <w:sz w:val="28"/>
          <w:szCs w:val="28"/>
        </w:rPr>
        <w:t>о-вторых, анали</w:t>
      </w:r>
      <w:r>
        <w:rPr>
          <w:rFonts w:cs="Times New Roman"/>
          <w:sz w:val="28"/>
          <w:szCs w:val="28"/>
        </w:rPr>
        <w:t>з и оценивание</w:t>
      </w:r>
      <w:r w:rsidRPr="00EC548D">
        <w:rPr>
          <w:rFonts w:cs="Times New Roman"/>
          <w:sz w:val="28"/>
          <w:szCs w:val="28"/>
        </w:rPr>
        <w:t xml:space="preserve"> результатов </w:t>
      </w:r>
      <w:r>
        <w:rPr>
          <w:rFonts w:cs="Times New Roman"/>
          <w:sz w:val="28"/>
          <w:szCs w:val="28"/>
        </w:rPr>
        <w:t>обучения</w:t>
      </w:r>
      <w:r w:rsidRPr="00EC548D">
        <w:rPr>
          <w:rFonts w:cs="Times New Roman"/>
          <w:sz w:val="28"/>
          <w:szCs w:val="28"/>
        </w:rPr>
        <w:t xml:space="preserve"> в принципе всегда была слабым местом в </w:t>
      </w:r>
      <w:r>
        <w:rPr>
          <w:rFonts w:cs="Times New Roman"/>
          <w:sz w:val="28"/>
          <w:szCs w:val="28"/>
        </w:rPr>
        <w:t>нашей</w:t>
      </w:r>
      <w:r w:rsidRPr="00EC548D">
        <w:rPr>
          <w:rFonts w:cs="Times New Roman"/>
          <w:sz w:val="28"/>
          <w:szCs w:val="28"/>
        </w:rPr>
        <w:t xml:space="preserve"> школе, как и разработка образовательных траекторий</w:t>
      </w:r>
      <w:r>
        <w:rPr>
          <w:rFonts w:cs="Times New Roman"/>
          <w:sz w:val="28"/>
          <w:szCs w:val="28"/>
        </w:rPr>
        <w:t xml:space="preserve"> с учетом этого анализа</w:t>
      </w:r>
      <w:r w:rsidRPr="00EC548D">
        <w:rPr>
          <w:rFonts w:cs="Times New Roman"/>
          <w:sz w:val="28"/>
          <w:szCs w:val="28"/>
        </w:rPr>
        <w:t>. Эти умения сложны, требуют специальной подготовки и обучения</w:t>
      </w:r>
      <w:r>
        <w:rPr>
          <w:rFonts w:cs="Times New Roman"/>
          <w:sz w:val="28"/>
          <w:szCs w:val="28"/>
        </w:rPr>
        <w:t>;</w:t>
      </w:r>
      <w:r w:rsidRPr="00EC548D">
        <w:rPr>
          <w:rFonts w:cs="Times New Roman"/>
          <w:sz w:val="28"/>
          <w:szCs w:val="28"/>
        </w:rPr>
        <w:t xml:space="preserve"> у педагогов, как правило, небольшой опыт в осуществлении подобных действий, особенно в части организации дистанционной фронтальной оценки. </w:t>
      </w:r>
    </w:p>
    <w:p w14:paraId="6EA633F3" w14:textId="77777777" w:rsidR="001F2F5E" w:rsidRPr="00707630" w:rsidRDefault="001F2F5E" w:rsidP="001F2F5E">
      <w:pPr>
        <w:ind w:right="-143" w:firstLine="851"/>
        <w:jc w:val="both"/>
        <w:rPr>
          <w:rFonts w:cs="Times New Roman"/>
          <w:sz w:val="28"/>
          <w:szCs w:val="28"/>
        </w:rPr>
      </w:pPr>
      <w:r>
        <w:rPr>
          <w:rFonts w:cs="Times New Roman"/>
          <w:sz w:val="28"/>
          <w:szCs w:val="28"/>
        </w:rPr>
        <w:t>Для дифференциации оценок были разработаны т</w:t>
      </w:r>
      <w:r w:rsidRPr="00707630">
        <w:rPr>
          <w:rFonts w:cs="Times New Roman"/>
          <w:sz w:val="28"/>
          <w:szCs w:val="28"/>
        </w:rPr>
        <w:t>ипологически</w:t>
      </w:r>
      <w:r>
        <w:rPr>
          <w:rFonts w:cs="Times New Roman"/>
          <w:sz w:val="28"/>
          <w:szCs w:val="28"/>
        </w:rPr>
        <w:t>е</w:t>
      </w:r>
      <w:r w:rsidRPr="00707630">
        <w:rPr>
          <w:rFonts w:cs="Times New Roman"/>
          <w:sz w:val="28"/>
          <w:szCs w:val="28"/>
        </w:rPr>
        <w:t xml:space="preserve"> профил</w:t>
      </w:r>
      <w:r>
        <w:rPr>
          <w:rFonts w:cs="Times New Roman"/>
          <w:sz w:val="28"/>
          <w:szCs w:val="28"/>
        </w:rPr>
        <w:t>и</w:t>
      </w:r>
      <w:r w:rsidRPr="00707630">
        <w:rPr>
          <w:rFonts w:cs="Times New Roman"/>
          <w:sz w:val="28"/>
          <w:szCs w:val="28"/>
        </w:rPr>
        <w:t xml:space="preserve"> педагогического работника в разрезе цифровой компетентности: Начинающий, Элементарный, Исследующий, Прогрессирующий, Интегратор, Продвинутый, Экспертный, Новатор.</w:t>
      </w:r>
    </w:p>
    <w:p w14:paraId="7923E7D0" w14:textId="0BE3B451" w:rsidR="001F2F5E" w:rsidRPr="00494123" w:rsidRDefault="001F2F5E" w:rsidP="001F2F5E">
      <w:pPr>
        <w:ind w:firstLine="709"/>
        <w:jc w:val="both"/>
        <w:rPr>
          <w:rFonts w:cs="Times New Roman"/>
          <w:sz w:val="28"/>
          <w:szCs w:val="28"/>
        </w:rPr>
      </w:pPr>
      <w:r>
        <w:rPr>
          <w:rFonts w:cs="Times New Roman"/>
          <w:sz w:val="28"/>
          <w:szCs w:val="28"/>
        </w:rPr>
        <w:t>Основной в</w:t>
      </w:r>
      <w:r w:rsidRPr="00494123">
        <w:rPr>
          <w:rFonts w:cs="Times New Roman"/>
          <w:sz w:val="28"/>
          <w:szCs w:val="28"/>
        </w:rPr>
        <w:t xml:space="preserve">ывод об </w:t>
      </w:r>
      <w:r>
        <w:rPr>
          <w:rFonts w:cs="Times New Roman"/>
          <w:sz w:val="28"/>
          <w:szCs w:val="28"/>
        </w:rPr>
        <w:t xml:space="preserve">актуальном </w:t>
      </w:r>
      <w:r w:rsidRPr="00494123">
        <w:rPr>
          <w:rFonts w:cs="Times New Roman"/>
          <w:sz w:val="28"/>
          <w:szCs w:val="28"/>
        </w:rPr>
        <w:t>уровне развития цифровых компетенций российского учителя</w:t>
      </w:r>
      <w:r>
        <w:rPr>
          <w:rFonts w:cs="Times New Roman"/>
          <w:sz w:val="28"/>
          <w:szCs w:val="28"/>
        </w:rPr>
        <w:t>: о</w:t>
      </w:r>
      <w:r w:rsidRPr="00494123">
        <w:rPr>
          <w:rFonts w:cs="Times New Roman"/>
          <w:sz w:val="28"/>
          <w:szCs w:val="28"/>
        </w:rPr>
        <w:t xml:space="preserve">н находится примерно посередине между </w:t>
      </w:r>
      <w:r>
        <w:rPr>
          <w:rFonts w:cs="Times New Roman"/>
          <w:sz w:val="28"/>
          <w:szCs w:val="28"/>
        </w:rPr>
        <w:t>И</w:t>
      </w:r>
      <w:r w:rsidRPr="00494123">
        <w:rPr>
          <w:rFonts w:cs="Times New Roman"/>
          <w:sz w:val="28"/>
          <w:szCs w:val="28"/>
        </w:rPr>
        <w:t xml:space="preserve">нтегратором (5-й уровень) и </w:t>
      </w:r>
      <w:r>
        <w:rPr>
          <w:rFonts w:cs="Times New Roman"/>
          <w:sz w:val="28"/>
          <w:szCs w:val="28"/>
        </w:rPr>
        <w:t>П</w:t>
      </w:r>
      <w:r w:rsidRPr="00494123">
        <w:rPr>
          <w:rFonts w:cs="Times New Roman"/>
          <w:sz w:val="28"/>
          <w:szCs w:val="28"/>
        </w:rPr>
        <w:t>родвинутым (6-й уровень)</w:t>
      </w:r>
      <w:r>
        <w:rPr>
          <w:rFonts w:cs="Times New Roman"/>
          <w:sz w:val="28"/>
          <w:szCs w:val="28"/>
        </w:rPr>
        <w:t xml:space="preserve">, </w:t>
      </w:r>
      <w:proofErr w:type="gramStart"/>
      <w:r>
        <w:rPr>
          <w:rFonts w:cs="Times New Roman"/>
          <w:sz w:val="28"/>
          <w:szCs w:val="28"/>
        </w:rPr>
        <w:t>т.е.</w:t>
      </w:r>
      <w:proofErr w:type="gramEnd"/>
      <w:r>
        <w:rPr>
          <w:rFonts w:cs="Times New Roman"/>
          <w:sz w:val="28"/>
          <w:szCs w:val="28"/>
        </w:rPr>
        <w:t xml:space="preserve"> педагог уже умеет интегрировать цифровые </w:t>
      </w:r>
      <w:r w:rsidR="000856F5">
        <w:rPr>
          <w:rFonts w:cs="Times New Roman"/>
          <w:sz w:val="28"/>
          <w:szCs w:val="28"/>
        </w:rPr>
        <w:t xml:space="preserve">образовательные </w:t>
      </w:r>
      <w:r>
        <w:rPr>
          <w:rFonts w:cs="Times New Roman"/>
          <w:sz w:val="28"/>
          <w:szCs w:val="28"/>
        </w:rPr>
        <w:t>ресурсы и сервисы в свою профессиональную деятельность на репродуктивном уровне, но недостаточно хорошо владеет умением анализировать и оценивать предлагаемый контент, не готов внедрять новое</w:t>
      </w:r>
      <w:r w:rsidRPr="00494123">
        <w:rPr>
          <w:rFonts w:cs="Times New Roman"/>
          <w:sz w:val="28"/>
          <w:szCs w:val="28"/>
        </w:rPr>
        <w:t>.</w:t>
      </w:r>
    </w:p>
    <w:p w14:paraId="5CFADC3B" w14:textId="4D0447D0" w:rsidR="00A62434" w:rsidRDefault="001F2F5E" w:rsidP="00A62434">
      <w:pPr>
        <w:ind w:firstLine="709"/>
        <w:jc w:val="both"/>
        <w:rPr>
          <w:rFonts w:cs="Times New Roman"/>
          <w:sz w:val="28"/>
          <w:szCs w:val="28"/>
        </w:rPr>
      </w:pPr>
      <w:r>
        <w:rPr>
          <w:rFonts w:cs="Times New Roman"/>
          <w:sz w:val="28"/>
          <w:szCs w:val="28"/>
        </w:rPr>
        <w:t xml:space="preserve">Проведенная оценка цифровых компетенций вполне ожидаемо выявила </w:t>
      </w:r>
      <w:r w:rsidRPr="00EC548D">
        <w:rPr>
          <w:rFonts w:cs="Times New Roman"/>
          <w:sz w:val="28"/>
          <w:szCs w:val="28"/>
        </w:rPr>
        <w:t>преимуществ</w:t>
      </w:r>
      <w:r>
        <w:rPr>
          <w:rFonts w:cs="Times New Roman"/>
          <w:sz w:val="28"/>
          <w:szCs w:val="28"/>
        </w:rPr>
        <w:t>енное положение</w:t>
      </w:r>
      <w:r w:rsidRPr="00EC548D">
        <w:rPr>
          <w:rFonts w:cs="Times New Roman"/>
          <w:sz w:val="28"/>
          <w:szCs w:val="28"/>
        </w:rPr>
        <w:t xml:space="preserve"> учителей информатики, </w:t>
      </w:r>
      <w:r>
        <w:rPr>
          <w:rFonts w:cs="Times New Roman"/>
          <w:sz w:val="28"/>
          <w:szCs w:val="28"/>
        </w:rPr>
        <w:t>имеющих</w:t>
      </w:r>
      <w:r w:rsidRPr="00EC548D">
        <w:rPr>
          <w:rFonts w:cs="Times New Roman"/>
          <w:sz w:val="28"/>
          <w:szCs w:val="28"/>
        </w:rPr>
        <w:t xml:space="preserve"> самый высокий уровень сформированности цифровых компетенций среди всех учителей-предметников</w:t>
      </w:r>
      <w:r>
        <w:rPr>
          <w:rFonts w:cs="Times New Roman"/>
          <w:sz w:val="28"/>
          <w:szCs w:val="28"/>
        </w:rPr>
        <w:t xml:space="preserve">, за ними следуют с небольшим отрывом учителя физики, обществознания, иностранного языка. </w:t>
      </w:r>
      <w:r w:rsidR="00A62434" w:rsidRPr="00EC548D">
        <w:rPr>
          <w:rFonts w:cs="Times New Roman"/>
          <w:sz w:val="28"/>
          <w:szCs w:val="28"/>
        </w:rPr>
        <w:t>Важно отметить, что почти 60% учителей информатики</w:t>
      </w:r>
      <w:r w:rsidR="00A62434">
        <w:rPr>
          <w:rFonts w:cs="Times New Roman"/>
          <w:sz w:val="28"/>
          <w:szCs w:val="28"/>
        </w:rPr>
        <w:t>, прошедших оценку,</w:t>
      </w:r>
      <w:r w:rsidR="00A62434" w:rsidRPr="00EC548D">
        <w:rPr>
          <w:rFonts w:cs="Times New Roman"/>
          <w:sz w:val="28"/>
          <w:szCs w:val="28"/>
        </w:rPr>
        <w:t xml:space="preserve"> </w:t>
      </w:r>
      <w:r w:rsidR="00A62434" w:rsidRPr="00EC548D">
        <w:rPr>
          <w:rFonts w:cs="Times New Roman"/>
          <w:sz w:val="28"/>
          <w:szCs w:val="28"/>
        </w:rPr>
        <w:lastRenderedPageBreak/>
        <w:t xml:space="preserve">имеют самые высокие уровни </w:t>
      </w:r>
      <w:r w:rsidR="00A62434">
        <w:rPr>
          <w:rFonts w:cs="Times New Roman"/>
          <w:sz w:val="28"/>
          <w:szCs w:val="28"/>
        </w:rPr>
        <w:t>сформированности цифровых компетенций. Наиболее компетентны учителя информатики в сферах применения цифровых образовательных ресурсов и сервисов; удивление вызвал тот факт, что по результаты оценки по сфере цифровой безопасности оказались ниже</w:t>
      </w:r>
      <w:r w:rsidR="000A3D67">
        <w:rPr>
          <w:rFonts w:cs="Times New Roman"/>
          <w:sz w:val="28"/>
          <w:szCs w:val="28"/>
        </w:rPr>
        <w:t>,</w:t>
      </w:r>
      <w:r w:rsidR="00A62434">
        <w:rPr>
          <w:rFonts w:cs="Times New Roman"/>
          <w:sz w:val="28"/>
          <w:szCs w:val="28"/>
        </w:rPr>
        <w:t xml:space="preserve"> чем по цифровой дидактике. Самые низкие результаты учителя информатики показали по сфере «Оценка и учебная аналитика», что соответствует общему показателю по РФ.</w:t>
      </w:r>
    </w:p>
    <w:p w14:paraId="7CA4595E" w14:textId="77777777" w:rsidR="001F2F5E" w:rsidRDefault="001F2F5E" w:rsidP="001F2F5E">
      <w:pPr>
        <w:ind w:firstLine="709"/>
        <w:jc w:val="both"/>
        <w:rPr>
          <w:rFonts w:cs="Times New Roman"/>
          <w:sz w:val="28"/>
          <w:szCs w:val="28"/>
        </w:rPr>
      </w:pPr>
      <w:r>
        <w:rPr>
          <w:rFonts w:cs="Times New Roman"/>
          <w:sz w:val="28"/>
          <w:szCs w:val="28"/>
        </w:rPr>
        <w:t xml:space="preserve">Еще несколько важных </w:t>
      </w:r>
      <w:proofErr w:type="gramStart"/>
      <w:r>
        <w:rPr>
          <w:rFonts w:cs="Times New Roman"/>
          <w:sz w:val="28"/>
          <w:szCs w:val="28"/>
        </w:rPr>
        <w:t>выводов по проведенной оценке</w:t>
      </w:r>
      <w:proofErr w:type="gramEnd"/>
      <w:r>
        <w:rPr>
          <w:rFonts w:cs="Times New Roman"/>
          <w:sz w:val="28"/>
          <w:szCs w:val="28"/>
        </w:rPr>
        <w:t xml:space="preserve">: </w:t>
      </w:r>
    </w:p>
    <w:p w14:paraId="48055493" w14:textId="77777777" w:rsidR="001F2F5E" w:rsidRPr="0027456C" w:rsidRDefault="001F2F5E" w:rsidP="001F2F5E">
      <w:pPr>
        <w:pStyle w:val="af5"/>
        <w:numPr>
          <w:ilvl w:val="0"/>
          <w:numId w:val="1"/>
        </w:numPr>
        <w:ind w:left="0" w:firstLine="851"/>
        <w:jc w:val="both"/>
        <w:rPr>
          <w:rFonts w:cs="Times New Roman"/>
          <w:sz w:val="28"/>
          <w:szCs w:val="28"/>
        </w:rPr>
      </w:pPr>
      <w:r w:rsidRPr="0027456C">
        <w:rPr>
          <w:rFonts w:cs="Times New Roman"/>
          <w:sz w:val="28"/>
          <w:szCs w:val="28"/>
        </w:rPr>
        <w:t>исследование демонстрирует отсутствие значимых различий в уровне ИКТ-компетенций между городскими и сельскими педагогами;</w:t>
      </w:r>
    </w:p>
    <w:p w14:paraId="0F8A54C3" w14:textId="77777777" w:rsidR="001F2F5E" w:rsidRPr="0027456C" w:rsidRDefault="001F2F5E" w:rsidP="00A62434">
      <w:pPr>
        <w:pStyle w:val="af5"/>
        <w:numPr>
          <w:ilvl w:val="0"/>
          <w:numId w:val="1"/>
        </w:numPr>
        <w:ind w:left="0" w:firstLine="851"/>
        <w:jc w:val="both"/>
        <w:rPr>
          <w:rFonts w:cs="Times New Roman"/>
          <w:sz w:val="28"/>
          <w:szCs w:val="28"/>
        </w:rPr>
      </w:pPr>
      <w:r w:rsidRPr="0027456C">
        <w:rPr>
          <w:rFonts w:cs="Times New Roman"/>
          <w:sz w:val="28"/>
          <w:szCs w:val="28"/>
        </w:rPr>
        <w:t xml:space="preserve">выяснилось, что стаж работы не оказывает значимого влияния на уровень развития цифровых компетенций педагогов, </w:t>
      </w:r>
      <w:proofErr w:type="gramStart"/>
      <w:r w:rsidRPr="0027456C">
        <w:rPr>
          <w:rFonts w:cs="Times New Roman"/>
          <w:sz w:val="28"/>
          <w:szCs w:val="28"/>
        </w:rPr>
        <w:t>т.е.</w:t>
      </w:r>
      <w:proofErr w:type="gramEnd"/>
      <w:r w:rsidRPr="0027456C">
        <w:rPr>
          <w:rFonts w:cs="Times New Roman"/>
          <w:sz w:val="28"/>
          <w:szCs w:val="28"/>
        </w:rPr>
        <w:t xml:space="preserve"> важен не сам по себе стаж, а то, как и чему педагог учится за годы своей работы. Обращает на себя внимание вполне ожидаемый факт, что среди молодых специалистов также заметно больше самых высоких результатов, чем среди прочих групп педагогов (кроме имеющих высшую категорию). Устойчивое мнение о том, что молодые педагоги лучше разбираются в технологиях в общем верно. В то же время отсутствие опыта сказывается в том, что среди них и наибольшая доля педагогов, имеющих самые низкие уровни </w:t>
      </w:r>
      <w:r>
        <w:rPr>
          <w:rFonts w:cs="Times New Roman"/>
          <w:sz w:val="28"/>
          <w:szCs w:val="28"/>
        </w:rPr>
        <w:t>цифровых компетенций;</w:t>
      </w:r>
    </w:p>
    <w:p w14:paraId="48E269A6" w14:textId="77777777" w:rsidR="001F2F5E" w:rsidRPr="0027456C" w:rsidRDefault="001F2F5E" w:rsidP="00A62434">
      <w:pPr>
        <w:pStyle w:val="af5"/>
        <w:numPr>
          <w:ilvl w:val="0"/>
          <w:numId w:val="1"/>
        </w:numPr>
        <w:ind w:left="0" w:firstLine="851"/>
        <w:jc w:val="both"/>
        <w:rPr>
          <w:rFonts w:cs="Times New Roman"/>
          <w:sz w:val="28"/>
          <w:szCs w:val="28"/>
        </w:rPr>
      </w:pPr>
      <w:r w:rsidRPr="0027456C">
        <w:rPr>
          <w:rFonts w:cs="Times New Roman"/>
          <w:sz w:val="28"/>
          <w:szCs w:val="28"/>
        </w:rPr>
        <w:t>среди педагогических работников с высшей квалификационной категорией на 6,5% больше наиболее продвинутых в ИКТ-технологиях специалистов, чем среди педагогов без квалификационной категории</w:t>
      </w:r>
      <w:r>
        <w:rPr>
          <w:rFonts w:cs="Times New Roman"/>
          <w:sz w:val="28"/>
          <w:szCs w:val="28"/>
        </w:rPr>
        <w:t>;</w:t>
      </w:r>
    </w:p>
    <w:p w14:paraId="30FBD09C" w14:textId="0EE59F66" w:rsidR="001F2F5E" w:rsidRDefault="001F2F5E" w:rsidP="00A62434">
      <w:pPr>
        <w:pStyle w:val="af5"/>
        <w:numPr>
          <w:ilvl w:val="0"/>
          <w:numId w:val="1"/>
        </w:numPr>
        <w:ind w:left="0" w:firstLine="851"/>
        <w:jc w:val="both"/>
        <w:rPr>
          <w:rFonts w:cs="Times New Roman"/>
          <w:sz w:val="28"/>
          <w:szCs w:val="28"/>
        </w:rPr>
      </w:pPr>
      <w:r>
        <w:rPr>
          <w:rFonts w:cs="Times New Roman"/>
          <w:sz w:val="28"/>
          <w:szCs w:val="28"/>
        </w:rPr>
        <w:t>с</w:t>
      </w:r>
      <w:r w:rsidRPr="0027456C">
        <w:rPr>
          <w:rFonts w:cs="Times New Roman"/>
          <w:sz w:val="28"/>
          <w:szCs w:val="28"/>
        </w:rPr>
        <w:t>ледует отметить практически полное отсутствие влияни</w:t>
      </w:r>
      <w:r w:rsidR="00A62434">
        <w:rPr>
          <w:rFonts w:cs="Times New Roman"/>
          <w:sz w:val="28"/>
          <w:szCs w:val="28"/>
        </w:rPr>
        <w:t>я</w:t>
      </w:r>
      <w:r w:rsidRPr="0027456C">
        <w:rPr>
          <w:rFonts w:cs="Times New Roman"/>
          <w:sz w:val="28"/>
          <w:szCs w:val="28"/>
        </w:rPr>
        <w:t xml:space="preserve"> первой квалификационной категории на результаты исследования. Педагогические работники с этой категорией имеют почти идентичные результаты с педагогами, не имеющие квалификационной категории, а также заметно отстают от педагогов с высшей категорией. </w:t>
      </w:r>
    </w:p>
    <w:p w14:paraId="73C59412" w14:textId="6875BB69" w:rsidR="00A62434" w:rsidRPr="00A62434" w:rsidRDefault="00A62434" w:rsidP="00A62434">
      <w:pPr>
        <w:pStyle w:val="af5"/>
        <w:numPr>
          <w:ilvl w:val="0"/>
          <w:numId w:val="1"/>
        </w:numPr>
        <w:ind w:left="0" w:firstLine="851"/>
        <w:jc w:val="both"/>
        <w:rPr>
          <w:sz w:val="28"/>
          <w:szCs w:val="24"/>
        </w:rPr>
      </w:pPr>
      <w:r w:rsidRPr="00A62434">
        <w:rPr>
          <w:sz w:val="28"/>
          <w:szCs w:val="24"/>
        </w:rPr>
        <w:t xml:space="preserve">заметно сильное отставание во владении ИКТ среди учителей физкультуры и родного языка. В первом случае это можно объяснить тем, что уроки физкультуры, как </w:t>
      </w:r>
      <w:r w:rsidRPr="00A62434">
        <w:rPr>
          <w:sz w:val="28"/>
          <w:szCs w:val="24"/>
        </w:rPr>
        <w:lastRenderedPageBreak/>
        <w:t xml:space="preserve">правило, не предполагают использование цифровых </w:t>
      </w:r>
      <w:r w:rsidR="000856F5">
        <w:rPr>
          <w:sz w:val="28"/>
          <w:szCs w:val="24"/>
        </w:rPr>
        <w:t>образовательных ресурсов и сервисов</w:t>
      </w:r>
      <w:r w:rsidR="00464805" w:rsidRPr="00464805">
        <w:rPr>
          <w:sz w:val="28"/>
          <w:szCs w:val="24"/>
        </w:rPr>
        <w:t>/</w:t>
      </w:r>
      <w:r w:rsidRPr="00A62434">
        <w:rPr>
          <w:sz w:val="28"/>
          <w:szCs w:val="24"/>
        </w:rPr>
        <w:t xml:space="preserve"> Учителя информатики и физкультуры представляют собой два полюса владения ИКТ-компетенциями, разница между ними составляет ровно 1,02 или 34,63% (если оценивать в переменной Р, используемой в методике расчета). Во втором случае это может быть связано с тем, что подавляющее большинство </w:t>
      </w:r>
      <w:r w:rsidR="000856F5">
        <w:rPr>
          <w:sz w:val="28"/>
          <w:szCs w:val="24"/>
        </w:rPr>
        <w:t>цифровых образовательных ресурсов</w:t>
      </w:r>
      <w:r w:rsidRPr="00A62434">
        <w:rPr>
          <w:sz w:val="28"/>
          <w:szCs w:val="24"/>
        </w:rPr>
        <w:t xml:space="preserve"> не имеют версий на языках народов РФ, из-за чего становятся малоэффективными для учителей родного языка и родной литературы. Готового образовательного контента на родных языках мало, а учителей, готовых самостоятельно его создавать, судя по результатам исследования, немного. </w:t>
      </w:r>
    </w:p>
    <w:p w14:paraId="7DCE6C6F" w14:textId="21B05505" w:rsidR="00A62434" w:rsidRPr="00A62434" w:rsidRDefault="00A62434" w:rsidP="00A62434">
      <w:pPr>
        <w:pStyle w:val="af5"/>
        <w:numPr>
          <w:ilvl w:val="0"/>
          <w:numId w:val="1"/>
        </w:numPr>
        <w:ind w:left="0" w:firstLine="851"/>
        <w:jc w:val="both"/>
        <w:rPr>
          <w:sz w:val="28"/>
          <w:szCs w:val="24"/>
        </w:rPr>
      </w:pPr>
      <w:r w:rsidRPr="00A62434">
        <w:rPr>
          <w:sz w:val="28"/>
          <w:szCs w:val="24"/>
        </w:rPr>
        <w:t>сравнительно низкий уровень владения ИКТ-компетенциями</w:t>
      </w:r>
      <w:r>
        <w:rPr>
          <w:sz w:val="28"/>
          <w:szCs w:val="24"/>
        </w:rPr>
        <w:t xml:space="preserve"> отмечен</w:t>
      </w:r>
      <w:r w:rsidRPr="00A62434">
        <w:rPr>
          <w:sz w:val="28"/>
          <w:szCs w:val="24"/>
        </w:rPr>
        <w:t xml:space="preserve"> среди учителей ИЗО, МХК, искусства, музыки и технологии. Причем последнее обстоятельство </w:t>
      </w:r>
      <w:r>
        <w:rPr>
          <w:sz w:val="28"/>
          <w:szCs w:val="24"/>
        </w:rPr>
        <w:t>можно с</w:t>
      </w:r>
      <w:r w:rsidR="00D16ADD">
        <w:rPr>
          <w:sz w:val="28"/>
          <w:szCs w:val="24"/>
        </w:rPr>
        <w:t>чи</w:t>
      </w:r>
      <w:r>
        <w:rPr>
          <w:sz w:val="28"/>
          <w:szCs w:val="24"/>
        </w:rPr>
        <w:t>тать</w:t>
      </w:r>
      <w:r w:rsidRPr="00A62434">
        <w:rPr>
          <w:sz w:val="28"/>
          <w:szCs w:val="24"/>
        </w:rPr>
        <w:t xml:space="preserve"> серьезной проблемой, поскольку курс технологии в российских школах стремительно меняется в сторону применения самых современных и разнообразных технологий, однако результаты исследования вызывают опасения, что учителя этого предмета не совсем готовы к подобным изменениям. </w:t>
      </w:r>
    </w:p>
    <w:p w14:paraId="0F93FC79" w14:textId="0F983B85" w:rsidR="000E225B" w:rsidRDefault="00F91BD5" w:rsidP="00F91BD5">
      <w:pPr>
        <w:ind w:firstLine="709"/>
        <w:jc w:val="both"/>
        <w:rPr>
          <w:sz w:val="28"/>
          <w:szCs w:val="24"/>
        </w:rPr>
      </w:pPr>
      <w:r>
        <w:rPr>
          <w:sz w:val="28"/>
          <w:szCs w:val="24"/>
        </w:rPr>
        <w:t>В</w:t>
      </w:r>
      <w:r w:rsidR="00BA4745">
        <w:rPr>
          <w:sz w:val="28"/>
          <w:szCs w:val="24"/>
        </w:rPr>
        <w:t xml:space="preserve"> </w:t>
      </w:r>
      <w:r w:rsidR="003A3A13">
        <w:rPr>
          <w:sz w:val="28"/>
          <w:szCs w:val="24"/>
        </w:rPr>
        <w:t xml:space="preserve">данном </w:t>
      </w:r>
      <w:r w:rsidR="00BA4745">
        <w:rPr>
          <w:sz w:val="28"/>
          <w:szCs w:val="24"/>
        </w:rPr>
        <w:t>отчете представлены основные результаты исследования</w:t>
      </w:r>
      <w:r w:rsidR="003A3A13">
        <w:rPr>
          <w:sz w:val="28"/>
          <w:szCs w:val="24"/>
        </w:rPr>
        <w:t xml:space="preserve"> за 2021 год</w:t>
      </w:r>
      <w:r w:rsidR="00BA4745">
        <w:rPr>
          <w:sz w:val="28"/>
          <w:szCs w:val="24"/>
        </w:rPr>
        <w:t xml:space="preserve">. Они показывают, что общий уровень цифровых компетенций </w:t>
      </w:r>
      <w:r w:rsidR="00967DA3">
        <w:rPr>
          <w:sz w:val="28"/>
          <w:szCs w:val="24"/>
        </w:rPr>
        <w:t xml:space="preserve">более чем 39 000 </w:t>
      </w:r>
      <w:r w:rsidR="00BA4745">
        <w:rPr>
          <w:sz w:val="28"/>
          <w:szCs w:val="24"/>
        </w:rPr>
        <w:t xml:space="preserve">российских </w:t>
      </w:r>
      <w:r w:rsidR="00967DA3">
        <w:rPr>
          <w:sz w:val="28"/>
          <w:szCs w:val="24"/>
        </w:rPr>
        <w:t>педагогов</w:t>
      </w:r>
      <w:r w:rsidR="00BA4745">
        <w:rPr>
          <w:sz w:val="28"/>
          <w:szCs w:val="24"/>
        </w:rPr>
        <w:t xml:space="preserve"> находится на уровне выше среднего. При этом пол, место работы или педагогический стаж не оказывают значимого влияния на уровень ИКТ-компетенций. Исследовани</w:t>
      </w:r>
      <w:r w:rsidR="00344BFE">
        <w:rPr>
          <w:sz w:val="28"/>
          <w:szCs w:val="24"/>
        </w:rPr>
        <w:t>е</w:t>
      </w:r>
      <w:r w:rsidR="00BA4745">
        <w:rPr>
          <w:sz w:val="28"/>
          <w:szCs w:val="24"/>
        </w:rPr>
        <w:t xml:space="preserve"> подтвердило, что наличие высшей квалификационной категории, и преподавание информатики </w:t>
      </w:r>
      <w:r w:rsidR="00F93967">
        <w:rPr>
          <w:sz w:val="28"/>
          <w:szCs w:val="24"/>
        </w:rPr>
        <w:t xml:space="preserve">являются важными факторами, коррелирующими с более высоким уровнем СЦК. </w:t>
      </w:r>
    </w:p>
    <w:p w14:paraId="1FBBCB9B" w14:textId="6AA65407" w:rsidR="00967DA3" w:rsidRDefault="00967DA3" w:rsidP="00F91BD5">
      <w:pPr>
        <w:ind w:firstLine="709"/>
        <w:jc w:val="both"/>
        <w:rPr>
          <w:sz w:val="28"/>
          <w:szCs w:val="24"/>
        </w:rPr>
      </w:pPr>
      <w:r>
        <w:rPr>
          <w:sz w:val="28"/>
          <w:szCs w:val="24"/>
        </w:rPr>
        <w:t>С визуализацией</w:t>
      </w:r>
      <w:r w:rsidR="00504B2D">
        <w:rPr>
          <w:sz w:val="28"/>
          <w:szCs w:val="24"/>
        </w:rPr>
        <w:t xml:space="preserve"> </w:t>
      </w:r>
      <w:r w:rsidR="00504B2D" w:rsidRPr="00504B2D">
        <w:rPr>
          <w:sz w:val="28"/>
          <w:szCs w:val="24"/>
        </w:rPr>
        <w:t xml:space="preserve">результатов оценки цифровых компетенций педагогов в разрезе отдельных </w:t>
      </w:r>
      <w:r w:rsidR="00AF2BD6">
        <w:rPr>
          <w:sz w:val="28"/>
          <w:szCs w:val="24"/>
        </w:rPr>
        <w:t xml:space="preserve">регионов и </w:t>
      </w:r>
      <w:r w:rsidR="00504B2D" w:rsidRPr="00504B2D">
        <w:rPr>
          <w:sz w:val="28"/>
          <w:szCs w:val="24"/>
        </w:rPr>
        <w:t xml:space="preserve">организаций </w:t>
      </w:r>
      <w:r w:rsidR="00504B2D">
        <w:rPr>
          <w:sz w:val="28"/>
          <w:szCs w:val="24"/>
        </w:rPr>
        <w:t xml:space="preserve">за </w:t>
      </w:r>
      <w:r w:rsidR="00504B2D" w:rsidRPr="00504B2D">
        <w:rPr>
          <w:sz w:val="28"/>
          <w:szCs w:val="24"/>
        </w:rPr>
        <w:t>2021 г</w:t>
      </w:r>
      <w:r w:rsidR="00504B2D">
        <w:rPr>
          <w:sz w:val="28"/>
          <w:szCs w:val="24"/>
        </w:rPr>
        <w:t xml:space="preserve">. можно ознакомиться по ссылке: </w:t>
      </w:r>
    </w:p>
    <w:p w14:paraId="5AB693C3" w14:textId="5DECA3EA" w:rsidR="00F91BD5" w:rsidRDefault="00504B2D" w:rsidP="00F91BD5">
      <w:pPr>
        <w:ind w:firstLine="709"/>
        <w:jc w:val="both"/>
        <w:rPr>
          <w:sz w:val="28"/>
          <w:szCs w:val="24"/>
        </w:rPr>
      </w:pPr>
      <w:r>
        <w:rPr>
          <w:noProof/>
        </w:rPr>
        <w:lastRenderedPageBreak/>
        <w:drawing>
          <wp:anchor distT="0" distB="0" distL="114300" distR="114300" simplePos="0" relativeHeight="251658240" behindDoc="1" locked="0" layoutInCell="1" allowOverlap="1" wp14:anchorId="5A5924D8" wp14:editId="6E6F80BD">
            <wp:simplePos x="0" y="0"/>
            <wp:positionH relativeFrom="column">
              <wp:posOffset>2007235</wp:posOffset>
            </wp:positionH>
            <wp:positionV relativeFrom="paragraph">
              <wp:posOffset>4445</wp:posOffset>
            </wp:positionV>
            <wp:extent cx="2171700" cy="1971674"/>
            <wp:effectExtent l="0" t="0" r="0" b="0"/>
            <wp:wrapTight wrapText="bothSides">
              <wp:wrapPolygon edited="0">
                <wp:start x="0" y="0"/>
                <wp:lineTo x="0" y="21294"/>
                <wp:lineTo x="21411" y="21294"/>
                <wp:lineTo x="21411" y="0"/>
                <wp:lineTo x="0" y="0"/>
              </wp:wrapPolygon>
            </wp:wrapTight>
            <wp:docPr id="7" name="image17.png">
              <a:extLst xmlns:a="http://schemas.openxmlformats.org/drawingml/2006/main">
                <a:ext uri="{FF2B5EF4-FFF2-40B4-BE49-F238E27FC236}">
                  <a16:creationId xmlns:a16="http://schemas.microsoft.com/office/drawing/2014/main" id="{D5F0ACDC-887E-05E1-65D4-51DA8AC7E9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a:extLst>
                        <a:ext uri="{FF2B5EF4-FFF2-40B4-BE49-F238E27FC236}">
                          <a16:creationId xmlns:a16="http://schemas.microsoft.com/office/drawing/2014/main" id="{D5F0ACDC-887E-05E1-65D4-51DA8AC7E99E}"/>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1700" cy="1971674"/>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B4961F5" w14:textId="77777777" w:rsidR="00F93967" w:rsidRDefault="00F93967" w:rsidP="00BA4745">
      <w:pPr>
        <w:jc w:val="both"/>
        <w:rPr>
          <w:sz w:val="28"/>
          <w:szCs w:val="24"/>
        </w:rPr>
      </w:pPr>
    </w:p>
    <w:p w14:paraId="093FD018" w14:textId="1E3DC9F0" w:rsidR="00F93967" w:rsidRDefault="00F93967" w:rsidP="00F93967">
      <w:pPr>
        <w:jc w:val="right"/>
        <w:rPr>
          <w:b/>
          <w:bCs/>
          <w:sz w:val="28"/>
          <w:szCs w:val="24"/>
        </w:rPr>
      </w:pPr>
    </w:p>
    <w:p w14:paraId="4378CFF5" w14:textId="0CCEC6B2" w:rsidR="00504B2D" w:rsidRDefault="00504B2D" w:rsidP="00F93967">
      <w:pPr>
        <w:jc w:val="right"/>
        <w:rPr>
          <w:b/>
          <w:bCs/>
          <w:sz w:val="28"/>
          <w:szCs w:val="24"/>
        </w:rPr>
      </w:pPr>
    </w:p>
    <w:p w14:paraId="73A94239" w14:textId="3F5E8150" w:rsidR="00504B2D" w:rsidRDefault="00504B2D" w:rsidP="00F93967">
      <w:pPr>
        <w:jc w:val="right"/>
        <w:rPr>
          <w:b/>
          <w:bCs/>
          <w:sz w:val="28"/>
          <w:szCs w:val="24"/>
        </w:rPr>
      </w:pPr>
    </w:p>
    <w:p w14:paraId="2793B69A" w14:textId="68D0F1EF" w:rsidR="00504B2D" w:rsidRDefault="00504B2D" w:rsidP="00F93967">
      <w:pPr>
        <w:jc w:val="right"/>
        <w:rPr>
          <w:b/>
          <w:bCs/>
          <w:sz w:val="28"/>
          <w:szCs w:val="24"/>
        </w:rPr>
      </w:pPr>
    </w:p>
    <w:p w14:paraId="32DE3C4F" w14:textId="12BC7E6A" w:rsidR="00504B2D" w:rsidRDefault="00504B2D" w:rsidP="00F93967">
      <w:pPr>
        <w:jc w:val="right"/>
        <w:rPr>
          <w:b/>
          <w:bCs/>
          <w:sz w:val="28"/>
          <w:szCs w:val="24"/>
        </w:rPr>
      </w:pPr>
    </w:p>
    <w:p w14:paraId="2AFD73CA" w14:textId="77777777" w:rsidR="00BF594E" w:rsidRDefault="00BF594E" w:rsidP="00BF594E">
      <w:pPr>
        <w:ind w:firstLine="709"/>
        <w:jc w:val="both"/>
        <w:rPr>
          <w:rFonts w:eastAsia="Times New Roman" w:cstheme="minorHAnsi"/>
          <w:b/>
          <w:bCs/>
          <w:i/>
          <w:iCs/>
          <w:color w:val="000000"/>
          <w:sz w:val="28"/>
          <w:szCs w:val="28"/>
          <w:lang w:eastAsia="ru-RU"/>
        </w:rPr>
      </w:pPr>
    </w:p>
    <w:p w14:paraId="7D3A796B" w14:textId="0A404167" w:rsidR="00BF594E" w:rsidRPr="00BF594E" w:rsidRDefault="00C6596C" w:rsidP="00BF594E">
      <w:pPr>
        <w:ind w:firstLine="709"/>
        <w:jc w:val="both"/>
        <w:rPr>
          <w:rFonts w:eastAsia="Times New Roman" w:cstheme="minorHAnsi"/>
          <w:i/>
          <w:iCs/>
          <w:color w:val="000000"/>
          <w:sz w:val="28"/>
          <w:szCs w:val="28"/>
          <w:lang w:eastAsia="ru-RU"/>
        </w:rPr>
      </w:pPr>
      <w:r>
        <w:rPr>
          <w:rFonts w:eastAsia="Times New Roman" w:cstheme="minorHAnsi"/>
          <w:b/>
          <w:bCs/>
          <w:i/>
          <w:iCs/>
          <w:color w:val="000000"/>
          <w:sz w:val="28"/>
          <w:szCs w:val="28"/>
          <w:lang w:eastAsia="ru-RU"/>
        </w:rPr>
        <w:t xml:space="preserve">* </w:t>
      </w:r>
      <w:r w:rsidR="00504B2D" w:rsidRPr="00C6596C">
        <w:rPr>
          <w:rFonts w:eastAsia="Times New Roman" w:cstheme="minorHAnsi"/>
          <w:b/>
          <w:bCs/>
          <w:i/>
          <w:iCs/>
          <w:color w:val="000000"/>
          <w:sz w:val="28"/>
          <w:szCs w:val="28"/>
          <w:lang w:eastAsia="ru-RU"/>
        </w:rPr>
        <w:t>Второй этап</w:t>
      </w:r>
      <w:r w:rsidR="00504B2D" w:rsidRPr="00C6596C">
        <w:rPr>
          <w:rFonts w:eastAsia="Times New Roman" w:cstheme="minorHAnsi"/>
          <w:i/>
          <w:iCs/>
          <w:color w:val="000000"/>
          <w:sz w:val="28"/>
          <w:szCs w:val="28"/>
          <w:lang w:eastAsia="ru-RU"/>
        </w:rPr>
        <w:t xml:space="preserve"> оценки цифровой компетентности педагогов запланирован </w:t>
      </w:r>
      <w:r w:rsidR="00E72008" w:rsidRPr="00C6596C">
        <w:rPr>
          <w:rFonts w:eastAsia="Times New Roman" w:cstheme="minorHAnsi"/>
          <w:i/>
          <w:iCs/>
          <w:color w:val="000000"/>
          <w:sz w:val="28"/>
          <w:szCs w:val="28"/>
          <w:lang w:eastAsia="ru-RU"/>
        </w:rPr>
        <w:t>в рамках реализации Мероприятия запланирован на период с 5 сентября по 2 декабря 2022 года</w:t>
      </w:r>
      <w:r w:rsidR="00BF594E" w:rsidRPr="00BF594E">
        <w:rPr>
          <w:rFonts w:eastAsia="Times New Roman" w:cstheme="minorHAnsi"/>
          <w:i/>
          <w:iCs/>
          <w:color w:val="000000"/>
          <w:sz w:val="28"/>
          <w:szCs w:val="28"/>
          <w:lang w:eastAsia="ru-RU"/>
        </w:rPr>
        <w:t>; все школы, учреждения СПО могут направить на оценку своих педагогических работников и получить количественно-качественные результаты по своему региону, муниципалитету и учреждению на основе обработки обезличенных данных.</w:t>
      </w:r>
    </w:p>
    <w:p w14:paraId="37BC5EF8" w14:textId="1C14F020" w:rsidR="00E72008" w:rsidRPr="00C6596C" w:rsidRDefault="00AB112A" w:rsidP="00E72008">
      <w:pPr>
        <w:ind w:firstLine="709"/>
        <w:jc w:val="both"/>
        <w:rPr>
          <w:rFonts w:eastAsia="Times New Roman" w:cstheme="minorHAnsi"/>
          <w:i/>
          <w:iCs/>
          <w:color w:val="000000"/>
          <w:sz w:val="28"/>
          <w:szCs w:val="28"/>
          <w:lang w:eastAsia="ru-RU"/>
        </w:rPr>
      </w:pPr>
      <w:r>
        <w:rPr>
          <w:rFonts w:eastAsia="Times New Roman" w:cstheme="minorHAnsi"/>
          <w:i/>
          <w:iCs/>
          <w:color w:val="000000"/>
          <w:sz w:val="28"/>
          <w:szCs w:val="28"/>
          <w:lang w:eastAsia="ru-RU"/>
        </w:rPr>
        <w:t xml:space="preserve">Квота 2022 года на </w:t>
      </w:r>
      <w:r w:rsidR="00E72008" w:rsidRPr="00C6596C">
        <w:rPr>
          <w:rFonts w:eastAsia="Times New Roman" w:cstheme="minorHAnsi"/>
          <w:i/>
          <w:iCs/>
          <w:color w:val="000000"/>
          <w:sz w:val="28"/>
          <w:szCs w:val="28"/>
          <w:lang w:eastAsia="ru-RU"/>
        </w:rPr>
        <w:t>оценку цифровых компетенций</w:t>
      </w:r>
      <w:r w:rsidR="00801A27">
        <w:rPr>
          <w:rFonts w:eastAsia="Times New Roman" w:cstheme="minorHAnsi"/>
          <w:i/>
          <w:iCs/>
          <w:color w:val="000000"/>
          <w:sz w:val="28"/>
          <w:szCs w:val="28"/>
          <w:lang w:eastAsia="ru-RU"/>
        </w:rPr>
        <w:t xml:space="preserve"> -</w:t>
      </w:r>
      <w:r w:rsidR="00E72008" w:rsidRPr="00C6596C">
        <w:rPr>
          <w:rFonts w:eastAsia="Times New Roman" w:cstheme="minorHAnsi"/>
          <w:i/>
          <w:iCs/>
          <w:color w:val="000000"/>
          <w:sz w:val="28"/>
          <w:szCs w:val="28"/>
          <w:lang w:eastAsia="ru-RU"/>
        </w:rPr>
        <w:t xml:space="preserve"> 50 000 педагог</w:t>
      </w:r>
      <w:r>
        <w:rPr>
          <w:rFonts w:eastAsia="Times New Roman" w:cstheme="minorHAnsi"/>
          <w:i/>
          <w:iCs/>
          <w:color w:val="000000"/>
          <w:sz w:val="28"/>
          <w:szCs w:val="28"/>
          <w:lang w:eastAsia="ru-RU"/>
        </w:rPr>
        <w:t>ических работник</w:t>
      </w:r>
      <w:r w:rsidR="00BF594E">
        <w:rPr>
          <w:rFonts w:eastAsia="Times New Roman" w:cstheme="minorHAnsi"/>
          <w:i/>
          <w:iCs/>
          <w:color w:val="000000"/>
          <w:sz w:val="28"/>
          <w:szCs w:val="28"/>
          <w:lang w:eastAsia="ru-RU"/>
        </w:rPr>
        <w:t>ов</w:t>
      </w:r>
      <w:r w:rsidR="00E72008" w:rsidRPr="00C6596C">
        <w:rPr>
          <w:rFonts w:eastAsia="Times New Roman" w:cstheme="minorHAnsi"/>
          <w:i/>
          <w:iCs/>
          <w:color w:val="000000"/>
          <w:sz w:val="28"/>
          <w:szCs w:val="28"/>
          <w:lang w:eastAsia="ru-RU"/>
        </w:rPr>
        <w:t xml:space="preserve"> </w:t>
      </w:r>
      <w:r>
        <w:rPr>
          <w:rFonts w:eastAsia="Times New Roman" w:cstheme="minorHAnsi"/>
          <w:i/>
          <w:iCs/>
          <w:color w:val="000000"/>
          <w:sz w:val="28"/>
          <w:szCs w:val="28"/>
          <w:lang w:eastAsia="ru-RU"/>
        </w:rPr>
        <w:t>Российской Федерации</w:t>
      </w:r>
      <w:r w:rsidR="00E72008" w:rsidRPr="00C6596C">
        <w:rPr>
          <w:rFonts w:eastAsia="Times New Roman" w:cstheme="minorHAnsi"/>
          <w:i/>
          <w:iCs/>
          <w:color w:val="000000"/>
          <w:sz w:val="28"/>
          <w:szCs w:val="28"/>
          <w:lang w:eastAsia="ru-RU"/>
        </w:rPr>
        <w:t>.</w:t>
      </w:r>
    </w:p>
    <w:p w14:paraId="3A566837" w14:textId="59E9C4B6" w:rsidR="00E72008" w:rsidRPr="00C6596C" w:rsidRDefault="00E72008" w:rsidP="00E72008">
      <w:pPr>
        <w:ind w:firstLine="709"/>
        <w:jc w:val="both"/>
        <w:rPr>
          <w:rFonts w:eastAsia="Times New Roman" w:cstheme="minorHAnsi"/>
          <w:i/>
          <w:iCs/>
          <w:color w:val="000000"/>
          <w:sz w:val="28"/>
          <w:szCs w:val="28"/>
          <w:lang w:eastAsia="ru-RU"/>
        </w:rPr>
      </w:pPr>
      <w:r w:rsidRPr="00C6596C">
        <w:rPr>
          <w:rFonts w:eastAsia="Times New Roman" w:cstheme="minorHAnsi"/>
          <w:i/>
          <w:iCs/>
          <w:color w:val="000000"/>
          <w:sz w:val="28"/>
          <w:szCs w:val="28"/>
          <w:lang w:eastAsia="ru-RU"/>
        </w:rPr>
        <w:t xml:space="preserve">Пройти оценку сформированности цифровых компетенций в 2022 году могут только педагогические работники, подтвержденные образовательной организацией </w:t>
      </w:r>
      <w:r w:rsidRPr="00C6596C">
        <w:rPr>
          <w:rFonts w:eastAsia="Times New Roman" w:cstheme="minorHAnsi"/>
          <w:i/>
          <w:iCs/>
          <w:color w:val="000000" w:themeColor="text1"/>
          <w:sz w:val="28"/>
          <w:szCs w:val="28"/>
          <w:lang w:eastAsia="ru-RU"/>
        </w:rPr>
        <w:t xml:space="preserve">на </w:t>
      </w:r>
      <w:r w:rsidR="000856F5" w:rsidRPr="000856F5">
        <w:t xml:space="preserve"> </w:t>
      </w:r>
      <w:r w:rsidR="000856F5" w:rsidRPr="000856F5">
        <w:rPr>
          <w:rFonts w:eastAsia="Times New Roman" w:cstheme="minorHAnsi"/>
          <w:i/>
          <w:iCs/>
          <w:color w:val="000000" w:themeColor="text1"/>
          <w:sz w:val="28"/>
          <w:szCs w:val="28"/>
          <w:lang w:eastAsia="ru-RU"/>
        </w:rPr>
        <w:t>онлайн-платформе "Цифровой образовательный контент", расположенной на сайте</w:t>
      </w:r>
      <w:r w:rsidR="000856F5">
        <w:rPr>
          <w:rFonts w:eastAsia="Times New Roman" w:cstheme="minorHAnsi"/>
          <w:i/>
          <w:iCs/>
          <w:color w:val="000000" w:themeColor="text1"/>
          <w:sz w:val="28"/>
          <w:szCs w:val="28"/>
          <w:lang w:eastAsia="ru-RU"/>
        </w:rPr>
        <w:t xml:space="preserve"> </w:t>
      </w:r>
      <w:hyperlink r:id="rId23" w:history="1">
        <w:r w:rsidR="000856F5" w:rsidRPr="004D65B4">
          <w:rPr>
            <w:rStyle w:val="a8"/>
            <w:rFonts w:eastAsia="Times New Roman" w:cstheme="minorHAnsi"/>
            <w:i/>
            <w:iCs/>
            <w:sz w:val="28"/>
            <w:szCs w:val="28"/>
            <w:lang w:eastAsia="ru-RU"/>
          </w:rPr>
          <w:t>https://educont.ru/</w:t>
        </w:r>
      </w:hyperlink>
      <w:r w:rsidR="000856F5">
        <w:rPr>
          <w:rFonts w:eastAsia="Times New Roman" w:cstheme="minorHAnsi"/>
          <w:i/>
          <w:iCs/>
          <w:color w:val="000000"/>
          <w:sz w:val="28"/>
          <w:szCs w:val="28"/>
          <w:lang w:eastAsia="ru-RU"/>
        </w:rPr>
        <w:t xml:space="preserve">, </w:t>
      </w:r>
      <w:r w:rsidRPr="00C6596C">
        <w:rPr>
          <w:rFonts w:eastAsia="Times New Roman" w:cstheme="minorHAnsi"/>
          <w:i/>
          <w:iCs/>
          <w:color w:val="000000" w:themeColor="text1"/>
          <w:sz w:val="28"/>
          <w:szCs w:val="28"/>
          <w:lang w:eastAsia="ru-RU"/>
        </w:rPr>
        <w:t xml:space="preserve">и </w:t>
      </w:r>
      <w:r w:rsidRPr="00A901B3">
        <w:rPr>
          <w:rFonts w:eastAsia="Times New Roman" w:cstheme="minorHAnsi"/>
          <w:b/>
          <w:bCs/>
          <w:i/>
          <w:iCs/>
          <w:color w:val="000000" w:themeColor="text1"/>
          <w:sz w:val="28"/>
          <w:szCs w:val="28"/>
          <w:lang w:eastAsia="ru-RU"/>
        </w:rPr>
        <w:t xml:space="preserve">не </w:t>
      </w:r>
      <w:r w:rsidRPr="00A901B3">
        <w:rPr>
          <w:rFonts w:eastAsia="Times New Roman" w:cstheme="minorHAnsi"/>
          <w:b/>
          <w:bCs/>
          <w:i/>
          <w:iCs/>
          <w:color w:val="000000"/>
          <w:sz w:val="28"/>
          <w:szCs w:val="28"/>
          <w:lang w:eastAsia="ru-RU"/>
        </w:rPr>
        <w:t>проходившие</w:t>
      </w:r>
      <w:r w:rsidRPr="00C6596C">
        <w:rPr>
          <w:rFonts w:eastAsia="Times New Roman" w:cstheme="minorHAnsi"/>
          <w:i/>
          <w:iCs/>
          <w:color w:val="000000"/>
          <w:sz w:val="28"/>
          <w:szCs w:val="28"/>
          <w:lang w:eastAsia="ru-RU"/>
        </w:rPr>
        <w:t xml:space="preserve"> оценку в 2021 году.</w:t>
      </w:r>
    </w:p>
    <w:p w14:paraId="50942DFA" w14:textId="44AFC74F" w:rsidR="00E72008" w:rsidRPr="00C6596C" w:rsidRDefault="00E72008" w:rsidP="00E72008">
      <w:pPr>
        <w:ind w:firstLine="709"/>
        <w:jc w:val="both"/>
        <w:rPr>
          <w:rFonts w:eastAsia="Times New Roman" w:cstheme="minorHAnsi"/>
          <w:i/>
          <w:iCs/>
          <w:color w:val="000000"/>
          <w:sz w:val="28"/>
          <w:szCs w:val="28"/>
          <w:lang w:eastAsia="ru-RU"/>
        </w:rPr>
      </w:pPr>
      <w:r w:rsidRPr="00C6596C">
        <w:rPr>
          <w:rFonts w:eastAsia="Times New Roman" w:cstheme="minorHAnsi"/>
          <w:i/>
          <w:iCs/>
          <w:color w:val="000000"/>
          <w:sz w:val="28"/>
          <w:szCs w:val="28"/>
          <w:lang w:eastAsia="ru-RU"/>
        </w:rPr>
        <w:t xml:space="preserve">Списки педагогических работников и письмо в свободной форме </w:t>
      </w:r>
      <w:r w:rsidR="00C6596C" w:rsidRPr="00C6596C">
        <w:rPr>
          <w:rFonts w:eastAsia="Times New Roman" w:cstheme="minorHAnsi"/>
          <w:i/>
          <w:iCs/>
          <w:color w:val="000000"/>
          <w:sz w:val="28"/>
          <w:szCs w:val="28"/>
          <w:lang w:eastAsia="ru-RU"/>
        </w:rPr>
        <w:t>можно напр</w:t>
      </w:r>
      <w:r w:rsidR="00AB112A">
        <w:rPr>
          <w:rFonts w:eastAsia="Times New Roman" w:cstheme="minorHAnsi"/>
          <w:i/>
          <w:iCs/>
          <w:color w:val="000000"/>
          <w:sz w:val="28"/>
          <w:szCs w:val="28"/>
          <w:lang w:eastAsia="ru-RU"/>
        </w:rPr>
        <w:t>а</w:t>
      </w:r>
      <w:r w:rsidR="00C6596C" w:rsidRPr="00C6596C">
        <w:rPr>
          <w:rFonts w:eastAsia="Times New Roman" w:cstheme="minorHAnsi"/>
          <w:i/>
          <w:iCs/>
          <w:color w:val="000000"/>
          <w:sz w:val="28"/>
          <w:szCs w:val="28"/>
          <w:lang w:eastAsia="ru-RU"/>
        </w:rPr>
        <w:t>в</w:t>
      </w:r>
      <w:r w:rsidR="00AB112A">
        <w:rPr>
          <w:rFonts w:eastAsia="Times New Roman" w:cstheme="minorHAnsi"/>
          <w:i/>
          <w:iCs/>
          <w:color w:val="000000"/>
          <w:sz w:val="28"/>
          <w:szCs w:val="28"/>
          <w:lang w:eastAsia="ru-RU"/>
        </w:rPr>
        <w:t>и</w:t>
      </w:r>
      <w:r w:rsidR="00C6596C" w:rsidRPr="00C6596C">
        <w:rPr>
          <w:rFonts w:eastAsia="Times New Roman" w:cstheme="minorHAnsi"/>
          <w:i/>
          <w:iCs/>
          <w:color w:val="000000"/>
          <w:sz w:val="28"/>
          <w:szCs w:val="28"/>
          <w:lang w:eastAsia="ru-RU"/>
        </w:rPr>
        <w:t xml:space="preserve">ть </w:t>
      </w:r>
      <w:r w:rsidRPr="00C6596C">
        <w:rPr>
          <w:rFonts w:eastAsia="Times New Roman" w:cstheme="minorHAnsi"/>
          <w:i/>
          <w:iCs/>
          <w:color w:val="000000"/>
          <w:sz w:val="28"/>
          <w:szCs w:val="28"/>
          <w:lang w:eastAsia="ru-RU"/>
        </w:rPr>
        <w:t xml:space="preserve">на адрес электронной почты </w:t>
      </w:r>
      <w:bookmarkStart w:id="0" w:name="_Hlk99529626"/>
      <w:r w:rsidRPr="00C6596C">
        <w:rPr>
          <w:rFonts w:eastAsiaTheme="minorEastAsia" w:cs="Times New Roman"/>
          <w:i/>
          <w:iCs/>
          <w:sz w:val="28"/>
          <w:szCs w:val="28"/>
          <w:lang w:eastAsia="ru-RU"/>
        </w:rPr>
        <w:fldChar w:fldCharType="begin"/>
      </w:r>
      <w:r w:rsidRPr="00C6596C">
        <w:rPr>
          <w:rFonts w:eastAsiaTheme="minorEastAsia" w:cs="Times New Roman"/>
          <w:i/>
          <w:iCs/>
          <w:sz w:val="28"/>
          <w:szCs w:val="28"/>
          <w:lang w:eastAsia="ru-RU"/>
        </w:rPr>
        <w:instrText xml:space="preserve"> HYPERLINK "mailto:assessment@educont.ru" </w:instrText>
      </w:r>
      <w:r w:rsidRPr="00C6596C">
        <w:rPr>
          <w:rFonts w:eastAsiaTheme="minorEastAsia" w:cs="Times New Roman"/>
          <w:i/>
          <w:iCs/>
          <w:sz w:val="28"/>
          <w:szCs w:val="28"/>
          <w:lang w:eastAsia="ru-RU"/>
        </w:rPr>
        <w:fldChar w:fldCharType="separate"/>
      </w:r>
      <w:r w:rsidRPr="00C6596C">
        <w:rPr>
          <w:rStyle w:val="a8"/>
          <w:rFonts w:eastAsia="Times New Roman" w:cstheme="minorHAnsi"/>
          <w:i/>
          <w:iCs/>
          <w:sz w:val="28"/>
          <w:szCs w:val="28"/>
          <w:lang w:val="en-US" w:eastAsia="ru-RU"/>
        </w:rPr>
        <w:t>assessment</w:t>
      </w:r>
      <w:r w:rsidRPr="00C6596C">
        <w:rPr>
          <w:rStyle w:val="a8"/>
          <w:rFonts w:eastAsia="Times New Roman" w:cstheme="minorHAnsi"/>
          <w:i/>
          <w:iCs/>
          <w:sz w:val="28"/>
          <w:szCs w:val="28"/>
          <w:lang w:eastAsia="ru-RU"/>
        </w:rPr>
        <w:t>@</w:t>
      </w:r>
      <w:proofErr w:type="spellStart"/>
      <w:r w:rsidRPr="00C6596C">
        <w:rPr>
          <w:rStyle w:val="a8"/>
          <w:rFonts w:eastAsia="Times New Roman" w:cstheme="minorHAnsi"/>
          <w:i/>
          <w:iCs/>
          <w:sz w:val="28"/>
          <w:szCs w:val="28"/>
          <w:lang w:val="en-US" w:eastAsia="ru-RU"/>
        </w:rPr>
        <w:t>educont</w:t>
      </w:r>
      <w:proofErr w:type="spellEnd"/>
      <w:r w:rsidRPr="00C6596C">
        <w:rPr>
          <w:rStyle w:val="a8"/>
          <w:rFonts w:eastAsia="Times New Roman" w:cstheme="minorHAnsi"/>
          <w:i/>
          <w:iCs/>
          <w:sz w:val="28"/>
          <w:szCs w:val="28"/>
          <w:lang w:eastAsia="ru-RU"/>
        </w:rPr>
        <w:t>.</w:t>
      </w:r>
      <w:proofErr w:type="spellStart"/>
      <w:r w:rsidRPr="00C6596C">
        <w:rPr>
          <w:rStyle w:val="a8"/>
          <w:rFonts w:eastAsia="Times New Roman" w:cstheme="minorHAnsi"/>
          <w:i/>
          <w:iCs/>
          <w:sz w:val="28"/>
          <w:szCs w:val="28"/>
          <w:lang w:val="en-US" w:eastAsia="ru-RU"/>
        </w:rPr>
        <w:t>ru</w:t>
      </w:r>
      <w:proofErr w:type="spellEnd"/>
      <w:r w:rsidRPr="00C6596C">
        <w:rPr>
          <w:rFonts w:eastAsiaTheme="minorEastAsia" w:cs="Times New Roman"/>
          <w:i/>
          <w:iCs/>
          <w:sz w:val="28"/>
          <w:szCs w:val="28"/>
          <w:lang w:eastAsia="ru-RU"/>
        </w:rPr>
        <w:fldChar w:fldCharType="end"/>
      </w:r>
      <w:bookmarkEnd w:id="0"/>
      <w:r w:rsidRPr="00C6596C">
        <w:rPr>
          <w:rFonts w:eastAsia="Times New Roman" w:cstheme="minorHAnsi"/>
          <w:i/>
          <w:iCs/>
          <w:color w:val="000000"/>
          <w:sz w:val="28"/>
          <w:szCs w:val="28"/>
          <w:lang w:eastAsia="ru-RU"/>
        </w:rPr>
        <w:t xml:space="preserve">. </w:t>
      </w:r>
    </w:p>
    <w:p w14:paraId="74F2004E" w14:textId="6B782EF9" w:rsidR="00D33BC9" w:rsidRPr="00D33BC9" w:rsidRDefault="00D33BC9" w:rsidP="00D33BC9">
      <w:pPr>
        <w:ind w:firstLine="851"/>
        <w:jc w:val="both"/>
        <w:rPr>
          <w:rFonts w:eastAsia="Times New Roman" w:cstheme="minorHAnsi"/>
          <w:i/>
          <w:iCs/>
          <w:color w:val="000000"/>
          <w:sz w:val="28"/>
          <w:szCs w:val="28"/>
          <w:lang w:eastAsia="ru-RU"/>
        </w:rPr>
      </w:pPr>
      <w:r w:rsidRPr="00D33BC9">
        <w:rPr>
          <w:rFonts w:eastAsia="Times New Roman" w:cstheme="minorHAnsi"/>
          <w:i/>
          <w:iCs/>
          <w:color w:val="000000"/>
          <w:sz w:val="28"/>
          <w:szCs w:val="28"/>
          <w:lang w:eastAsia="ru-RU"/>
        </w:rPr>
        <w:t>На основе анализа полученных результатов в Университете Иннополис был</w:t>
      </w:r>
      <w:r w:rsidR="00EE75ED">
        <w:rPr>
          <w:rFonts w:eastAsia="Times New Roman" w:cstheme="minorHAnsi"/>
          <w:i/>
          <w:iCs/>
          <w:color w:val="000000"/>
          <w:sz w:val="28"/>
          <w:szCs w:val="28"/>
          <w:lang w:eastAsia="ru-RU"/>
        </w:rPr>
        <w:t>о</w:t>
      </w:r>
      <w:r w:rsidRPr="00D33BC9">
        <w:rPr>
          <w:rFonts w:eastAsia="Times New Roman" w:cstheme="minorHAnsi"/>
          <w:i/>
          <w:iCs/>
          <w:color w:val="000000"/>
          <w:sz w:val="28"/>
          <w:szCs w:val="28"/>
          <w:lang w:eastAsia="ru-RU"/>
        </w:rPr>
        <w:t xml:space="preserve"> разработан</w:t>
      </w:r>
      <w:r w:rsidR="00EE75ED">
        <w:rPr>
          <w:rFonts w:eastAsia="Times New Roman" w:cstheme="minorHAnsi"/>
          <w:i/>
          <w:iCs/>
          <w:color w:val="000000"/>
          <w:sz w:val="28"/>
          <w:szCs w:val="28"/>
          <w:lang w:eastAsia="ru-RU"/>
        </w:rPr>
        <w:t>о</w:t>
      </w:r>
      <w:r w:rsidRPr="00D33BC9">
        <w:rPr>
          <w:rFonts w:eastAsia="Times New Roman" w:cstheme="minorHAnsi"/>
          <w:i/>
          <w:iCs/>
          <w:color w:val="000000"/>
          <w:sz w:val="28"/>
          <w:szCs w:val="28"/>
          <w:lang w:eastAsia="ru-RU"/>
        </w:rPr>
        <w:t xml:space="preserve"> и реализ</w:t>
      </w:r>
      <w:r w:rsidR="0018708B">
        <w:rPr>
          <w:rFonts w:eastAsia="Times New Roman" w:cstheme="minorHAnsi"/>
          <w:i/>
          <w:iCs/>
          <w:color w:val="000000"/>
          <w:sz w:val="28"/>
          <w:szCs w:val="28"/>
          <w:lang w:eastAsia="ru-RU"/>
        </w:rPr>
        <w:t>у</w:t>
      </w:r>
      <w:r w:rsidRPr="00D33BC9">
        <w:rPr>
          <w:rFonts w:eastAsia="Times New Roman" w:cstheme="minorHAnsi"/>
          <w:i/>
          <w:iCs/>
          <w:color w:val="000000"/>
          <w:sz w:val="28"/>
          <w:szCs w:val="28"/>
          <w:lang w:eastAsia="ru-RU"/>
        </w:rPr>
        <w:t xml:space="preserve">ется дополнительная профессиональная </w:t>
      </w:r>
      <w:r w:rsidRPr="00EE75ED">
        <w:rPr>
          <w:rFonts w:eastAsia="Times New Roman" w:cstheme="minorHAnsi"/>
          <w:i/>
          <w:iCs/>
          <w:color w:val="000000"/>
          <w:sz w:val="28"/>
          <w:szCs w:val="28"/>
          <w:lang w:eastAsia="ru-RU"/>
        </w:rPr>
        <w:t>программа повышения квалификации</w:t>
      </w:r>
      <w:r w:rsidRPr="00D33BC9">
        <w:rPr>
          <w:rFonts w:eastAsia="Times New Roman" w:cstheme="minorHAnsi"/>
          <w:i/>
          <w:iCs/>
          <w:color w:val="000000"/>
          <w:sz w:val="28"/>
          <w:szCs w:val="28"/>
          <w:lang w:eastAsia="ru-RU"/>
        </w:rPr>
        <w:t xml:space="preserve"> «</w:t>
      </w:r>
      <w:r w:rsidRPr="0018708B">
        <w:rPr>
          <w:rFonts w:eastAsia="Times New Roman" w:cstheme="minorHAnsi"/>
          <w:b/>
          <w:bCs/>
          <w:i/>
          <w:iCs/>
          <w:color w:val="000000"/>
          <w:sz w:val="28"/>
          <w:szCs w:val="28"/>
          <w:lang w:eastAsia="ru-RU"/>
        </w:rPr>
        <w:t>Цифровые образовательные ресурсы и сервисы в педагогической деятельности</w:t>
      </w:r>
      <w:r w:rsidRPr="00D33BC9">
        <w:rPr>
          <w:rFonts w:eastAsia="Times New Roman" w:cstheme="minorHAnsi"/>
          <w:i/>
          <w:iCs/>
          <w:color w:val="000000"/>
          <w:sz w:val="28"/>
          <w:szCs w:val="28"/>
          <w:lang w:eastAsia="ru-RU"/>
        </w:rPr>
        <w:t xml:space="preserve">» (72 </w:t>
      </w:r>
      <w:proofErr w:type="spellStart"/>
      <w:r w:rsidRPr="00D33BC9">
        <w:rPr>
          <w:rFonts w:eastAsia="Times New Roman" w:cstheme="minorHAnsi"/>
          <w:i/>
          <w:iCs/>
          <w:color w:val="000000"/>
          <w:sz w:val="28"/>
          <w:szCs w:val="28"/>
          <w:lang w:eastAsia="ru-RU"/>
        </w:rPr>
        <w:t>ак</w:t>
      </w:r>
      <w:proofErr w:type="spellEnd"/>
      <w:r w:rsidRPr="00D33BC9">
        <w:rPr>
          <w:rFonts w:eastAsia="Times New Roman" w:cstheme="minorHAnsi"/>
          <w:i/>
          <w:iCs/>
          <w:color w:val="000000"/>
          <w:sz w:val="28"/>
          <w:szCs w:val="28"/>
          <w:lang w:eastAsia="ru-RU"/>
        </w:rPr>
        <w:t xml:space="preserve">. час), построенная на основе </w:t>
      </w:r>
      <w:r>
        <w:rPr>
          <w:rFonts w:eastAsia="Times New Roman" w:cstheme="minorHAnsi"/>
          <w:i/>
          <w:iCs/>
          <w:color w:val="000000"/>
          <w:sz w:val="28"/>
          <w:szCs w:val="28"/>
          <w:lang w:eastAsia="ru-RU"/>
        </w:rPr>
        <w:t xml:space="preserve">Модели цифровых компетенций и </w:t>
      </w:r>
      <w:r w:rsidRPr="00D33BC9">
        <w:rPr>
          <w:rFonts w:eastAsia="Times New Roman" w:cstheme="minorHAnsi"/>
          <w:i/>
          <w:iCs/>
          <w:color w:val="000000"/>
          <w:sz w:val="28"/>
          <w:szCs w:val="28"/>
          <w:lang w:eastAsia="ru-RU"/>
        </w:rPr>
        <w:t xml:space="preserve">принципов </w:t>
      </w:r>
      <w:proofErr w:type="spellStart"/>
      <w:r w:rsidRPr="00D33BC9">
        <w:rPr>
          <w:rFonts w:eastAsia="Times New Roman" w:cstheme="minorHAnsi"/>
          <w:i/>
          <w:iCs/>
          <w:color w:val="000000"/>
          <w:sz w:val="28"/>
          <w:szCs w:val="28"/>
          <w:lang w:eastAsia="ru-RU"/>
        </w:rPr>
        <w:t>компетентностно</w:t>
      </w:r>
      <w:proofErr w:type="spellEnd"/>
      <w:r w:rsidRPr="00D33BC9">
        <w:rPr>
          <w:rFonts w:eastAsia="Times New Roman" w:cstheme="minorHAnsi"/>
          <w:i/>
          <w:iCs/>
          <w:color w:val="000000"/>
          <w:sz w:val="28"/>
          <w:szCs w:val="28"/>
          <w:lang w:eastAsia="ru-RU"/>
        </w:rPr>
        <w:t>-ориентированност</w:t>
      </w:r>
      <w:r>
        <w:rPr>
          <w:rFonts w:eastAsia="Times New Roman" w:cstheme="minorHAnsi"/>
          <w:i/>
          <w:iCs/>
          <w:color w:val="000000"/>
          <w:sz w:val="28"/>
          <w:szCs w:val="28"/>
          <w:lang w:eastAsia="ru-RU"/>
        </w:rPr>
        <w:t>и</w:t>
      </w:r>
      <w:r w:rsidRPr="00D33BC9">
        <w:rPr>
          <w:rFonts w:eastAsia="Times New Roman" w:cstheme="minorHAnsi"/>
          <w:i/>
          <w:iCs/>
          <w:color w:val="000000"/>
          <w:sz w:val="28"/>
          <w:szCs w:val="28"/>
          <w:lang w:eastAsia="ru-RU"/>
        </w:rPr>
        <w:t xml:space="preserve">, </w:t>
      </w:r>
      <w:proofErr w:type="spellStart"/>
      <w:r w:rsidRPr="00D33BC9">
        <w:rPr>
          <w:rFonts w:eastAsia="Times New Roman" w:cstheme="minorHAnsi"/>
          <w:i/>
          <w:iCs/>
          <w:color w:val="000000"/>
          <w:sz w:val="28"/>
          <w:szCs w:val="28"/>
          <w:lang w:eastAsia="ru-RU"/>
        </w:rPr>
        <w:t>уровневост</w:t>
      </w:r>
      <w:r>
        <w:rPr>
          <w:rFonts w:eastAsia="Times New Roman" w:cstheme="minorHAnsi"/>
          <w:i/>
          <w:iCs/>
          <w:color w:val="000000"/>
          <w:sz w:val="28"/>
          <w:szCs w:val="28"/>
          <w:lang w:eastAsia="ru-RU"/>
        </w:rPr>
        <w:t>и</w:t>
      </w:r>
      <w:proofErr w:type="spellEnd"/>
      <w:r>
        <w:rPr>
          <w:rFonts w:eastAsia="Times New Roman" w:cstheme="minorHAnsi"/>
          <w:i/>
          <w:iCs/>
          <w:color w:val="000000"/>
          <w:sz w:val="28"/>
          <w:szCs w:val="28"/>
          <w:lang w:eastAsia="ru-RU"/>
        </w:rPr>
        <w:t xml:space="preserve"> </w:t>
      </w:r>
      <w:r w:rsidRPr="00D33BC9">
        <w:rPr>
          <w:rFonts w:eastAsia="Times New Roman" w:cstheme="minorHAnsi"/>
          <w:i/>
          <w:iCs/>
          <w:color w:val="000000"/>
          <w:sz w:val="28"/>
          <w:szCs w:val="28"/>
          <w:lang w:eastAsia="ru-RU"/>
        </w:rPr>
        <w:t>цифровых компетенций и индивидуализац</w:t>
      </w:r>
      <w:r>
        <w:rPr>
          <w:rFonts w:eastAsia="Times New Roman" w:cstheme="minorHAnsi"/>
          <w:i/>
          <w:iCs/>
          <w:color w:val="000000"/>
          <w:sz w:val="28"/>
          <w:szCs w:val="28"/>
          <w:lang w:eastAsia="ru-RU"/>
        </w:rPr>
        <w:t>и</w:t>
      </w:r>
      <w:r w:rsidRPr="00D33BC9">
        <w:rPr>
          <w:rFonts w:eastAsia="Times New Roman" w:cstheme="minorHAnsi"/>
          <w:i/>
          <w:iCs/>
          <w:color w:val="000000"/>
          <w:sz w:val="28"/>
          <w:szCs w:val="28"/>
          <w:lang w:eastAsia="ru-RU"/>
        </w:rPr>
        <w:t xml:space="preserve">и. </w:t>
      </w:r>
    </w:p>
    <w:p w14:paraId="03029964" w14:textId="65A4A575" w:rsidR="00D33BC9" w:rsidRPr="00D33BC9" w:rsidRDefault="00D33BC9" w:rsidP="00D33BC9">
      <w:pPr>
        <w:ind w:firstLine="851"/>
        <w:jc w:val="both"/>
        <w:rPr>
          <w:rFonts w:eastAsia="Times New Roman" w:cstheme="minorHAnsi"/>
          <w:i/>
          <w:iCs/>
          <w:color w:val="000000"/>
          <w:sz w:val="28"/>
          <w:szCs w:val="28"/>
          <w:lang w:eastAsia="ru-RU"/>
        </w:rPr>
      </w:pPr>
      <w:r w:rsidRPr="00D33BC9">
        <w:rPr>
          <w:rFonts w:eastAsia="Times New Roman" w:cstheme="minorHAnsi"/>
          <w:i/>
          <w:iCs/>
          <w:color w:val="000000"/>
          <w:sz w:val="28"/>
          <w:szCs w:val="28"/>
          <w:lang w:eastAsia="ru-RU"/>
        </w:rPr>
        <w:t xml:space="preserve">Программа предусматривает инвариантный теоретический модуль (26 </w:t>
      </w:r>
      <w:proofErr w:type="spellStart"/>
      <w:r w:rsidRPr="00D33BC9">
        <w:rPr>
          <w:rFonts w:eastAsia="Times New Roman" w:cstheme="minorHAnsi"/>
          <w:i/>
          <w:iCs/>
          <w:color w:val="000000"/>
          <w:sz w:val="28"/>
          <w:szCs w:val="28"/>
          <w:lang w:eastAsia="ru-RU"/>
        </w:rPr>
        <w:t>ак</w:t>
      </w:r>
      <w:proofErr w:type="spellEnd"/>
      <w:r w:rsidRPr="00D33BC9">
        <w:rPr>
          <w:rFonts w:eastAsia="Times New Roman" w:cstheme="minorHAnsi"/>
          <w:i/>
          <w:iCs/>
          <w:color w:val="000000"/>
          <w:sz w:val="28"/>
          <w:szCs w:val="28"/>
          <w:lang w:eastAsia="ru-RU"/>
        </w:rPr>
        <w:t xml:space="preserve">. ч) и вариативный практический блок (36 </w:t>
      </w:r>
      <w:proofErr w:type="spellStart"/>
      <w:r w:rsidRPr="00D33BC9">
        <w:rPr>
          <w:rFonts w:eastAsia="Times New Roman" w:cstheme="minorHAnsi"/>
          <w:i/>
          <w:iCs/>
          <w:color w:val="000000"/>
          <w:sz w:val="28"/>
          <w:szCs w:val="28"/>
          <w:lang w:eastAsia="ru-RU"/>
        </w:rPr>
        <w:t>ак</w:t>
      </w:r>
      <w:proofErr w:type="spellEnd"/>
      <w:r w:rsidRPr="00D33BC9">
        <w:rPr>
          <w:rFonts w:eastAsia="Times New Roman" w:cstheme="minorHAnsi"/>
          <w:i/>
          <w:iCs/>
          <w:color w:val="000000"/>
          <w:sz w:val="28"/>
          <w:szCs w:val="28"/>
          <w:lang w:eastAsia="ru-RU"/>
        </w:rPr>
        <w:t>. ч). По итогам реализации первого</w:t>
      </w:r>
      <w:r w:rsidR="0068746B">
        <w:rPr>
          <w:rFonts w:eastAsia="Times New Roman" w:cstheme="minorHAnsi"/>
          <w:i/>
          <w:iCs/>
          <w:color w:val="000000"/>
          <w:sz w:val="28"/>
          <w:szCs w:val="28"/>
          <w:lang w:eastAsia="ru-RU"/>
        </w:rPr>
        <w:t xml:space="preserve"> и второго</w:t>
      </w:r>
      <w:r w:rsidRPr="00D33BC9">
        <w:rPr>
          <w:rFonts w:eastAsia="Times New Roman" w:cstheme="minorHAnsi"/>
          <w:i/>
          <w:iCs/>
          <w:color w:val="000000"/>
          <w:sz w:val="28"/>
          <w:szCs w:val="28"/>
          <w:lang w:eastAsia="ru-RU"/>
        </w:rPr>
        <w:t xml:space="preserve"> </w:t>
      </w:r>
      <w:r w:rsidRPr="00D33BC9">
        <w:rPr>
          <w:rFonts w:eastAsia="Times New Roman" w:cstheme="minorHAnsi"/>
          <w:i/>
          <w:iCs/>
          <w:color w:val="000000"/>
          <w:sz w:val="28"/>
          <w:szCs w:val="28"/>
          <w:lang w:eastAsia="ru-RU"/>
        </w:rPr>
        <w:lastRenderedPageBreak/>
        <w:t xml:space="preserve">потока обучения сохранность контингента составила 79%; индекс удовлетворенности – 80%; </w:t>
      </w:r>
    </w:p>
    <w:p w14:paraId="0ACC00C0" w14:textId="5E66582E" w:rsidR="00D04C38" w:rsidRDefault="0018708B" w:rsidP="00D33BC9">
      <w:pPr>
        <w:ind w:firstLine="851"/>
        <w:jc w:val="both"/>
        <w:rPr>
          <w:rFonts w:eastAsia="Times New Roman" w:cstheme="minorHAnsi"/>
          <w:i/>
          <w:iCs/>
          <w:color w:val="000000"/>
          <w:sz w:val="28"/>
          <w:szCs w:val="28"/>
          <w:lang w:eastAsia="ru-RU"/>
        </w:rPr>
      </w:pPr>
      <w:r>
        <w:rPr>
          <w:rFonts w:eastAsia="Times New Roman" w:cstheme="minorHAnsi"/>
          <w:i/>
          <w:iCs/>
          <w:color w:val="000000"/>
          <w:sz w:val="28"/>
          <w:szCs w:val="28"/>
          <w:lang w:eastAsia="ru-RU"/>
        </w:rPr>
        <w:t>З</w:t>
      </w:r>
      <w:r w:rsidR="00D33BC9" w:rsidRPr="00D33BC9">
        <w:rPr>
          <w:rFonts w:eastAsia="Times New Roman" w:cstheme="minorHAnsi"/>
          <w:i/>
          <w:iCs/>
          <w:color w:val="000000"/>
          <w:sz w:val="28"/>
          <w:szCs w:val="28"/>
          <w:lang w:eastAsia="ru-RU"/>
        </w:rPr>
        <w:t xml:space="preserve">а 2 месяца обучения </w:t>
      </w:r>
      <w:r>
        <w:rPr>
          <w:rFonts w:eastAsia="Times New Roman" w:cstheme="minorHAnsi"/>
          <w:i/>
          <w:iCs/>
          <w:color w:val="000000"/>
          <w:sz w:val="28"/>
          <w:szCs w:val="28"/>
          <w:lang w:eastAsia="ru-RU"/>
        </w:rPr>
        <w:t xml:space="preserve">слушателями первого и второго потока в сумме разработано </w:t>
      </w:r>
      <w:r w:rsidR="00D33BC9" w:rsidRPr="00D33BC9">
        <w:rPr>
          <w:rFonts w:eastAsia="Times New Roman" w:cstheme="minorHAnsi"/>
          <w:i/>
          <w:iCs/>
          <w:color w:val="000000"/>
          <w:sz w:val="28"/>
          <w:szCs w:val="28"/>
          <w:lang w:eastAsia="ru-RU"/>
        </w:rPr>
        <w:t xml:space="preserve">более </w:t>
      </w:r>
      <w:r>
        <w:rPr>
          <w:rFonts w:eastAsia="Times New Roman" w:cstheme="minorHAnsi"/>
          <w:i/>
          <w:iCs/>
          <w:color w:val="000000"/>
          <w:sz w:val="28"/>
          <w:szCs w:val="28"/>
          <w:lang w:eastAsia="ru-RU"/>
        </w:rPr>
        <w:t>9</w:t>
      </w:r>
      <w:r w:rsidR="00D33BC9" w:rsidRPr="00D33BC9">
        <w:rPr>
          <w:rFonts w:eastAsia="Times New Roman" w:cstheme="minorHAnsi"/>
          <w:i/>
          <w:iCs/>
          <w:color w:val="000000"/>
          <w:sz w:val="28"/>
          <w:szCs w:val="28"/>
          <w:lang w:eastAsia="ru-RU"/>
        </w:rPr>
        <w:t>000 образовательных продуктов</w:t>
      </w:r>
      <w:r w:rsidR="007C05DD">
        <w:rPr>
          <w:rFonts w:eastAsia="Times New Roman" w:cstheme="minorHAnsi"/>
          <w:i/>
          <w:iCs/>
          <w:color w:val="000000"/>
          <w:sz w:val="28"/>
          <w:szCs w:val="28"/>
          <w:lang w:eastAsia="ru-RU"/>
        </w:rPr>
        <w:t xml:space="preserve"> на основе использования </w:t>
      </w:r>
      <w:r w:rsidR="00191818">
        <w:rPr>
          <w:rFonts w:eastAsia="Times New Roman" w:cstheme="minorHAnsi"/>
          <w:i/>
          <w:iCs/>
          <w:color w:val="000000"/>
          <w:sz w:val="28"/>
          <w:szCs w:val="28"/>
          <w:lang w:eastAsia="ru-RU"/>
        </w:rPr>
        <w:t>цифровых образовательных ресурсов и сервисов</w:t>
      </w:r>
      <w:r w:rsidR="007C05DD">
        <w:rPr>
          <w:rFonts w:eastAsia="Times New Roman" w:cstheme="minorHAnsi"/>
          <w:i/>
          <w:iCs/>
          <w:color w:val="000000"/>
          <w:sz w:val="28"/>
          <w:szCs w:val="28"/>
          <w:lang w:eastAsia="ru-RU"/>
        </w:rPr>
        <w:t xml:space="preserve">: </w:t>
      </w:r>
      <w:r>
        <w:rPr>
          <w:rFonts w:eastAsia="Times New Roman" w:cstheme="minorHAnsi"/>
          <w:i/>
          <w:iCs/>
          <w:color w:val="000000"/>
          <w:sz w:val="28"/>
          <w:szCs w:val="28"/>
          <w:lang w:eastAsia="ru-RU"/>
        </w:rPr>
        <w:t xml:space="preserve">технологические карты уроков, </w:t>
      </w:r>
      <w:r w:rsidR="00D33BC9" w:rsidRPr="00D33BC9">
        <w:rPr>
          <w:rFonts w:eastAsia="Times New Roman" w:cstheme="minorHAnsi"/>
          <w:i/>
          <w:iCs/>
          <w:color w:val="000000"/>
          <w:sz w:val="28"/>
          <w:szCs w:val="28"/>
          <w:lang w:eastAsia="ru-RU"/>
        </w:rPr>
        <w:t>сценарии онлайн-уроков</w:t>
      </w:r>
      <w:r>
        <w:rPr>
          <w:rFonts w:eastAsia="Times New Roman" w:cstheme="minorHAnsi"/>
          <w:i/>
          <w:iCs/>
          <w:color w:val="000000"/>
          <w:sz w:val="28"/>
          <w:szCs w:val="28"/>
          <w:lang w:eastAsia="ru-RU"/>
        </w:rPr>
        <w:t xml:space="preserve"> и внеурочных занятий</w:t>
      </w:r>
      <w:r w:rsidR="00D33BC9" w:rsidRPr="00D33BC9">
        <w:rPr>
          <w:rFonts w:eastAsia="Times New Roman" w:cstheme="minorHAnsi"/>
          <w:i/>
          <w:iCs/>
          <w:color w:val="000000"/>
          <w:sz w:val="28"/>
          <w:szCs w:val="28"/>
          <w:lang w:eastAsia="ru-RU"/>
        </w:rPr>
        <w:t xml:space="preserve">, инфографика, </w:t>
      </w:r>
      <w:proofErr w:type="spellStart"/>
      <w:r w:rsidR="00D33BC9" w:rsidRPr="00D33BC9">
        <w:rPr>
          <w:rFonts w:eastAsia="Times New Roman" w:cstheme="minorHAnsi"/>
          <w:i/>
          <w:iCs/>
          <w:color w:val="000000"/>
          <w:sz w:val="28"/>
          <w:szCs w:val="28"/>
          <w:lang w:eastAsia="ru-RU"/>
        </w:rPr>
        <w:t>дашборды</w:t>
      </w:r>
      <w:proofErr w:type="spellEnd"/>
      <w:r w:rsidR="00D33BC9" w:rsidRPr="00D33BC9">
        <w:rPr>
          <w:rFonts w:eastAsia="Times New Roman" w:cstheme="minorHAnsi"/>
          <w:i/>
          <w:iCs/>
          <w:color w:val="000000"/>
          <w:sz w:val="28"/>
          <w:szCs w:val="28"/>
          <w:lang w:eastAsia="ru-RU"/>
        </w:rPr>
        <w:t xml:space="preserve">, видеоуроки, и </w:t>
      </w:r>
      <w:proofErr w:type="gramStart"/>
      <w:r w:rsidR="00D33BC9" w:rsidRPr="00D33BC9">
        <w:rPr>
          <w:rFonts w:eastAsia="Times New Roman" w:cstheme="minorHAnsi"/>
          <w:i/>
          <w:iCs/>
          <w:color w:val="000000"/>
          <w:sz w:val="28"/>
          <w:szCs w:val="28"/>
          <w:lang w:eastAsia="ru-RU"/>
        </w:rPr>
        <w:t>пр..</w:t>
      </w:r>
      <w:proofErr w:type="gramEnd"/>
      <w:r w:rsidR="00D33BC9" w:rsidRPr="00D33BC9">
        <w:rPr>
          <w:rFonts w:eastAsia="Times New Roman" w:cstheme="minorHAnsi"/>
          <w:i/>
          <w:iCs/>
          <w:color w:val="000000"/>
          <w:sz w:val="28"/>
          <w:szCs w:val="28"/>
          <w:lang w:eastAsia="ru-RU"/>
        </w:rPr>
        <w:t xml:space="preserve"> При этом важно отметить, что слушатели курса сами выбирали практические задания по значимой для себя сфере, выбирали уровень его сложности от репродуктивного до поискового, и немаловажный момент - получали оперативную оценку, комментарии и рекомендации от педагогов – разработчиков заданий. По итогам анонимного опроса слушателей выяснилось, что наибольшее удовлетворение нашим педагогам доставило выполнение заданий именно по четвертой сфере- «Оценка и учебная аналитика».</w:t>
      </w:r>
      <w:r w:rsidR="00D04C38">
        <w:rPr>
          <w:rFonts w:eastAsia="Times New Roman" w:cstheme="minorHAnsi"/>
          <w:i/>
          <w:iCs/>
          <w:color w:val="000000"/>
          <w:sz w:val="28"/>
          <w:szCs w:val="28"/>
          <w:lang w:eastAsia="ru-RU"/>
        </w:rPr>
        <w:t xml:space="preserve"> </w:t>
      </w:r>
    </w:p>
    <w:p w14:paraId="15C337EB" w14:textId="1842BA72" w:rsidR="00D33BC9" w:rsidRDefault="00D04C38" w:rsidP="00D33BC9">
      <w:pPr>
        <w:ind w:firstLine="851"/>
        <w:jc w:val="both"/>
        <w:rPr>
          <w:rFonts w:eastAsia="Times New Roman" w:cstheme="minorHAnsi"/>
          <w:i/>
          <w:iCs/>
          <w:color w:val="000000"/>
          <w:sz w:val="28"/>
          <w:szCs w:val="28"/>
          <w:lang w:eastAsia="ru-RU"/>
        </w:rPr>
      </w:pPr>
      <w:r>
        <w:rPr>
          <w:rFonts w:eastAsia="Times New Roman" w:cstheme="minorHAnsi"/>
          <w:i/>
          <w:iCs/>
          <w:color w:val="000000"/>
          <w:sz w:val="28"/>
          <w:szCs w:val="28"/>
          <w:lang w:eastAsia="ru-RU"/>
        </w:rPr>
        <w:t>П</w:t>
      </w:r>
      <w:r w:rsidRPr="00C6596C">
        <w:rPr>
          <w:rFonts w:eastAsia="Times New Roman" w:cstheme="minorHAnsi"/>
          <w:i/>
          <w:iCs/>
          <w:color w:val="000000"/>
          <w:sz w:val="28"/>
          <w:szCs w:val="28"/>
          <w:lang w:eastAsia="ru-RU"/>
        </w:rPr>
        <w:t>рограмма включена в Федеральный реестр образовательных программ ДПО</w:t>
      </w:r>
      <w:r w:rsidR="00FD0D4B">
        <w:rPr>
          <w:rFonts w:eastAsia="Times New Roman" w:cstheme="minorHAnsi"/>
          <w:i/>
          <w:iCs/>
          <w:color w:val="000000"/>
          <w:sz w:val="28"/>
          <w:szCs w:val="28"/>
          <w:lang w:eastAsia="ru-RU"/>
        </w:rPr>
        <w:t xml:space="preserve"> - </w:t>
      </w:r>
      <w:hyperlink r:id="rId24" w:history="1">
        <w:r w:rsidR="0018708B" w:rsidRPr="009154B0">
          <w:rPr>
            <w:rStyle w:val="a8"/>
            <w:rFonts w:eastAsia="Times New Roman" w:cstheme="minorHAnsi"/>
            <w:i/>
            <w:iCs/>
            <w:sz w:val="28"/>
            <w:szCs w:val="28"/>
            <w:lang w:eastAsia="ru-RU"/>
          </w:rPr>
          <w:t>https://dppo.apkpro.ru/bank/detail/8527</w:t>
        </w:r>
      </w:hyperlink>
      <w:r>
        <w:rPr>
          <w:rFonts w:eastAsia="Times New Roman" w:cstheme="minorHAnsi"/>
          <w:i/>
          <w:iCs/>
          <w:color w:val="000000"/>
          <w:sz w:val="28"/>
          <w:szCs w:val="28"/>
          <w:lang w:eastAsia="ru-RU"/>
        </w:rPr>
        <w:t>.</w:t>
      </w:r>
      <w:r w:rsidR="0018708B">
        <w:rPr>
          <w:rFonts w:eastAsia="Times New Roman" w:cstheme="minorHAnsi"/>
          <w:i/>
          <w:iCs/>
          <w:color w:val="000000"/>
          <w:sz w:val="28"/>
          <w:szCs w:val="28"/>
          <w:lang w:eastAsia="ru-RU"/>
        </w:rPr>
        <w:t xml:space="preserve"> Набор заявок на 3 и 4 потоки обучения продолжается.</w:t>
      </w:r>
    </w:p>
    <w:p w14:paraId="5A549A6C" w14:textId="3940AFE0" w:rsidR="00D33BC9" w:rsidRPr="00D33BC9" w:rsidRDefault="00D33BC9" w:rsidP="00D33BC9">
      <w:pPr>
        <w:ind w:firstLine="851"/>
        <w:jc w:val="both"/>
        <w:rPr>
          <w:rFonts w:eastAsia="Times New Roman" w:cstheme="minorHAnsi"/>
          <w:i/>
          <w:iCs/>
          <w:color w:val="000000"/>
          <w:sz w:val="28"/>
          <w:szCs w:val="28"/>
          <w:lang w:eastAsia="ru-RU"/>
        </w:rPr>
      </w:pPr>
      <w:r w:rsidRPr="00D33BC9">
        <w:rPr>
          <w:rFonts w:eastAsia="Times New Roman" w:cstheme="minorHAnsi"/>
          <w:i/>
          <w:iCs/>
          <w:color w:val="000000"/>
          <w:sz w:val="28"/>
          <w:szCs w:val="28"/>
          <w:lang w:eastAsia="ru-RU"/>
        </w:rPr>
        <w:t xml:space="preserve">В настоящее время </w:t>
      </w:r>
      <w:r w:rsidR="0018708B">
        <w:rPr>
          <w:rFonts w:eastAsia="Times New Roman" w:cstheme="minorHAnsi"/>
          <w:i/>
          <w:iCs/>
          <w:color w:val="000000"/>
          <w:sz w:val="28"/>
          <w:szCs w:val="28"/>
          <w:lang w:eastAsia="ru-RU"/>
        </w:rPr>
        <w:t xml:space="preserve">также </w:t>
      </w:r>
      <w:r w:rsidR="00FD0D4B">
        <w:rPr>
          <w:rFonts w:eastAsia="Times New Roman" w:cstheme="minorHAnsi"/>
          <w:i/>
          <w:iCs/>
          <w:color w:val="000000"/>
          <w:sz w:val="28"/>
          <w:szCs w:val="28"/>
          <w:lang w:eastAsia="ru-RU"/>
        </w:rPr>
        <w:t>открыт набор на обучение по</w:t>
      </w:r>
      <w:r w:rsidRPr="00D33BC9">
        <w:rPr>
          <w:rFonts w:eastAsia="Times New Roman" w:cstheme="minorHAnsi"/>
          <w:i/>
          <w:iCs/>
          <w:color w:val="000000"/>
          <w:sz w:val="28"/>
          <w:szCs w:val="28"/>
          <w:lang w:eastAsia="ru-RU"/>
        </w:rPr>
        <w:t xml:space="preserve"> дополнительн</w:t>
      </w:r>
      <w:r w:rsidR="00FD0D4B">
        <w:rPr>
          <w:rFonts w:eastAsia="Times New Roman" w:cstheme="minorHAnsi"/>
          <w:i/>
          <w:iCs/>
          <w:color w:val="000000"/>
          <w:sz w:val="28"/>
          <w:szCs w:val="28"/>
          <w:lang w:eastAsia="ru-RU"/>
        </w:rPr>
        <w:t>ой</w:t>
      </w:r>
      <w:r w:rsidRPr="00D33BC9">
        <w:rPr>
          <w:rFonts w:eastAsia="Times New Roman" w:cstheme="minorHAnsi"/>
          <w:i/>
          <w:iCs/>
          <w:color w:val="000000"/>
          <w:sz w:val="28"/>
          <w:szCs w:val="28"/>
          <w:lang w:eastAsia="ru-RU"/>
        </w:rPr>
        <w:t xml:space="preserve"> профессиональн</w:t>
      </w:r>
      <w:r w:rsidR="00FD0D4B">
        <w:rPr>
          <w:rFonts w:eastAsia="Times New Roman" w:cstheme="minorHAnsi"/>
          <w:i/>
          <w:iCs/>
          <w:color w:val="000000"/>
          <w:sz w:val="28"/>
          <w:szCs w:val="28"/>
          <w:lang w:eastAsia="ru-RU"/>
        </w:rPr>
        <w:t>ой</w:t>
      </w:r>
      <w:r w:rsidRPr="00D33BC9">
        <w:rPr>
          <w:rFonts w:eastAsia="Times New Roman" w:cstheme="minorHAnsi"/>
          <w:i/>
          <w:iCs/>
          <w:color w:val="000000"/>
          <w:sz w:val="28"/>
          <w:szCs w:val="28"/>
          <w:lang w:eastAsia="ru-RU"/>
        </w:rPr>
        <w:t xml:space="preserve"> </w:t>
      </w:r>
      <w:r w:rsidRPr="0057019E">
        <w:rPr>
          <w:rFonts w:eastAsia="Times New Roman" w:cstheme="minorHAnsi"/>
          <w:i/>
          <w:iCs/>
          <w:color w:val="000000"/>
          <w:sz w:val="28"/>
          <w:szCs w:val="28"/>
          <w:lang w:eastAsia="ru-RU"/>
        </w:rPr>
        <w:t>программ</w:t>
      </w:r>
      <w:r w:rsidR="00FD0D4B" w:rsidRPr="0057019E">
        <w:rPr>
          <w:rFonts w:eastAsia="Times New Roman" w:cstheme="minorHAnsi"/>
          <w:i/>
          <w:iCs/>
          <w:color w:val="000000"/>
          <w:sz w:val="28"/>
          <w:szCs w:val="28"/>
          <w:lang w:eastAsia="ru-RU"/>
        </w:rPr>
        <w:t>е</w:t>
      </w:r>
      <w:r w:rsidRPr="0057019E">
        <w:rPr>
          <w:rFonts w:eastAsia="Times New Roman" w:cstheme="minorHAnsi"/>
          <w:i/>
          <w:iCs/>
          <w:color w:val="000000"/>
          <w:sz w:val="28"/>
          <w:szCs w:val="28"/>
          <w:lang w:eastAsia="ru-RU"/>
        </w:rPr>
        <w:t xml:space="preserve"> повышения квалификации</w:t>
      </w:r>
      <w:r w:rsidRPr="00D33BC9">
        <w:rPr>
          <w:rFonts w:eastAsia="Times New Roman" w:cstheme="minorHAnsi"/>
          <w:i/>
          <w:iCs/>
          <w:color w:val="000000"/>
          <w:sz w:val="28"/>
          <w:szCs w:val="28"/>
          <w:lang w:eastAsia="ru-RU"/>
        </w:rPr>
        <w:t xml:space="preserve"> «</w:t>
      </w:r>
      <w:r w:rsidRPr="0018708B">
        <w:rPr>
          <w:rFonts w:eastAsia="Times New Roman" w:cstheme="minorHAnsi"/>
          <w:b/>
          <w:bCs/>
          <w:i/>
          <w:iCs/>
          <w:color w:val="000000"/>
          <w:sz w:val="28"/>
          <w:szCs w:val="28"/>
          <w:lang w:eastAsia="ru-RU"/>
        </w:rPr>
        <w:t>Формирование функциональной грамотности обучающихся средствами цифровых образовательных ресурсов и сервисов</w:t>
      </w:r>
      <w:r w:rsidRPr="00D33BC9">
        <w:rPr>
          <w:rFonts w:eastAsia="Times New Roman" w:cstheme="minorHAnsi"/>
          <w:i/>
          <w:iCs/>
          <w:color w:val="000000"/>
          <w:sz w:val="28"/>
          <w:szCs w:val="28"/>
          <w:lang w:eastAsia="ru-RU"/>
        </w:rPr>
        <w:t xml:space="preserve">» (36 </w:t>
      </w:r>
      <w:proofErr w:type="spellStart"/>
      <w:r w:rsidRPr="00D33BC9">
        <w:rPr>
          <w:rFonts w:eastAsia="Times New Roman" w:cstheme="minorHAnsi"/>
          <w:i/>
          <w:iCs/>
          <w:color w:val="000000"/>
          <w:sz w:val="28"/>
          <w:szCs w:val="28"/>
          <w:lang w:eastAsia="ru-RU"/>
        </w:rPr>
        <w:t>ак</w:t>
      </w:r>
      <w:proofErr w:type="spellEnd"/>
      <w:r w:rsidRPr="00D33BC9">
        <w:rPr>
          <w:rFonts w:eastAsia="Times New Roman" w:cstheme="minorHAnsi"/>
          <w:i/>
          <w:iCs/>
          <w:color w:val="000000"/>
          <w:sz w:val="28"/>
          <w:szCs w:val="28"/>
          <w:lang w:eastAsia="ru-RU"/>
        </w:rPr>
        <w:t>. часов), предусматривающ</w:t>
      </w:r>
      <w:r w:rsidR="00FD0D4B">
        <w:rPr>
          <w:rFonts w:eastAsia="Times New Roman" w:cstheme="minorHAnsi"/>
          <w:i/>
          <w:iCs/>
          <w:color w:val="000000"/>
          <w:sz w:val="28"/>
          <w:szCs w:val="28"/>
          <w:lang w:eastAsia="ru-RU"/>
        </w:rPr>
        <w:t>ей</w:t>
      </w:r>
      <w:r w:rsidRPr="00D33BC9">
        <w:rPr>
          <w:rFonts w:eastAsia="Times New Roman" w:cstheme="minorHAnsi"/>
          <w:i/>
          <w:iCs/>
          <w:color w:val="000000"/>
          <w:sz w:val="28"/>
          <w:szCs w:val="28"/>
          <w:lang w:eastAsia="ru-RU"/>
        </w:rPr>
        <w:t xml:space="preserve"> формирование у педагогических работников умений и навыков оценки и развития функциональной грамотности обучающихся посредством использования цифровых образовательных ресурсов</w:t>
      </w:r>
      <w:r w:rsidR="00471A75">
        <w:rPr>
          <w:rFonts w:eastAsia="Times New Roman" w:cstheme="minorHAnsi"/>
          <w:i/>
          <w:iCs/>
          <w:color w:val="000000"/>
          <w:sz w:val="28"/>
          <w:szCs w:val="28"/>
          <w:lang w:eastAsia="ru-RU"/>
        </w:rPr>
        <w:t xml:space="preserve"> и сервисов</w:t>
      </w:r>
      <w:r w:rsidRPr="00D33BC9">
        <w:rPr>
          <w:rFonts w:eastAsia="Times New Roman" w:cstheme="minorHAnsi"/>
          <w:i/>
          <w:iCs/>
          <w:color w:val="000000"/>
          <w:sz w:val="28"/>
          <w:szCs w:val="28"/>
          <w:lang w:eastAsia="ru-RU"/>
        </w:rPr>
        <w:t>. Курс стартует с сентября 2022 года.</w:t>
      </w:r>
    </w:p>
    <w:p w14:paraId="7AB5190B" w14:textId="584FEF0C" w:rsidR="00D33BC9" w:rsidRPr="00D33BC9" w:rsidRDefault="00ED0077" w:rsidP="00D33BC9">
      <w:pPr>
        <w:ind w:firstLine="851"/>
        <w:jc w:val="both"/>
        <w:rPr>
          <w:rFonts w:eastAsia="Times New Roman" w:cstheme="minorHAnsi"/>
          <w:i/>
          <w:iCs/>
          <w:color w:val="000000"/>
          <w:sz w:val="28"/>
          <w:szCs w:val="28"/>
          <w:lang w:eastAsia="ru-RU"/>
        </w:rPr>
      </w:pPr>
      <w:r>
        <w:rPr>
          <w:rFonts w:eastAsia="Times New Roman" w:cstheme="minorHAnsi"/>
          <w:i/>
          <w:iCs/>
          <w:color w:val="000000"/>
          <w:sz w:val="28"/>
          <w:szCs w:val="28"/>
          <w:lang w:eastAsia="ru-RU"/>
        </w:rPr>
        <w:t>В</w:t>
      </w:r>
      <w:r w:rsidR="00D33BC9" w:rsidRPr="00D33BC9">
        <w:rPr>
          <w:rFonts w:eastAsia="Times New Roman" w:cstheme="minorHAnsi"/>
          <w:i/>
          <w:iCs/>
          <w:color w:val="000000"/>
          <w:sz w:val="28"/>
          <w:szCs w:val="28"/>
          <w:lang w:eastAsia="ru-RU"/>
        </w:rPr>
        <w:t xml:space="preserve"> 2023г. году </w:t>
      </w:r>
      <w:r>
        <w:rPr>
          <w:rFonts w:eastAsia="Times New Roman" w:cstheme="minorHAnsi"/>
          <w:i/>
          <w:iCs/>
          <w:color w:val="000000"/>
          <w:sz w:val="28"/>
          <w:szCs w:val="28"/>
          <w:lang w:eastAsia="ru-RU"/>
        </w:rPr>
        <w:t xml:space="preserve">планируется </w:t>
      </w:r>
      <w:r w:rsidR="00D33BC9" w:rsidRPr="00D33BC9">
        <w:rPr>
          <w:rFonts w:eastAsia="Times New Roman" w:cstheme="minorHAnsi"/>
          <w:i/>
          <w:iCs/>
          <w:color w:val="000000"/>
          <w:sz w:val="28"/>
          <w:szCs w:val="28"/>
          <w:lang w:eastAsia="ru-RU"/>
        </w:rPr>
        <w:t>запустить повышени</w:t>
      </w:r>
      <w:r w:rsidR="008A3C3C">
        <w:rPr>
          <w:rFonts w:eastAsia="Times New Roman" w:cstheme="minorHAnsi"/>
          <w:i/>
          <w:iCs/>
          <w:color w:val="000000"/>
          <w:sz w:val="28"/>
          <w:szCs w:val="28"/>
          <w:lang w:eastAsia="ru-RU"/>
        </w:rPr>
        <w:t>е</w:t>
      </w:r>
      <w:r w:rsidR="00D33BC9" w:rsidRPr="00D33BC9">
        <w:rPr>
          <w:rFonts w:eastAsia="Times New Roman" w:cstheme="minorHAnsi"/>
          <w:i/>
          <w:iCs/>
          <w:color w:val="000000"/>
          <w:sz w:val="28"/>
          <w:szCs w:val="28"/>
          <w:lang w:eastAsia="ru-RU"/>
        </w:rPr>
        <w:t xml:space="preserve"> квалификации </w:t>
      </w:r>
      <w:r w:rsidR="00ED0409" w:rsidRPr="00D33BC9">
        <w:rPr>
          <w:rFonts w:eastAsia="Times New Roman" w:cstheme="minorHAnsi"/>
          <w:i/>
          <w:iCs/>
          <w:color w:val="000000"/>
          <w:sz w:val="28"/>
          <w:szCs w:val="28"/>
          <w:lang w:eastAsia="ru-RU"/>
        </w:rPr>
        <w:t>для цифровых</w:t>
      </w:r>
      <w:r w:rsidR="00ED0409">
        <w:rPr>
          <w:rFonts w:eastAsia="Times New Roman" w:cstheme="minorHAnsi"/>
          <w:i/>
          <w:iCs/>
          <w:color w:val="000000"/>
          <w:sz w:val="28"/>
          <w:szCs w:val="28"/>
          <w:lang w:eastAsia="ru-RU"/>
        </w:rPr>
        <w:t xml:space="preserve"> </w:t>
      </w:r>
      <w:r w:rsidR="00ED0409" w:rsidRPr="00D33BC9">
        <w:rPr>
          <w:rFonts w:eastAsia="Times New Roman" w:cstheme="minorHAnsi"/>
          <w:i/>
          <w:iCs/>
          <w:color w:val="000000"/>
          <w:sz w:val="28"/>
          <w:szCs w:val="28"/>
          <w:lang w:eastAsia="ru-RU"/>
        </w:rPr>
        <w:t>наставников-педагогов</w:t>
      </w:r>
      <w:r w:rsidR="00D33BC9" w:rsidRPr="00D33BC9">
        <w:rPr>
          <w:rFonts w:eastAsia="Times New Roman" w:cstheme="minorHAnsi"/>
          <w:i/>
          <w:iCs/>
          <w:color w:val="000000"/>
          <w:sz w:val="28"/>
          <w:szCs w:val="28"/>
          <w:lang w:eastAsia="ru-RU"/>
        </w:rPr>
        <w:t xml:space="preserve">, обладающих необходимым уровнем сформированности цифровых компетенций и мотивированных на профессиональное взаимодействие с коллегами. Данные </w:t>
      </w:r>
      <w:proofErr w:type="spellStart"/>
      <w:r w:rsidR="00D33BC9" w:rsidRPr="00D33BC9">
        <w:rPr>
          <w:rFonts w:eastAsia="Times New Roman" w:cstheme="minorHAnsi"/>
          <w:i/>
          <w:iCs/>
          <w:color w:val="000000"/>
          <w:sz w:val="28"/>
          <w:szCs w:val="28"/>
          <w:lang w:eastAsia="ru-RU"/>
        </w:rPr>
        <w:t>практикоориентированные</w:t>
      </w:r>
      <w:proofErr w:type="spellEnd"/>
      <w:r w:rsidR="00D33BC9" w:rsidRPr="00D33BC9">
        <w:rPr>
          <w:rFonts w:eastAsia="Times New Roman" w:cstheme="minorHAnsi"/>
          <w:i/>
          <w:iCs/>
          <w:color w:val="000000"/>
          <w:sz w:val="28"/>
          <w:szCs w:val="28"/>
          <w:lang w:eastAsia="ru-RU"/>
        </w:rPr>
        <w:t xml:space="preserve"> курсы станут несомненно полезными для </w:t>
      </w:r>
      <w:r w:rsidR="00FD0D4B">
        <w:rPr>
          <w:rFonts w:eastAsia="Times New Roman" w:cstheme="minorHAnsi"/>
          <w:i/>
          <w:iCs/>
          <w:color w:val="000000"/>
          <w:sz w:val="28"/>
          <w:szCs w:val="28"/>
          <w:lang w:eastAsia="ru-RU"/>
        </w:rPr>
        <w:t>педагогических работников школ и учреждений СПО</w:t>
      </w:r>
      <w:r w:rsidR="00D33BC9" w:rsidRPr="00D33BC9">
        <w:rPr>
          <w:rFonts w:eastAsia="Times New Roman" w:cstheme="minorHAnsi"/>
          <w:i/>
          <w:iCs/>
          <w:color w:val="000000"/>
          <w:sz w:val="28"/>
          <w:szCs w:val="28"/>
          <w:lang w:eastAsia="ru-RU"/>
        </w:rPr>
        <w:t xml:space="preserve">; заявку на бесплатное обучение может оставить любой педагог, прошедший регистрацию на </w:t>
      </w:r>
      <w:r w:rsidR="00471A75" w:rsidRPr="00471A75">
        <w:rPr>
          <w:rFonts w:eastAsia="Times New Roman" w:cstheme="minorHAnsi"/>
          <w:i/>
          <w:iCs/>
          <w:color w:val="000000"/>
          <w:sz w:val="28"/>
          <w:szCs w:val="28"/>
          <w:lang w:eastAsia="ru-RU"/>
        </w:rPr>
        <w:t xml:space="preserve">онлайн-платформе "Цифровой образовательный контент", расположенной на сайте https://educont.ru/ </w:t>
      </w:r>
    </w:p>
    <w:p w14:paraId="7560F1DE" w14:textId="3ABC6E8F" w:rsidR="00E72008" w:rsidRPr="00C6596C" w:rsidRDefault="00E72008" w:rsidP="00E72008">
      <w:pPr>
        <w:ind w:firstLine="709"/>
        <w:jc w:val="both"/>
        <w:rPr>
          <w:rStyle w:val="a8"/>
          <w:rFonts w:cstheme="minorHAnsi"/>
          <w:i/>
          <w:iCs/>
          <w:sz w:val="28"/>
          <w:szCs w:val="28"/>
        </w:rPr>
      </w:pPr>
      <w:r w:rsidRPr="00C6596C">
        <w:rPr>
          <w:rFonts w:cstheme="minorHAnsi"/>
          <w:i/>
          <w:iCs/>
          <w:sz w:val="28"/>
          <w:szCs w:val="28"/>
        </w:rPr>
        <w:lastRenderedPageBreak/>
        <w:t>Заявк</w:t>
      </w:r>
      <w:r w:rsidR="00ED0077">
        <w:rPr>
          <w:rFonts w:cstheme="minorHAnsi"/>
          <w:i/>
          <w:iCs/>
          <w:sz w:val="28"/>
          <w:szCs w:val="28"/>
        </w:rPr>
        <w:t>у</w:t>
      </w:r>
      <w:r w:rsidR="003052C9">
        <w:rPr>
          <w:rFonts w:cstheme="minorHAnsi"/>
          <w:i/>
          <w:iCs/>
          <w:sz w:val="28"/>
          <w:szCs w:val="28"/>
        </w:rPr>
        <w:t xml:space="preserve"> </w:t>
      </w:r>
      <w:r w:rsidR="00D15E8A">
        <w:rPr>
          <w:rFonts w:cstheme="minorHAnsi"/>
          <w:i/>
          <w:iCs/>
          <w:sz w:val="28"/>
          <w:szCs w:val="28"/>
        </w:rPr>
        <w:t xml:space="preserve">на бесплатное </w:t>
      </w:r>
      <w:r w:rsidR="003052C9">
        <w:rPr>
          <w:rFonts w:cstheme="minorHAnsi"/>
          <w:i/>
          <w:iCs/>
          <w:sz w:val="28"/>
          <w:szCs w:val="28"/>
        </w:rPr>
        <w:t>повышени</w:t>
      </w:r>
      <w:r w:rsidR="00D15E8A">
        <w:rPr>
          <w:rFonts w:cstheme="minorHAnsi"/>
          <w:i/>
          <w:iCs/>
          <w:sz w:val="28"/>
          <w:szCs w:val="28"/>
        </w:rPr>
        <w:t>е</w:t>
      </w:r>
      <w:r w:rsidR="003052C9">
        <w:rPr>
          <w:rFonts w:cstheme="minorHAnsi"/>
          <w:i/>
          <w:iCs/>
          <w:sz w:val="28"/>
          <w:szCs w:val="28"/>
        </w:rPr>
        <w:t xml:space="preserve"> квалификации от Университета Иннополис </w:t>
      </w:r>
      <w:r w:rsidRPr="00C6596C">
        <w:rPr>
          <w:rFonts w:cstheme="minorHAnsi"/>
          <w:i/>
          <w:iCs/>
          <w:sz w:val="28"/>
          <w:szCs w:val="28"/>
        </w:rPr>
        <w:t xml:space="preserve">можно оформить в личном кабинете педагога на онлайн-платформе «Цифровой образовательный контент», расположенной на сайте </w:t>
      </w:r>
      <w:hyperlink r:id="rId25" w:history="1">
        <w:r w:rsidRPr="00C6596C">
          <w:rPr>
            <w:rStyle w:val="a8"/>
            <w:rFonts w:cstheme="minorHAnsi"/>
            <w:i/>
            <w:iCs/>
            <w:sz w:val="28"/>
            <w:szCs w:val="28"/>
          </w:rPr>
          <w:t>https://educont.ru/</w:t>
        </w:r>
      </w:hyperlink>
      <w:r w:rsidRPr="00C6596C">
        <w:rPr>
          <w:rFonts w:cstheme="minorHAnsi"/>
          <w:i/>
          <w:iCs/>
          <w:sz w:val="28"/>
          <w:szCs w:val="28"/>
        </w:rPr>
        <w:t xml:space="preserve">. </w:t>
      </w:r>
    </w:p>
    <w:p w14:paraId="644A6892" w14:textId="5FB4C083" w:rsidR="00504B2D" w:rsidRPr="00F93967" w:rsidRDefault="00504B2D" w:rsidP="00F93967">
      <w:pPr>
        <w:jc w:val="right"/>
        <w:rPr>
          <w:b/>
          <w:bCs/>
          <w:sz w:val="28"/>
          <w:szCs w:val="24"/>
        </w:rPr>
      </w:pPr>
    </w:p>
    <w:sectPr w:rsidR="00504B2D" w:rsidRPr="00F93967" w:rsidSect="008E63A6">
      <w:headerReference w:type="default" r:id="rId26"/>
      <w:footerReference w:type="default" r:id="rId27"/>
      <w:headerReference w:type="first" r:id="rId28"/>
      <w:pgSz w:w="11906" w:h="16838"/>
      <w:pgMar w:top="1701" w:right="566"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9EC6" w14:textId="77777777" w:rsidR="00FD3847" w:rsidRDefault="00FD3847" w:rsidP="00E4254E">
      <w:pPr>
        <w:spacing w:line="240" w:lineRule="auto"/>
      </w:pPr>
      <w:r>
        <w:separator/>
      </w:r>
    </w:p>
  </w:endnote>
  <w:endnote w:type="continuationSeparator" w:id="0">
    <w:p w14:paraId="13FDC5D1" w14:textId="77777777" w:rsidR="00FD3847" w:rsidRDefault="00FD3847" w:rsidP="00E42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37790"/>
      <w:docPartObj>
        <w:docPartGallery w:val="Page Numbers (Bottom of Page)"/>
        <w:docPartUnique/>
      </w:docPartObj>
    </w:sdtPr>
    <w:sdtEndPr/>
    <w:sdtContent>
      <w:p w14:paraId="303F2CB0" w14:textId="2260A2B4" w:rsidR="006E256C" w:rsidRDefault="006E256C">
        <w:pPr>
          <w:pStyle w:val="ac"/>
          <w:jc w:val="right"/>
        </w:pPr>
        <w:r>
          <w:fldChar w:fldCharType="begin"/>
        </w:r>
        <w:r>
          <w:instrText>PAGE   \* MERGEFORMAT</w:instrText>
        </w:r>
        <w:r>
          <w:fldChar w:fldCharType="separate"/>
        </w:r>
        <w:r>
          <w:t>2</w:t>
        </w:r>
        <w:r>
          <w:fldChar w:fldCharType="end"/>
        </w:r>
      </w:p>
    </w:sdtContent>
  </w:sdt>
  <w:p w14:paraId="4786CBA2" w14:textId="77777777" w:rsidR="006E256C" w:rsidRDefault="006E256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5C1D" w14:textId="77777777" w:rsidR="00FD3847" w:rsidRDefault="00FD3847" w:rsidP="00E4254E">
      <w:pPr>
        <w:spacing w:line="240" w:lineRule="auto"/>
      </w:pPr>
      <w:r>
        <w:separator/>
      </w:r>
    </w:p>
  </w:footnote>
  <w:footnote w:type="continuationSeparator" w:id="0">
    <w:p w14:paraId="322E51F5" w14:textId="77777777" w:rsidR="00FD3847" w:rsidRDefault="00FD3847" w:rsidP="00E4254E">
      <w:pPr>
        <w:spacing w:line="240" w:lineRule="auto"/>
      </w:pPr>
      <w:r>
        <w:continuationSeparator/>
      </w:r>
    </w:p>
  </w:footnote>
  <w:footnote w:id="1">
    <w:p w14:paraId="6F558F96" w14:textId="77777777" w:rsidR="00553A5D" w:rsidRDefault="00553A5D">
      <w:pPr>
        <w:pStyle w:val="a5"/>
      </w:pPr>
      <w:r>
        <w:rPr>
          <w:rStyle w:val="a7"/>
        </w:rPr>
        <w:footnoteRef/>
      </w:r>
      <w:hyperlink r:id="rId1" w:history="1">
        <w:r w:rsidRPr="003B213B">
          <w:rPr>
            <w:rStyle w:val="a8"/>
          </w:rPr>
          <w:t>https://rg.ru/2021/03/23/ministr-prosveshcheniia-nazval-srednij-vozrast-uchitelej-v-shkolah.html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088C" w14:textId="2AD2B159" w:rsidR="00EC77A6" w:rsidRDefault="00FD3847">
    <w:pPr>
      <w:pStyle w:val="aa"/>
    </w:pPr>
    <w:sdt>
      <w:sdtPr>
        <w:id w:val="-539812107"/>
        <w:docPartObj>
          <w:docPartGallery w:val="Watermarks"/>
          <w:docPartUnique/>
        </w:docPartObj>
      </w:sdtPr>
      <w:sdtEndPr/>
      <w:sdtContent>
        <w:r>
          <w:pict w14:anchorId="2989F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7095" o:spid="_x0000_s1025" type="#_x0000_t136" style="position:absolute;margin-left:0;margin-top:0;width:428.25pt;height:321.15pt;rotation:315;z-index:-251657728;mso-position-horizontal:center;mso-position-horizontal-relative:margin;mso-position-vertical:center;mso-position-vertical-relative:margin" o:allowincell="f" fillcolor="silver" stroked="f">
              <v:fill opacity=".5"/>
              <v:textpath style="font-family:&quot;calibri&quot;;font-size:1pt" string="ЦЦОД"/>
              <w10:wrap anchorx="margin" anchory="margin"/>
            </v:shape>
          </w:pict>
        </w:r>
      </w:sdtContent>
    </w:sdt>
    <w:r w:rsidR="00EC77A6">
      <w:rPr>
        <w:noProof/>
      </w:rPr>
      <w:drawing>
        <wp:anchor distT="0" distB="0" distL="114300" distR="114300" simplePos="0" relativeHeight="251656704" behindDoc="0" locked="0" layoutInCell="1" allowOverlap="1" wp14:anchorId="35A354BB" wp14:editId="01476B13">
          <wp:simplePos x="0" y="0"/>
          <wp:positionH relativeFrom="column">
            <wp:posOffset>-2540</wp:posOffset>
          </wp:positionH>
          <wp:positionV relativeFrom="paragraph">
            <wp:posOffset>-1905</wp:posOffset>
          </wp:positionV>
          <wp:extent cx="962025" cy="463134"/>
          <wp:effectExtent l="0" t="0" r="0" b="0"/>
          <wp:wrapNone/>
          <wp:docPr id="12" name="Рисунок 1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текст&#10;&#10;Автоматически созданное описание"/>
                  <pic:cNvPicPr/>
                </pic:nvPicPr>
                <pic:blipFill>
                  <a:blip r:embed="rId1">
                    <a:extLst>
                      <a:ext uri="{28A0092B-C50C-407E-A947-70E740481C1C}">
                        <a14:useLocalDpi xmlns:a14="http://schemas.microsoft.com/office/drawing/2010/main" val="0"/>
                      </a:ext>
                    </a:extLst>
                  </a:blip>
                  <a:stretch>
                    <a:fillRect/>
                  </a:stretch>
                </pic:blipFill>
                <pic:spPr>
                  <a:xfrm flipV="1">
                    <a:off x="0" y="0"/>
                    <a:ext cx="962025" cy="463134"/>
                  </a:xfrm>
                  <a:prstGeom prst="rect">
                    <a:avLst/>
                  </a:prstGeom>
                </pic:spPr>
              </pic:pic>
            </a:graphicData>
          </a:graphic>
        </wp:anchor>
      </w:drawing>
    </w:r>
    <w:r w:rsidR="00EC77A6">
      <w:ptab w:relativeTo="margin" w:alignment="center" w:leader="none"/>
    </w:r>
    <w:r w:rsidR="00EC77A6">
      <w:ptab w:relativeTo="margin" w:alignment="right" w:leader="none"/>
    </w:r>
    <w:r w:rsidR="00DB42F2">
      <w:t>Оценка цифровых компетенций – 2021 г.</w:t>
    </w:r>
  </w:p>
  <w:p w14:paraId="2BF08133" w14:textId="42E12DB4" w:rsidR="00DB42F2" w:rsidRDefault="00153CA4" w:rsidP="00DB42F2">
    <w:pPr>
      <w:pStyle w:val="aa"/>
      <w:ind w:firstLine="6379"/>
    </w:pPr>
    <w:r>
      <w:t xml:space="preserve"> </w:t>
    </w:r>
    <w:r w:rsidR="00DB42F2">
      <w:t>Университет Иннополис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4002" w14:textId="6FD8AE24" w:rsidR="008E63A6" w:rsidRDefault="00301AB2">
    <w:pPr>
      <w:pStyle w:val="aa"/>
    </w:pPr>
    <w:r>
      <w:rPr>
        <w:noProof/>
      </w:rPr>
      <w:drawing>
        <wp:anchor distT="0" distB="0" distL="114300" distR="114300" simplePos="0" relativeHeight="251657728" behindDoc="0" locked="0" layoutInCell="1" allowOverlap="1" wp14:anchorId="65EBE155" wp14:editId="1BA5D795">
          <wp:simplePos x="0" y="0"/>
          <wp:positionH relativeFrom="column">
            <wp:posOffset>-2540</wp:posOffset>
          </wp:positionH>
          <wp:positionV relativeFrom="paragraph">
            <wp:posOffset>-1905</wp:posOffset>
          </wp:positionV>
          <wp:extent cx="1226693" cy="590550"/>
          <wp:effectExtent l="0" t="0" r="0" b="0"/>
          <wp:wrapNone/>
          <wp:docPr id="13" name="Рисунок 1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Изображение выглядит как текст&#10;&#10;Автоматически созданное описание"/>
                  <pic:cNvPicPr/>
                </pic:nvPicPr>
                <pic:blipFill>
                  <a:blip r:embed="rId1">
                    <a:extLst>
                      <a:ext uri="{28A0092B-C50C-407E-A947-70E740481C1C}">
                        <a14:useLocalDpi xmlns:a14="http://schemas.microsoft.com/office/drawing/2010/main" val="0"/>
                      </a:ext>
                    </a:extLst>
                  </a:blip>
                  <a:stretch>
                    <a:fillRect/>
                  </a:stretch>
                </pic:blipFill>
                <pic:spPr>
                  <a:xfrm>
                    <a:off x="0" y="0"/>
                    <a:ext cx="1230074" cy="592178"/>
                  </a:xfrm>
                  <a:prstGeom prst="rect">
                    <a:avLst/>
                  </a:prstGeom>
                </pic:spPr>
              </pic:pic>
            </a:graphicData>
          </a:graphic>
          <wp14:sizeRelH relativeFrom="margin">
            <wp14:pctWidth>0</wp14:pctWidth>
          </wp14:sizeRelH>
          <wp14:sizeRelV relativeFrom="margin">
            <wp14:pctHeight>0</wp14:pctHeight>
          </wp14:sizeRelV>
        </wp:anchor>
      </w:drawing>
    </w:r>
    <w:r w:rsidR="008E63A6">
      <w:ptab w:relativeTo="margin" w:alignment="center" w:leader="none"/>
    </w:r>
    <w:r w:rsidR="008E63A6">
      <w:ptab w:relativeTo="margin" w:alignment="right" w:leader="none"/>
    </w:r>
    <w:r w:rsidR="00075940">
      <w:rPr>
        <w:noProof/>
      </w:rPr>
      <w:drawing>
        <wp:inline distT="0" distB="0" distL="0" distR="0" wp14:anchorId="669D9EF3" wp14:editId="7FE45D19">
          <wp:extent cx="1489123" cy="476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pic:cNvPicPr/>
                </pic:nvPicPr>
                <pic:blipFill>
                  <a:blip r:embed="rId2">
                    <a:extLst>
                      <a:ext uri="{28A0092B-C50C-407E-A947-70E740481C1C}">
                        <a14:useLocalDpi xmlns:a14="http://schemas.microsoft.com/office/drawing/2010/main" val="0"/>
                      </a:ext>
                    </a:extLst>
                  </a:blip>
                  <a:stretch>
                    <a:fillRect/>
                  </a:stretch>
                </pic:blipFill>
                <pic:spPr>
                  <a:xfrm>
                    <a:off x="0" y="0"/>
                    <a:ext cx="1521904" cy="486734"/>
                  </a:xfrm>
                  <a:prstGeom prst="rect">
                    <a:avLst/>
                  </a:prstGeom>
                </pic:spPr>
              </pic:pic>
            </a:graphicData>
          </a:graphic>
        </wp:inline>
      </w:drawing>
    </w:r>
  </w:p>
  <w:p w14:paraId="1997475A" w14:textId="1B52387C" w:rsidR="00075940" w:rsidRDefault="0007594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009EB"/>
    <w:multiLevelType w:val="hybridMultilevel"/>
    <w:tmpl w:val="3800B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6D"/>
    <w:rsid w:val="00003C6D"/>
    <w:rsid w:val="00006202"/>
    <w:rsid w:val="00012285"/>
    <w:rsid w:val="0001546E"/>
    <w:rsid w:val="000220A1"/>
    <w:rsid w:val="00032752"/>
    <w:rsid w:val="000430B3"/>
    <w:rsid w:val="000441B5"/>
    <w:rsid w:val="000637CD"/>
    <w:rsid w:val="00070276"/>
    <w:rsid w:val="00070789"/>
    <w:rsid w:val="00075940"/>
    <w:rsid w:val="000856F5"/>
    <w:rsid w:val="000920F1"/>
    <w:rsid w:val="000954F3"/>
    <w:rsid w:val="000A3D67"/>
    <w:rsid w:val="000C2EFC"/>
    <w:rsid w:val="000C6165"/>
    <w:rsid w:val="000D14ED"/>
    <w:rsid w:val="000D6763"/>
    <w:rsid w:val="000E225B"/>
    <w:rsid w:val="000E36DD"/>
    <w:rsid w:val="001043AD"/>
    <w:rsid w:val="00104A3C"/>
    <w:rsid w:val="00113A6C"/>
    <w:rsid w:val="00116F76"/>
    <w:rsid w:val="00121D19"/>
    <w:rsid w:val="00123F57"/>
    <w:rsid w:val="00126A23"/>
    <w:rsid w:val="001431AE"/>
    <w:rsid w:val="001433EC"/>
    <w:rsid w:val="00153CA4"/>
    <w:rsid w:val="00164588"/>
    <w:rsid w:val="001654D1"/>
    <w:rsid w:val="00170D9B"/>
    <w:rsid w:val="001717B4"/>
    <w:rsid w:val="00173BF8"/>
    <w:rsid w:val="00180469"/>
    <w:rsid w:val="0018708B"/>
    <w:rsid w:val="00190F83"/>
    <w:rsid w:val="00191818"/>
    <w:rsid w:val="00197DD9"/>
    <w:rsid w:val="001A3D0F"/>
    <w:rsid w:val="001B2037"/>
    <w:rsid w:val="001B42D3"/>
    <w:rsid w:val="001B5BF2"/>
    <w:rsid w:val="001C2000"/>
    <w:rsid w:val="001C26FC"/>
    <w:rsid w:val="001D5E91"/>
    <w:rsid w:val="001D75E0"/>
    <w:rsid w:val="001E09FF"/>
    <w:rsid w:val="001E1EEC"/>
    <w:rsid w:val="001E6F19"/>
    <w:rsid w:val="001F2F5E"/>
    <w:rsid w:val="0020015C"/>
    <w:rsid w:val="002118AF"/>
    <w:rsid w:val="00211AE8"/>
    <w:rsid w:val="00211FF7"/>
    <w:rsid w:val="00220A5F"/>
    <w:rsid w:val="00231B9C"/>
    <w:rsid w:val="00235244"/>
    <w:rsid w:val="00243C90"/>
    <w:rsid w:val="002442DA"/>
    <w:rsid w:val="00247429"/>
    <w:rsid w:val="00263862"/>
    <w:rsid w:val="0026571D"/>
    <w:rsid w:val="002731BD"/>
    <w:rsid w:val="00274136"/>
    <w:rsid w:val="0029375A"/>
    <w:rsid w:val="002B1215"/>
    <w:rsid w:val="002B2127"/>
    <w:rsid w:val="002B5717"/>
    <w:rsid w:val="002C18B4"/>
    <w:rsid w:val="002C2F85"/>
    <w:rsid w:val="002C3B41"/>
    <w:rsid w:val="002E3A5B"/>
    <w:rsid w:val="002F4CB0"/>
    <w:rsid w:val="00301AB2"/>
    <w:rsid w:val="003052C9"/>
    <w:rsid w:val="003118BB"/>
    <w:rsid w:val="003164A8"/>
    <w:rsid w:val="00324B38"/>
    <w:rsid w:val="0034273D"/>
    <w:rsid w:val="00344BFE"/>
    <w:rsid w:val="00356F87"/>
    <w:rsid w:val="00380548"/>
    <w:rsid w:val="00380F36"/>
    <w:rsid w:val="00387D31"/>
    <w:rsid w:val="003A3A13"/>
    <w:rsid w:val="003A4122"/>
    <w:rsid w:val="003B7A23"/>
    <w:rsid w:val="003C215D"/>
    <w:rsid w:val="003C3058"/>
    <w:rsid w:val="003C3066"/>
    <w:rsid w:val="003D2E4A"/>
    <w:rsid w:val="003D4599"/>
    <w:rsid w:val="003E0E32"/>
    <w:rsid w:val="00407E38"/>
    <w:rsid w:val="004169B0"/>
    <w:rsid w:val="00422498"/>
    <w:rsid w:val="0042748C"/>
    <w:rsid w:val="00431F9B"/>
    <w:rsid w:val="004371A0"/>
    <w:rsid w:val="00440413"/>
    <w:rsid w:val="004416DD"/>
    <w:rsid w:val="00444BF2"/>
    <w:rsid w:val="0045509C"/>
    <w:rsid w:val="00464805"/>
    <w:rsid w:val="00471A75"/>
    <w:rsid w:val="00472713"/>
    <w:rsid w:val="004966AB"/>
    <w:rsid w:val="004A3455"/>
    <w:rsid w:val="004B0D07"/>
    <w:rsid w:val="004C2FBB"/>
    <w:rsid w:val="004C6006"/>
    <w:rsid w:val="004D2204"/>
    <w:rsid w:val="004D2D1A"/>
    <w:rsid w:val="004D3288"/>
    <w:rsid w:val="004D398C"/>
    <w:rsid w:val="004D5F82"/>
    <w:rsid w:val="004D6B26"/>
    <w:rsid w:val="004E0A2A"/>
    <w:rsid w:val="004F09D6"/>
    <w:rsid w:val="004F125D"/>
    <w:rsid w:val="004F1EBE"/>
    <w:rsid w:val="005005D6"/>
    <w:rsid w:val="00504B2D"/>
    <w:rsid w:val="00520432"/>
    <w:rsid w:val="00521DC0"/>
    <w:rsid w:val="005238CD"/>
    <w:rsid w:val="00524EE4"/>
    <w:rsid w:val="00531657"/>
    <w:rsid w:val="00543EEA"/>
    <w:rsid w:val="00544BC1"/>
    <w:rsid w:val="00544DF0"/>
    <w:rsid w:val="005457B0"/>
    <w:rsid w:val="0055269F"/>
    <w:rsid w:val="00553A5D"/>
    <w:rsid w:val="0056658F"/>
    <w:rsid w:val="0057019E"/>
    <w:rsid w:val="0057384C"/>
    <w:rsid w:val="0058006E"/>
    <w:rsid w:val="0058634E"/>
    <w:rsid w:val="00592543"/>
    <w:rsid w:val="005A4A5D"/>
    <w:rsid w:val="005B101B"/>
    <w:rsid w:val="005B1405"/>
    <w:rsid w:val="005B7942"/>
    <w:rsid w:val="005C4FB3"/>
    <w:rsid w:val="005D009F"/>
    <w:rsid w:val="005D404B"/>
    <w:rsid w:val="005E0F88"/>
    <w:rsid w:val="005E1228"/>
    <w:rsid w:val="005F313D"/>
    <w:rsid w:val="00614A3E"/>
    <w:rsid w:val="0061688E"/>
    <w:rsid w:val="0061767B"/>
    <w:rsid w:val="00632977"/>
    <w:rsid w:val="00634E6C"/>
    <w:rsid w:val="0065177E"/>
    <w:rsid w:val="00666C94"/>
    <w:rsid w:val="00675700"/>
    <w:rsid w:val="0068498A"/>
    <w:rsid w:val="0068746B"/>
    <w:rsid w:val="00687737"/>
    <w:rsid w:val="00690F10"/>
    <w:rsid w:val="006969DF"/>
    <w:rsid w:val="006A0E21"/>
    <w:rsid w:val="006A58F1"/>
    <w:rsid w:val="006B07B3"/>
    <w:rsid w:val="006B79FE"/>
    <w:rsid w:val="006C1674"/>
    <w:rsid w:val="006D6F15"/>
    <w:rsid w:val="006E256C"/>
    <w:rsid w:val="006F610F"/>
    <w:rsid w:val="00702BB5"/>
    <w:rsid w:val="00705F47"/>
    <w:rsid w:val="00713776"/>
    <w:rsid w:val="007215C7"/>
    <w:rsid w:val="00732F38"/>
    <w:rsid w:val="0074341F"/>
    <w:rsid w:val="00764CAE"/>
    <w:rsid w:val="00766582"/>
    <w:rsid w:val="007707AE"/>
    <w:rsid w:val="007762F5"/>
    <w:rsid w:val="00796BA7"/>
    <w:rsid w:val="00797434"/>
    <w:rsid w:val="007C05DD"/>
    <w:rsid w:val="007C2FFC"/>
    <w:rsid w:val="007D11D9"/>
    <w:rsid w:val="007D31D2"/>
    <w:rsid w:val="007F74CF"/>
    <w:rsid w:val="00801A27"/>
    <w:rsid w:val="008031A8"/>
    <w:rsid w:val="00812564"/>
    <w:rsid w:val="00815552"/>
    <w:rsid w:val="00850CF3"/>
    <w:rsid w:val="00873C0B"/>
    <w:rsid w:val="00874A2B"/>
    <w:rsid w:val="008857D2"/>
    <w:rsid w:val="00897170"/>
    <w:rsid w:val="008A3C3C"/>
    <w:rsid w:val="008A75DA"/>
    <w:rsid w:val="008B31A7"/>
    <w:rsid w:val="008B5D18"/>
    <w:rsid w:val="008B630F"/>
    <w:rsid w:val="008C3782"/>
    <w:rsid w:val="008C78DF"/>
    <w:rsid w:val="008E29F0"/>
    <w:rsid w:val="008E518B"/>
    <w:rsid w:val="008E63A6"/>
    <w:rsid w:val="008F65A4"/>
    <w:rsid w:val="008F6F6C"/>
    <w:rsid w:val="00900AF2"/>
    <w:rsid w:val="0090761B"/>
    <w:rsid w:val="00912239"/>
    <w:rsid w:val="00920E08"/>
    <w:rsid w:val="009343A3"/>
    <w:rsid w:val="00940F0E"/>
    <w:rsid w:val="00942F51"/>
    <w:rsid w:val="0095651C"/>
    <w:rsid w:val="009614C1"/>
    <w:rsid w:val="00962C90"/>
    <w:rsid w:val="00964610"/>
    <w:rsid w:val="00964D2F"/>
    <w:rsid w:val="00965EC5"/>
    <w:rsid w:val="0096698F"/>
    <w:rsid w:val="00967DA3"/>
    <w:rsid w:val="00970F7E"/>
    <w:rsid w:val="009730BE"/>
    <w:rsid w:val="009778DE"/>
    <w:rsid w:val="00997C0C"/>
    <w:rsid w:val="009A39B9"/>
    <w:rsid w:val="009A54DA"/>
    <w:rsid w:val="009A6654"/>
    <w:rsid w:val="009B37C6"/>
    <w:rsid w:val="009B5F62"/>
    <w:rsid w:val="009C4E00"/>
    <w:rsid w:val="009C5FC2"/>
    <w:rsid w:val="009C655D"/>
    <w:rsid w:val="009D0D27"/>
    <w:rsid w:val="009D7E9A"/>
    <w:rsid w:val="009E2DE6"/>
    <w:rsid w:val="009E46A0"/>
    <w:rsid w:val="009F29F6"/>
    <w:rsid w:val="00A0215C"/>
    <w:rsid w:val="00A0420C"/>
    <w:rsid w:val="00A04948"/>
    <w:rsid w:val="00A14152"/>
    <w:rsid w:val="00A2418E"/>
    <w:rsid w:val="00A24D37"/>
    <w:rsid w:val="00A34271"/>
    <w:rsid w:val="00A503C9"/>
    <w:rsid w:val="00A60B07"/>
    <w:rsid w:val="00A62434"/>
    <w:rsid w:val="00A6662E"/>
    <w:rsid w:val="00A702F1"/>
    <w:rsid w:val="00A75A9E"/>
    <w:rsid w:val="00A770C5"/>
    <w:rsid w:val="00A7718D"/>
    <w:rsid w:val="00A86B85"/>
    <w:rsid w:val="00A901B3"/>
    <w:rsid w:val="00A97F38"/>
    <w:rsid w:val="00AA277C"/>
    <w:rsid w:val="00AB112A"/>
    <w:rsid w:val="00AB1F63"/>
    <w:rsid w:val="00AB2E1D"/>
    <w:rsid w:val="00AC41AB"/>
    <w:rsid w:val="00AC62B0"/>
    <w:rsid w:val="00AC780F"/>
    <w:rsid w:val="00AD7C2F"/>
    <w:rsid w:val="00AF21E4"/>
    <w:rsid w:val="00AF2BD6"/>
    <w:rsid w:val="00B20CFC"/>
    <w:rsid w:val="00B2510B"/>
    <w:rsid w:val="00B67E79"/>
    <w:rsid w:val="00B87869"/>
    <w:rsid w:val="00BA4745"/>
    <w:rsid w:val="00BC2D15"/>
    <w:rsid w:val="00BD2E91"/>
    <w:rsid w:val="00BE2787"/>
    <w:rsid w:val="00BF2A33"/>
    <w:rsid w:val="00BF3083"/>
    <w:rsid w:val="00BF594E"/>
    <w:rsid w:val="00BF6E63"/>
    <w:rsid w:val="00C03F54"/>
    <w:rsid w:val="00C2791D"/>
    <w:rsid w:val="00C320CD"/>
    <w:rsid w:val="00C44B7B"/>
    <w:rsid w:val="00C5139D"/>
    <w:rsid w:val="00C54352"/>
    <w:rsid w:val="00C57612"/>
    <w:rsid w:val="00C61277"/>
    <w:rsid w:val="00C6596C"/>
    <w:rsid w:val="00C662E0"/>
    <w:rsid w:val="00C841C6"/>
    <w:rsid w:val="00C92BF5"/>
    <w:rsid w:val="00CC1B3E"/>
    <w:rsid w:val="00CC46F8"/>
    <w:rsid w:val="00CD4ABC"/>
    <w:rsid w:val="00CD5427"/>
    <w:rsid w:val="00CD78C8"/>
    <w:rsid w:val="00CE29EA"/>
    <w:rsid w:val="00CE4E06"/>
    <w:rsid w:val="00CE5699"/>
    <w:rsid w:val="00CF2194"/>
    <w:rsid w:val="00D03CB4"/>
    <w:rsid w:val="00D04C38"/>
    <w:rsid w:val="00D11302"/>
    <w:rsid w:val="00D15E8A"/>
    <w:rsid w:val="00D16ADD"/>
    <w:rsid w:val="00D2575C"/>
    <w:rsid w:val="00D30200"/>
    <w:rsid w:val="00D31D98"/>
    <w:rsid w:val="00D33BC9"/>
    <w:rsid w:val="00D36FB4"/>
    <w:rsid w:val="00D41738"/>
    <w:rsid w:val="00D46BC0"/>
    <w:rsid w:val="00D60B4B"/>
    <w:rsid w:val="00D80802"/>
    <w:rsid w:val="00D81FC3"/>
    <w:rsid w:val="00D84602"/>
    <w:rsid w:val="00DA5906"/>
    <w:rsid w:val="00DB12BF"/>
    <w:rsid w:val="00DB42F2"/>
    <w:rsid w:val="00DC21DE"/>
    <w:rsid w:val="00DC3163"/>
    <w:rsid w:val="00DD5723"/>
    <w:rsid w:val="00DF2669"/>
    <w:rsid w:val="00E00124"/>
    <w:rsid w:val="00E07BD3"/>
    <w:rsid w:val="00E14DA8"/>
    <w:rsid w:val="00E2561A"/>
    <w:rsid w:val="00E25FDB"/>
    <w:rsid w:val="00E31D39"/>
    <w:rsid w:val="00E31EBB"/>
    <w:rsid w:val="00E3361D"/>
    <w:rsid w:val="00E338FE"/>
    <w:rsid w:val="00E35B3F"/>
    <w:rsid w:val="00E4254E"/>
    <w:rsid w:val="00E44A72"/>
    <w:rsid w:val="00E51E20"/>
    <w:rsid w:val="00E62729"/>
    <w:rsid w:val="00E65B6D"/>
    <w:rsid w:val="00E6673C"/>
    <w:rsid w:val="00E66FD8"/>
    <w:rsid w:val="00E72008"/>
    <w:rsid w:val="00E726C2"/>
    <w:rsid w:val="00E73E1C"/>
    <w:rsid w:val="00E86573"/>
    <w:rsid w:val="00EA3C59"/>
    <w:rsid w:val="00EC77A6"/>
    <w:rsid w:val="00ED0077"/>
    <w:rsid w:val="00ED0409"/>
    <w:rsid w:val="00ED1D86"/>
    <w:rsid w:val="00ED3B1A"/>
    <w:rsid w:val="00EE2530"/>
    <w:rsid w:val="00EE5458"/>
    <w:rsid w:val="00EE75ED"/>
    <w:rsid w:val="00F13FEF"/>
    <w:rsid w:val="00F167D7"/>
    <w:rsid w:val="00F27CDA"/>
    <w:rsid w:val="00F53BD7"/>
    <w:rsid w:val="00F54C21"/>
    <w:rsid w:val="00F57523"/>
    <w:rsid w:val="00F75AFD"/>
    <w:rsid w:val="00F8110A"/>
    <w:rsid w:val="00F91BD5"/>
    <w:rsid w:val="00F93967"/>
    <w:rsid w:val="00F96461"/>
    <w:rsid w:val="00FA2BDC"/>
    <w:rsid w:val="00FA4505"/>
    <w:rsid w:val="00FA67E1"/>
    <w:rsid w:val="00FA6CDA"/>
    <w:rsid w:val="00FA6D0D"/>
    <w:rsid w:val="00FA71DD"/>
    <w:rsid w:val="00FB0011"/>
    <w:rsid w:val="00FB2B1D"/>
    <w:rsid w:val="00FD0D4B"/>
    <w:rsid w:val="00FD3847"/>
    <w:rsid w:val="00FE0EF2"/>
    <w:rsid w:val="00FE1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33D44"/>
  <w15:docId w15:val="{54024C6F-B563-4499-823E-C93F3473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3AD"/>
    <w:pPr>
      <w:spacing w:after="0" w:line="36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F167D7"/>
    <w:rPr>
      <w:color w:val="808080"/>
    </w:rPr>
  </w:style>
  <w:style w:type="paragraph" w:styleId="a5">
    <w:name w:val="footnote text"/>
    <w:basedOn w:val="a"/>
    <w:link w:val="a6"/>
    <w:uiPriority w:val="99"/>
    <w:semiHidden/>
    <w:unhideWhenUsed/>
    <w:rsid w:val="00E4254E"/>
    <w:pPr>
      <w:spacing w:line="240" w:lineRule="auto"/>
    </w:pPr>
    <w:rPr>
      <w:sz w:val="20"/>
      <w:szCs w:val="20"/>
    </w:rPr>
  </w:style>
  <w:style w:type="character" w:customStyle="1" w:styleId="a6">
    <w:name w:val="Текст сноски Знак"/>
    <w:basedOn w:val="a0"/>
    <w:link w:val="a5"/>
    <w:uiPriority w:val="99"/>
    <w:semiHidden/>
    <w:rsid w:val="00E4254E"/>
    <w:rPr>
      <w:rFonts w:ascii="Times New Roman" w:hAnsi="Times New Roman"/>
      <w:sz w:val="20"/>
      <w:szCs w:val="20"/>
    </w:rPr>
  </w:style>
  <w:style w:type="character" w:styleId="a7">
    <w:name w:val="footnote reference"/>
    <w:basedOn w:val="a0"/>
    <w:uiPriority w:val="99"/>
    <w:semiHidden/>
    <w:unhideWhenUsed/>
    <w:rsid w:val="00E4254E"/>
    <w:rPr>
      <w:vertAlign w:val="superscript"/>
    </w:rPr>
  </w:style>
  <w:style w:type="character" w:styleId="a8">
    <w:name w:val="Hyperlink"/>
    <w:basedOn w:val="a0"/>
    <w:uiPriority w:val="99"/>
    <w:unhideWhenUsed/>
    <w:rsid w:val="00E4254E"/>
    <w:rPr>
      <w:color w:val="0563C1" w:themeColor="hyperlink"/>
      <w:u w:val="single"/>
    </w:rPr>
  </w:style>
  <w:style w:type="character" w:customStyle="1" w:styleId="1">
    <w:name w:val="Неразрешенное упоминание1"/>
    <w:basedOn w:val="a0"/>
    <w:uiPriority w:val="99"/>
    <w:semiHidden/>
    <w:unhideWhenUsed/>
    <w:rsid w:val="00E4254E"/>
    <w:rPr>
      <w:color w:val="605E5C"/>
      <w:shd w:val="clear" w:color="auto" w:fill="E1DFDD"/>
    </w:rPr>
  </w:style>
  <w:style w:type="paragraph" w:styleId="a9">
    <w:name w:val="Normal (Web)"/>
    <w:basedOn w:val="a"/>
    <w:uiPriority w:val="99"/>
    <w:semiHidden/>
    <w:unhideWhenUsed/>
    <w:rsid w:val="007215C7"/>
    <w:pPr>
      <w:spacing w:before="100" w:beforeAutospacing="1" w:after="100" w:afterAutospacing="1" w:line="240" w:lineRule="auto"/>
    </w:pPr>
    <w:rPr>
      <w:rFonts w:eastAsia="Times New Roman" w:cs="Times New Roman"/>
      <w:szCs w:val="24"/>
      <w:lang w:eastAsia="ru-RU"/>
    </w:rPr>
  </w:style>
  <w:style w:type="paragraph" w:styleId="aa">
    <w:name w:val="header"/>
    <w:basedOn w:val="a"/>
    <w:link w:val="ab"/>
    <w:uiPriority w:val="99"/>
    <w:unhideWhenUsed/>
    <w:rsid w:val="002C18B4"/>
    <w:pPr>
      <w:tabs>
        <w:tab w:val="center" w:pos="4677"/>
        <w:tab w:val="right" w:pos="9355"/>
      </w:tabs>
      <w:spacing w:line="240" w:lineRule="auto"/>
    </w:pPr>
  </w:style>
  <w:style w:type="character" w:customStyle="1" w:styleId="ab">
    <w:name w:val="Верхний колонтитул Знак"/>
    <w:basedOn w:val="a0"/>
    <w:link w:val="aa"/>
    <w:uiPriority w:val="99"/>
    <w:rsid w:val="002C18B4"/>
    <w:rPr>
      <w:rFonts w:ascii="Times New Roman" w:hAnsi="Times New Roman"/>
      <w:sz w:val="24"/>
    </w:rPr>
  </w:style>
  <w:style w:type="paragraph" w:styleId="ac">
    <w:name w:val="footer"/>
    <w:basedOn w:val="a"/>
    <w:link w:val="ad"/>
    <w:uiPriority w:val="99"/>
    <w:unhideWhenUsed/>
    <w:rsid w:val="002C18B4"/>
    <w:pPr>
      <w:tabs>
        <w:tab w:val="center" w:pos="4677"/>
        <w:tab w:val="right" w:pos="9355"/>
      </w:tabs>
      <w:spacing w:line="240" w:lineRule="auto"/>
    </w:pPr>
  </w:style>
  <w:style w:type="character" w:customStyle="1" w:styleId="ad">
    <w:name w:val="Нижний колонтитул Знак"/>
    <w:basedOn w:val="a0"/>
    <w:link w:val="ac"/>
    <w:uiPriority w:val="99"/>
    <w:rsid w:val="002C18B4"/>
    <w:rPr>
      <w:rFonts w:ascii="Times New Roman" w:hAnsi="Times New Roman"/>
      <w:sz w:val="24"/>
    </w:rPr>
  </w:style>
  <w:style w:type="paragraph" w:styleId="ae">
    <w:name w:val="Balloon Text"/>
    <w:basedOn w:val="a"/>
    <w:link w:val="af"/>
    <w:uiPriority w:val="99"/>
    <w:semiHidden/>
    <w:unhideWhenUsed/>
    <w:rsid w:val="00E07BD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7BD3"/>
    <w:rPr>
      <w:rFonts w:ascii="Tahoma" w:hAnsi="Tahoma" w:cs="Tahoma"/>
      <w:sz w:val="16"/>
      <w:szCs w:val="16"/>
    </w:rPr>
  </w:style>
  <w:style w:type="character" w:styleId="af0">
    <w:name w:val="annotation reference"/>
    <w:basedOn w:val="a0"/>
    <w:uiPriority w:val="99"/>
    <w:semiHidden/>
    <w:unhideWhenUsed/>
    <w:rsid w:val="00FA6D0D"/>
    <w:rPr>
      <w:sz w:val="16"/>
      <w:szCs w:val="16"/>
    </w:rPr>
  </w:style>
  <w:style w:type="paragraph" w:styleId="af1">
    <w:name w:val="annotation text"/>
    <w:basedOn w:val="a"/>
    <w:link w:val="af2"/>
    <w:uiPriority w:val="99"/>
    <w:semiHidden/>
    <w:unhideWhenUsed/>
    <w:rsid w:val="00FA6D0D"/>
    <w:pPr>
      <w:spacing w:line="240" w:lineRule="auto"/>
    </w:pPr>
    <w:rPr>
      <w:sz w:val="20"/>
      <w:szCs w:val="20"/>
    </w:rPr>
  </w:style>
  <w:style w:type="character" w:customStyle="1" w:styleId="af2">
    <w:name w:val="Текст примечания Знак"/>
    <w:basedOn w:val="a0"/>
    <w:link w:val="af1"/>
    <w:uiPriority w:val="99"/>
    <w:semiHidden/>
    <w:rsid w:val="00FA6D0D"/>
    <w:rPr>
      <w:rFonts w:ascii="Times New Roman" w:hAnsi="Times New Roman"/>
      <w:sz w:val="20"/>
      <w:szCs w:val="20"/>
    </w:rPr>
  </w:style>
  <w:style w:type="paragraph" w:styleId="af3">
    <w:name w:val="annotation subject"/>
    <w:basedOn w:val="af1"/>
    <w:next w:val="af1"/>
    <w:link w:val="af4"/>
    <w:uiPriority w:val="99"/>
    <w:semiHidden/>
    <w:unhideWhenUsed/>
    <w:rsid w:val="00FA6D0D"/>
    <w:rPr>
      <w:b/>
      <w:bCs/>
    </w:rPr>
  </w:style>
  <w:style w:type="character" w:customStyle="1" w:styleId="af4">
    <w:name w:val="Тема примечания Знак"/>
    <w:basedOn w:val="af2"/>
    <w:link w:val="af3"/>
    <w:uiPriority w:val="99"/>
    <w:semiHidden/>
    <w:rsid w:val="00FA6D0D"/>
    <w:rPr>
      <w:rFonts w:ascii="Times New Roman" w:hAnsi="Times New Roman"/>
      <w:b/>
      <w:bCs/>
      <w:sz w:val="20"/>
      <w:szCs w:val="20"/>
    </w:rPr>
  </w:style>
  <w:style w:type="paragraph" w:styleId="af5">
    <w:name w:val="List Paragraph"/>
    <w:basedOn w:val="a"/>
    <w:uiPriority w:val="34"/>
    <w:qFormat/>
    <w:rsid w:val="00C6596C"/>
    <w:pPr>
      <w:ind w:left="720"/>
      <w:contextualSpacing/>
    </w:pPr>
  </w:style>
  <w:style w:type="character" w:styleId="af6">
    <w:name w:val="Unresolved Mention"/>
    <w:basedOn w:val="a0"/>
    <w:uiPriority w:val="99"/>
    <w:semiHidden/>
    <w:unhideWhenUsed/>
    <w:rsid w:val="0018708B"/>
    <w:rPr>
      <w:color w:val="605E5C"/>
      <w:shd w:val="clear" w:color="auto" w:fill="E1DFDD"/>
    </w:rPr>
  </w:style>
  <w:style w:type="paragraph" w:styleId="af7">
    <w:name w:val="Revision"/>
    <w:hidden/>
    <w:uiPriority w:val="99"/>
    <w:semiHidden/>
    <w:rsid w:val="005E0F8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589">
      <w:bodyDiv w:val="1"/>
      <w:marLeft w:val="0"/>
      <w:marRight w:val="0"/>
      <w:marTop w:val="0"/>
      <w:marBottom w:val="0"/>
      <w:divBdr>
        <w:top w:val="none" w:sz="0" w:space="0" w:color="auto"/>
        <w:left w:val="none" w:sz="0" w:space="0" w:color="auto"/>
        <w:bottom w:val="none" w:sz="0" w:space="0" w:color="auto"/>
        <w:right w:val="none" w:sz="0" w:space="0" w:color="auto"/>
      </w:divBdr>
    </w:div>
    <w:div w:id="25065374">
      <w:bodyDiv w:val="1"/>
      <w:marLeft w:val="0"/>
      <w:marRight w:val="0"/>
      <w:marTop w:val="0"/>
      <w:marBottom w:val="0"/>
      <w:divBdr>
        <w:top w:val="none" w:sz="0" w:space="0" w:color="auto"/>
        <w:left w:val="none" w:sz="0" w:space="0" w:color="auto"/>
        <w:bottom w:val="none" w:sz="0" w:space="0" w:color="auto"/>
        <w:right w:val="none" w:sz="0" w:space="0" w:color="auto"/>
      </w:divBdr>
    </w:div>
    <w:div w:id="28848412">
      <w:bodyDiv w:val="1"/>
      <w:marLeft w:val="0"/>
      <w:marRight w:val="0"/>
      <w:marTop w:val="0"/>
      <w:marBottom w:val="0"/>
      <w:divBdr>
        <w:top w:val="none" w:sz="0" w:space="0" w:color="auto"/>
        <w:left w:val="none" w:sz="0" w:space="0" w:color="auto"/>
        <w:bottom w:val="none" w:sz="0" w:space="0" w:color="auto"/>
        <w:right w:val="none" w:sz="0" w:space="0" w:color="auto"/>
      </w:divBdr>
    </w:div>
    <w:div w:id="36391504">
      <w:bodyDiv w:val="1"/>
      <w:marLeft w:val="0"/>
      <w:marRight w:val="0"/>
      <w:marTop w:val="0"/>
      <w:marBottom w:val="0"/>
      <w:divBdr>
        <w:top w:val="none" w:sz="0" w:space="0" w:color="auto"/>
        <w:left w:val="none" w:sz="0" w:space="0" w:color="auto"/>
        <w:bottom w:val="none" w:sz="0" w:space="0" w:color="auto"/>
        <w:right w:val="none" w:sz="0" w:space="0" w:color="auto"/>
      </w:divBdr>
    </w:div>
    <w:div w:id="36977827">
      <w:bodyDiv w:val="1"/>
      <w:marLeft w:val="0"/>
      <w:marRight w:val="0"/>
      <w:marTop w:val="0"/>
      <w:marBottom w:val="0"/>
      <w:divBdr>
        <w:top w:val="none" w:sz="0" w:space="0" w:color="auto"/>
        <w:left w:val="none" w:sz="0" w:space="0" w:color="auto"/>
        <w:bottom w:val="none" w:sz="0" w:space="0" w:color="auto"/>
        <w:right w:val="none" w:sz="0" w:space="0" w:color="auto"/>
      </w:divBdr>
    </w:div>
    <w:div w:id="37164752">
      <w:bodyDiv w:val="1"/>
      <w:marLeft w:val="0"/>
      <w:marRight w:val="0"/>
      <w:marTop w:val="0"/>
      <w:marBottom w:val="0"/>
      <w:divBdr>
        <w:top w:val="none" w:sz="0" w:space="0" w:color="auto"/>
        <w:left w:val="none" w:sz="0" w:space="0" w:color="auto"/>
        <w:bottom w:val="none" w:sz="0" w:space="0" w:color="auto"/>
        <w:right w:val="none" w:sz="0" w:space="0" w:color="auto"/>
      </w:divBdr>
    </w:div>
    <w:div w:id="67843774">
      <w:bodyDiv w:val="1"/>
      <w:marLeft w:val="0"/>
      <w:marRight w:val="0"/>
      <w:marTop w:val="0"/>
      <w:marBottom w:val="0"/>
      <w:divBdr>
        <w:top w:val="none" w:sz="0" w:space="0" w:color="auto"/>
        <w:left w:val="none" w:sz="0" w:space="0" w:color="auto"/>
        <w:bottom w:val="none" w:sz="0" w:space="0" w:color="auto"/>
        <w:right w:val="none" w:sz="0" w:space="0" w:color="auto"/>
      </w:divBdr>
    </w:div>
    <w:div w:id="86314550">
      <w:bodyDiv w:val="1"/>
      <w:marLeft w:val="0"/>
      <w:marRight w:val="0"/>
      <w:marTop w:val="0"/>
      <w:marBottom w:val="0"/>
      <w:divBdr>
        <w:top w:val="none" w:sz="0" w:space="0" w:color="auto"/>
        <w:left w:val="none" w:sz="0" w:space="0" w:color="auto"/>
        <w:bottom w:val="none" w:sz="0" w:space="0" w:color="auto"/>
        <w:right w:val="none" w:sz="0" w:space="0" w:color="auto"/>
      </w:divBdr>
    </w:div>
    <w:div w:id="95172867">
      <w:bodyDiv w:val="1"/>
      <w:marLeft w:val="0"/>
      <w:marRight w:val="0"/>
      <w:marTop w:val="0"/>
      <w:marBottom w:val="0"/>
      <w:divBdr>
        <w:top w:val="none" w:sz="0" w:space="0" w:color="auto"/>
        <w:left w:val="none" w:sz="0" w:space="0" w:color="auto"/>
        <w:bottom w:val="none" w:sz="0" w:space="0" w:color="auto"/>
        <w:right w:val="none" w:sz="0" w:space="0" w:color="auto"/>
      </w:divBdr>
    </w:div>
    <w:div w:id="130904327">
      <w:bodyDiv w:val="1"/>
      <w:marLeft w:val="0"/>
      <w:marRight w:val="0"/>
      <w:marTop w:val="0"/>
      <w:marBottom w:val="0"/>
      <w:divBdr>
        <w:top w:val="none" w:sz="0" w:space="0" w:color="auto"/>
        <w:left w:val="none" w:sz="0" w:space="0" w:color="auto"/>
        <w:bottom w:val="none" w:sz="0" w:space="0" w:color="auto"/>
        <w:right w:val="none" w:sz="0" w:space="0" w:color="auto"/>
      </w:divBdr>
    </w:div>
    <w:div w:id="149905936">
      <w:bodyDiv w:val="1"/>
      <w:marLeft w:val="0"/>
      <w:marRight w:val="0"/>
      <w:marTop w:val="0"/>
      <w:marBottom w:val="0"/>
      <w:divBdr>
        <w:top w:val="none" w:sz="0" w:space="0" w:color="auto"/>
        <w:left w:val="none" w:sz="0" w:space="0" w:color="auto"/>
        <w:bottom w:val="none" w:sz="0" w:space="0" w:color="auto"/>
        <w:right w:val="none" w:sz="0" w:space="0" w:color="auto"/>
      </w:divBdr>
    </w:div>
    <w:div w:id="168954290">
      <w:bodyDiv w:val="1"/>
      <w:marLeft w:val="0"/>
      <w:marRight w:val="0"/>
      <w:marTop w:val="0"/>
      <w:marBottom w:val="0"/>
      <w:divBdr>
        <w:top w:val="none" w:sz="0" w:space="0" w:color="auto"/>
        <w:left w:val="none" w:sz="0" w:space="0" w:color="auto"/>
        <w:bottom w:val="none" w:sz="0" w:space="0" w:color="auto"/>
        <w:right w:val="none" w:sz="0" w:space="0" w:color="auto"/>
      </w:divBdr>
    </w:div>
    <w:div w:id="209197391">
      <w:bodyDiv w:val="1"/>
      <w:marLeft w:val="0"/>
      <w:marRight w:val="0"/>
      <w:marTop w:val="0"/>
      <w:marBottom w:val="0"/>
      <w:divBdr>
        <w:top w:val="none" w:sz="0" w:space="0" w:color="auto"/>
        <w:left w:val="none" w:sz="0" w:space="0" w:color="auto"/>
        <w:bottom w:val="none" w:sz="0" w:space="0" w:color="auto"/>
        <w:right w:val="none" w:sz="0" w:space="0" w:color="auto"/>
      </w:divBdr>
    </w:div>
    <w:div w:id="209651891">
      <w:bodyDiv w:val="1"/>
      <w:marLeft w:val="0"/>
      <w:marRight w:val="0"/>
      <w:marTop w:val="0"/>
      <w:marBottom w:val="0"/>
      <w:divBdr>
        <w:top w:val="none" w:sz="0" w:space="0" w:color="auto"/>
        <w:left w:val="none" w:sz="0" w:space="0" w:color="auto"/>
        <w:bottom w:val="none" w:sz="0" w:space="0" w:color="auto"/>
        <w:right w:val="none" w:sz="0" w:space="0" w:color="auto"/>
      </w:divBdr>
    </w:div>
    <w:div w:id="209850393">
      <w:bodyDiv w:val="1"/>
      <w:marLeft w:val="0"/>
      <w:marRight w:val="0"/>
      <w:marTop w:val="0"/>
      <w:marBottom w:val="0"/>
      <w:divBdr>
        <w:top w:val="none" w:sz="0" w:space="0" w:color="auto"/>
        <w:left w:val="none" w:sz="0" w:space="0" w:color="auto"/>
        <w:bottom w:val="none" w:sz="0" w:space="0" w:color="auto"/>
        <w:right w:val="none" w:sz="0" w:space="0" w:color="auto"/>
      </w:divBdr>
    </w:div>
    <w:div w:id="213397021">
      <w:bodyDiv w:val="1"/>
      <w:marLeft w:val="0"/>
      <w:marRight w:val="0"/>
      <w:marTop w:val="0"/>
      <w:marBottom w:val="0"/>
      <w:divBdr>
        <w:top w:val="none" w:sz="0" w:space="0" w:color="auto"/>
        <w:left w:val="none" w:sz="0" w:space="0" w:color="auto"/>
        <w:bottom w:val="none" w:sz="0" w:space="0" w:color="auto"/>
        <w:right w:val="none" w:sz="0" w:space="0" w:color="auto"/>
      </w:divBdr>
    </w:div>
    <w:div w:id="222525193">
      <w:bodyDiv w:val="1"/>
      <w:marLeft w:val="0"/>
      <w:marRight w:val="0"/>
      <w:marTop w:val="0"/>
      <w:marBottom w:val="0"/>
      <w:divBdr>
        <w:top w:val="none" w:sz="0" w:space="0" w:color="auto"/>
        <w:left w:val="none" w:sz="0" w:space="0" w:color="auto"/>
        <w:bottom w:val="none" w:sz="0" w:space="0" w:color="auto"/>
        <w:right w:val="none" w:sz="0" w:space="0" w:color="auto"/>
      </w:divBdr>
    </w:div>
    <w:div w:id="233666810">
      <w:bodyDiv w:val="1"/>
      <w:marLeft w:val="0"/>
      <w:marRight w:val="0"/>
      <w:marTop w:val="0"/>
      <w:marBottom w:val="0"/>
      <w:divBdr>
        <w:top w:val="none" w:sz="0" w:space="0" w:color="auto"/>
        <w:left w:val="none" w:sz="0" w:space="0" w:color="auto"/>
        <w:bottom w:val="none" w:sz="0" w:space="0" w:color="auto"/>
        <w:right w:val="none" w:sz="0" w:space="0" w:color="auto"/>
      </w:divBdr>
    </w:div>
    <w:div w:id="258879261">
      <w:bodyDiv w:val="1"/>
      <w:marLeft w:val="0"/>
      <w:marRight w:val="0"/>
      <w:marTop w:val="0"/>
      <w:marBottom w:val="0"/>
      <w:divBdr>
        <w:top w:val="none" w:sz="0" w:space="0" w:color="auto"/>
        <w:left w:val="none" w:sz="0" w:space="0" w:color="auto"/>
        <w:bottom w:val="none" w:sz="0" w:space="0" w:color="auto"/>
        <w:right w:val="none" w:sz="0" w:space="0" w:color="auto"/>
      </w:divBdr>
    </w:div>
    <w:div w:id="261887998">
      <w:bodyDiv w:val="1"/>
      <w:marLeft w:val="0"/>
      <w:marRight w:val="0"/>
      <w:marTop w:val="0"/>
      <w:marBottom w:val="0"/>
      <w:divBdr>
        <w:top w:val="none" w:sz="0" w:space="0" w:color="auto"/>
        <w:left w:val="none" w:sz="0" w:space="0" w:color="auto"/>
        <w:bottom w:val="none" w:sz="0" w:space="0" w:color="auto"/>
        <w:right w:val="none" w:sz="0" w:space="0" w:color="auto"/>
      </w:divBdr>
    </w:div>
    <w:div w:id="290407544">
      <w:bodyDiv w:val="1"/>
      <w:marLeft w:val="0"/>
      <w:marRight w:val="0"/>
      <w:marTop w:val="0"/>
      <w:marBottom w:val="0"/>
      <w:divBdr>
        <w:top w:val="none" w:sz="0" w:space="0" w:color="auto"/>
        <w:left w:val="none" w:sz="0" w:space="0" w:color="auto"/>
        <w:bottom w:val="none" w:sz="0" w:space="0" w:color="auto"/>
        <w:right w:val="none" w:sz="0" w:space="0" w:color="auto"/>
      </w:divBdr>
    </w:div>
    <w:div w:id="320698846">
      <w:bodyDiv w:val="1"/>
      <w:marLeft w:val="0"/>
      <w:marRight w:val="0"/>
      <w:marTop w:val="0"/>
      <w:marBottom w:val="0"/>
      <w:divBdr>
        <w:top w:val="none" w:sz="0" w:space="0" w:color="auto"/>
        <w:left w:val="none" w:sz="0" w:space="0" w:color="auto"/>
        <w:bottom w:val="none" w:sz="0" w:space="0" w:color="auto"/>
        <w:right w:val="none" w:sz="0" w:space="0" w:color="auto"/>
      </w:divBdr>
    </w:div>
    <w:div w:id="346176366">
      <w:bodyDiv w:val="1"/>
      <w:marLeft w:val="0"/>
      <w:marRight w:val="0"/>
      <w:marTop w:val="0"/>
      <w:marBottom w:val="0"/>
      <w:divBdr>
        <w:top w:val="none" w:sz="0" w:space="0" w:color="auto"/>
        <w:left w:val="none" w:sz="0" w:space="0" w:color="auto"/>
        <w:bottom w:val="none" w:sz="0" w:space="0" w:color="auto"/>
        <w:right w:val="none" w:sz="0" w:space="0" w:color="auto"/>
      </w:divBdr>
    </w:div>
    <w:div w:id="364790462">
      <w:bodyDiv w:val="1"/>
      <w:marLeft w:val="0"/>
      <w:marRight w:val="0"/>
      <w:marTop w:val="0"/>
      <w:marBottom w:val="0"/>
      <w:divBdr>
        <w:top w:val="none" w:sz="0" w:space="0" w:color="auto"/>
        <w:left w:val="none" w:sz="0" w:space="0" w:color="auto"/>
        <w:bottom w:val="none" w:sz="0" w:space="0" w:color="auto"/>
        <w:right w:val="none" w:sz="0" w:space="0" w:color="auto"/>
      </w:divBdr>
    </w:div>
    <w:div w:id="411319671">
      <w:bodyDiv w:val="1"/>
      <w:marLeft w:val="0"/>
      <w:marRight w:val="0"/>
      <w:marTop w:val="0"/>
      <w:marBottom w:val="0"/>
      <w:divBdr>
        <w:top w:val="none" w:sz="0" w:space="0" w:color="auto"/>
        <w:left w:val="none" w:sz="0" w:space="0" w:color="auto"/>
        <w:bottom w:val="none" w:sz="0" w:space="0" w:color="auto"/>
        <w:right w:val="none" w:sz="0" w:space="0" w:color="auto"/>
      </w:divBdr>
    </w:div>
    <w:div w:id="413429579">
      <w:bodyDiv w:val="1"/>
      <w:marLeft w:val="0"/>
      <w:marRight w:val="0"/>
      <w:marTop w:val="0"/>
      <w:marBottom w:val="0"/>
      <w:divBdr>
        <w:top w:val="none" w:sz="0" w:space="0" w:color="auto"/>
        <w:left w:val="none" w:sz="0" w:space="0" w:color="auto"/>
        <w:bottom w:val="none" w:sz="0" w:space="0" w:color="auto"/>
        <w:right w:val="none" w:sz="0" w:space="0" w:color="auto"/>
      </w:divBdr>
    </w:div>
    <w:div w:id="413865995">
      <w:bodyDiv w:val="1"/>
      <w:marLeft w:val="0"/>
      <w:marRight w:val="0"/>
      <w:marTop w:val="0"/>
      <w:marBottom w:val="0"/>
      <w:divBdr>
        <w:top w:val="none" w:sz="0" w:space="0" w:color="auto"/>
        <w:left w:val="none" w:sz="0" w:space="0" w:color="auto"/>
        <w:bottom w:val="none" w:sz="0" w:space="0" w:color="auto"/>
        <w:right w:val="none" w:sz="0" w:space="0" w:color="auto"/>
      </w:divBdr>
    </w:div>
    <w:div w:id="432171696">
      <w:bodyDiv w:val="1"/>
      <w:marLeft w:val="0"/>
      <w:marRight w:val="0"/>
      <w:marTop w:val="0"/>
      <w:marBottom w:val="0"/>
      <w:divBdr>
        <w:top w:val="none" w:sz="0" w:space="0" w:color="auto"/>
        <w:left w:val="none" w:sz="0" w:space="0" w:color="auto"/>
        <w:bottom w:val="none" w:sz="0" w:space="0" w:color="auto"/>
        <w:right w:val="none" w:sz="0" w:space="0" w:color="auto"/>
      </w:divBdr>
    </w:div>
    <w:div w:id="443573078">
      <w:bodyDiv w:val="1"/>
      <w:marLeft w:val="0"/>
      <w:marRight w:val="0"/>
      <w:marTop w:val="0"/>
      <w:marBottom w:val="0"/>
      <w:divBdr>
        <w:top w:val="none" w:sz="0" w:space="0" w:color="auto"/>
        <w:left w:val="none" w:sz="0" w:space="0" w:color="auto"/>
        <w:bottom w:val="none" w:sz="0" w:space="0" w:color="auto"/>
        <w:right w:val="none" w:sz="0" w:space="0" w:color="auto"/>
      </w:divBdr>
    </w:div>
    <w:div w:id="467866871">
      <w:bodyDiv w:val="1"/>
      <w:marLeft w:val="0"/>
      <w:marRight w:val="0"/>
      <w:marTop w:val="0"/>
      <w:marBottom w:val="0"/>
      <w:divBdr>
        <w:top w:val="none" w:sz="0" w:space="0" w:color="auto"/>
        <w:left w:val="none" w:sz="0" w:space="0" w:color="auto"/>
        <w:bottom w:val="none" w:sz="0" w:space="0" w:color="auto"/>
        <w:right w:val="none" w:sz="0" w:space="0" w:color="auto"/>
      </w:divBdr>
    </w:div>
    <w:div w:id="469829604">
      <w:bodyDiv w:val="1"/>
      <w:marLeft w:val="0"/>
      <w:marRight w:val="0"/>
      <w:marTop w:val="0"/>
      <w:marBottom w:val="0"/>
      <w:divBdr>
        <w:top w:val="none" w:sz="0" w:space="0" w:color="auto"/>
        <w:left w:val="none" w:sz="0" w:space="0" w:color="auto"/>
        <w:bottom w:val="none" w:sz="0" w:space="0" w:color="auto"/>
        <w:right w:val="none" w:sz="0" w:space="0" w:color="auto"/>
      </w:divBdr>
    </w:div>
    <w:div w:id="488062893">
      <w:bodyDiv w:val="1"/>
      <w:marLeft w:val="0"/>
      <w:marRight w:val="0"/>
      <w:marTop w:val="0"/>
      <w:marBottom w:val="0"/>
      <w:divBdr>
        <w:top w:val="none" w:sz="0" w:space="0" w:color="auto"/>
        <w:left w:val="none" w:sz="0" w:space="0" w:color="auto"/>
        <w:bottom w:val="none" w:sz="0" w:space="0" w:color="auto"/>
        <w:right w:val="none" w:sz="0" w:space="0" w:color="auto"/>
      </w:divBdr>
    </w:div>
    <w:div w:id="496309674">
      <w:bodyDiv w:val="1"/>
      <w:marLeft w:val="0"/>
      <w:marRight w:val="0"/>
      <w:marTop w:val="0"/>
      <w:marBottom w:val="0"/>
      <w:divBdr>
        <w:top w:val="none" w:sz="0" w:space="0" w:color="auto"/>
        <w:left w:val="none" w:sz="0" w:space="0" w:color="auto"/>
        <w:bottom w:val="none" w:sz="0" w:space="0" w:color="auto"/>
        <w:right w:val="none" w:sz="0" w:space="0" w:color="auto"/>
      </w:divBdr>
    </w:div>
    <w:div w:id="505555180">
      <w:bodyDiv w:val="1"/>
      <w:marLeft w:val="0"/>
      <w:marRight w:val="0"/>
      <w:marTop w:val="0"/>
      <w:marBottom w:val="0"/>
      <w:divBdr>
        <w:top w:val="none" w:sz="0" w:space="0" w:color="auto"/>
        <w:left w:val="none" w:sz="0" w:space="0" w:color="auto"/>
        <w:bottom w:val="none" w:sz="0" w:space="0" w:color="auto"/>
        <w:right w:val="none" w:sz="0" w:space="0" w:color="auto"/>
      </w:divBdr>
    </w:div>
    <w:div w:id="532230731">
      <w:bodyDiv w:val="1"/>
      <w:marLeft w:val="0"/>
      <w:marRight w:val="0"/>
      <w:marTop w:val="0"/>
      <w:marBottom w:val="0"/>
      <w:divBdr>
        <w:top w:val="none" w:sz="0" w:space="0" w:color="auto"/>
        <w:left w:val="none" w:sz="0" w:space="0" w:color="auto"/>
        <w:bottom w:val="none" w:sz="0" w:space="0" w:color="auto"/>
        <w:right w:val="none" w:sz="0" w:space="0" w:color="auto"/>
      </w:divBdr>
    </w:div>
    <w:div w:id="547575875">
      <w:bodyDiv w:val="1"/>
      <w:marLeft w:val="0"/>
      <w:marRight w:val="0"/>
      <w:marTop w:val="0"/>
      <w:marBottom w:val="0"/>
      <w:divBdr>
        <w:top w:val="none" w:sz="0" w:space="0" w:color="auto"/>
        <w:left w:val="none" w:sz="0" w:space="0" w:color="auto"/>
        <w:bottom w:val="none" w:sz="0" w:space="0" w:color="auto"/>
        <w:right w:val="none" w:sz="0" w:space="0" w:color="auto"/>
      </w:divBdr>
    </w:div>
    <w:div w:id="549263946">
      <w:bodyDiv w:val="1"/>
      <w:marLeft w:val="0"/>
      <w:marRight w:val="0"/>
      <w:marTop w:val="0"/>
      <w:marBottom w:val="0"/>
      <w:divBdr>
        <w:top w:val="none" w:sz="0" w:space="0" w:color="auto"/>
        <w:left w:val="none" w:sz="0" w:space="0" w:color="auto"/>
        <w:bottom w:val="none" w:sz="0" w:space="0" w:color="auto"/>
        <w:right w:val="none" w:sz="0" w:space="0" w:color="auto"/>
      </w:divBdr>
    </w:div>
    <w:div w:id="594363068">
      <w:bodyDiv w:val="1"/>
      <w:marLeft w:val="0"/>
      <w:marRight w:val="0"/>
      <w:marTop w:val="0"/>
      <w:marBottom w:val="0"/>
      <w:divBdr>
        <w:top w:val="none" w:sz="0" w:space="0" w:color="auto"/>
        <w:left w:val="none" w:sz="0" w:space="0" w:color="auto"/>
        <w:bottom w:val="none" w:sz="0" w:space="0" w:color="auto"/>
        <w:right w:val="none" w:sz="0" w:space="0" w:color="auto"/>
      </w:divBdr>
    </w:div>
    <w:div w:id="630601141">
      <w:bodyDiv w:val="1"/>
      <w:marLeft w:val="0"/>
      <w:marRight w:val="0"/>
      <w:marTop w:val="0"/>
      <w:marBottom w:val="0"/>
      <w:divBdr>
        <w:top w:val="none" w:sz="0" w:space="0" w:color="auto"/>
        <w:left w:val="none" w:sz="0" w:space="0" w:color="auto"/>
        <w:bottom w:val="none" w:sz="0" w:space="0" w:color="auto"/>
        <w:right w:val="none" w:sz="0" w:space="0" w:color="auto"/>
      </w:divBdr>
    </w:div>
    <w:div w:id="631713699">
      <w:bodyDiv w:val="1"/>
      <w:marLeft w:val="0"/>
      <w:marRight w:val="0"/>
      <w:marTop w:val="0"/>
      <w:marBottom w:val="0"/>
      <w:divBdr>
        <w:top w:val="none" w:sz="0" w:space="0" w:color="auto"/>
        <w:left w:val="none" w:sz="0" w:space="0" w:color="auto"/>
        <w:bottom w:val="none" w:sz="0" w:space="0" w:color="auto"/>
        <w:right w:val="none" w:sz="0" w:space="0" w:color="auto"/>
      </w:divBdr>
    </w:div>
    <w:div w:id="634025325">
      <w:bodyDiv w:val="1"/>
      <w:marLeft w:val="0"/>
      <w:marRight w:val="0"/>
      <w:marTop w:val="0"/>
      <w:marBottom w:val="0"/>
      <w:divBdr>
        <w:top w:val="none" w:sz="0" w:space="0" w:color="auto"/>
        <w:left w:val="none" w:sz="0" w:space="0" w:color="auto"/>
        <w:bottom w:val="none" w:sz="0" w:space="0" w:color="auto"/>
        <w:right w:val="none" w:sz="0" w:space="0" w:color="auto"/>
      </w:divBdr>
    </w:div>
    <w:div w:id="638533055">
      <w:bodyDiv w:val="1"/>
      <w:marLeft w:val="0"/>
      <w:marRight w:val="0"/>
      <w:marTop w:val="0"/>
      <w:marBottom w:val="0"/>
      <w:divBdr>
        <w:top w:val="none" w:sz="0" w:space="0" w:color="auto"/>
        <w:left w:val="none" w:sz="0" w:space="0" w:color="auto"/>
        <w:bottom w:val="none" w:sz="0" w:space="0" w:color="auto"/>
        <w:right w:val="none" w:sz="0" w:space="0" w:color="auto"/>
      </w:divBdr>
    </w:div>
    <w:div w:id="664086245">
      <w:bodyDiv w:val="1"/>
      <w:marLeft w:val="0"/>
      <w:marRight w:val="0"/>
      <w:marTop w:val="0"/>
      <w:marBottom w:val="0"/>
      <w:divBdr>
        <w:top w:val="none" w:sz="0" w:space="0" w:color="auto"/>
        <w:left w:val="none" w:sz="0" w:space="0" w:color="auto"/>
        <w:bottom w:val="none" w:sz="0" w:space="0" w:color="auto"/>
        <w:right w:val="none" w:sz="0" w:space="0" w:color="auto"/>
      </w:divBdr>
    </w:div>
    <w:div w:id="718093225">
      <w:bodyDiv w:val="1"/>
      <w:marLeft w:val="0"/>
      <w:marRight w:val="0"/>
      <w:marTop w:val="0"/>
      <w:marBottom w:val="0"/>
      <w:divBdr>
        <w:top w:val="none" w:sz="0" w:space="0" w:color="auto"/>
        <w:left w:val="none" w:sz="0" w:space="0" w:color="auto"/>
        <w:bottom w:val="none" w:sz="0" w:space="0" w:color="auto"/>
        <w:right w:val="none" w:sz="0" w:space="0" w:color="auto"/>
      </w:divBdr>
    </w:div>
    <w:div w:id="723677898">
      <w:bodyDiv w:val="1"/>
      <w:marLeft w:val="0"/>
      <w:marRight w:val="0"/>
      <w:marTop w:val="0"/>
      <w:marBottom w:val="0"/>
      <w:divBdr>
        <w:top w:val="none" w:sz="0" w:space="0" w:color="auto"/>
        <w:left w:val="none" w:sz="0" w:space="0" w:color="auto"/>
        <w:bottom w:val="none" w:sz="0" w:space="0" w:color="auto"/>
        <w:right w:val="none" w:sz="0" w:space="0" w:color="auto"/>
      </w:divBdr>
    </w:div>
    <w:div w:id="723985823">
      <w:bodyDiv w:val="1"/>
      <w:marLeft w:val="0"/>
      <w:marRight w:val="0"/>
      <w:marTop w:val="0"/>
      <w:marBottom w:val="0"/>
      <w:divBdr>
        <w:top w:val="none" w:sz="0" w:space="0" w:color="auto"/>
        <w:left w:val="none" w:sz="0" w:space="0" w:color="auto"/>
        <w:bottom w:val="none" w:sz="0" w:space="0" w:color="auto"/>
        <w:right w:val="none" w:sz="0" w:space="0" w:color="auto"/>
      </w:divBdr>
    </w:div>
    <w:div w:id="726539552">
      <w:bodyDiv w:val="1"/>
      <w:marLeft w:val="0"/>
      <w:marRight w:val="0"/>
      <w:marTop w:val="0"/>
      <w:marBottom w:val="0"/>
      <w:divBdr>
        <w:top w:val="none" w:sz="0" w:space="0" w:color="auto"/>
        <w:left w:val="none" w:sz="0" w:space="0" w:color="auto"/>
        <w:bottom w:val="none" w:sz="0" w:space="0" w:color="auto"/>
        <w:right w:val="none" w:sz="0" w:space="0" w:color="auto"/>
      </w:divBdr>
    </w:div>
    <w:div w:id="739601365">
      <w:bodyDiv w:val="1"/>
      <w:marLeft w:val="0"/>
      <w:marRight w:val="0"/>
      <w:marTop w:val="0"/>
      <w:marBottom w:val="0"/>
      <w:divBdr>
        <w:top w:val="none" w:sz="0" w:space="0" w:color="auto"/>
        <w:left w:val="none" w:sz="0" w:space="0" w:color="auto"/>
        <w:bottom w:val="none" w:sz="0" w:space="0" w:color="auto"/>
        <w:right w:val="none" w:sz="0" w:space="0" w:color="auto"/>
      </w:divBdr>
    </w:div>
    <w:div w:id="741175922">
      <w:bodyDiv w:val="1"/>
      <w:marLeft w:val="0"/>
      <w:marRight w:val="0"/>
      <w:marTop w:val="0"/>
      <w:marBottom w:val="0"/>
      <w:divBdr>
        <w:top w:val="none" w:sz="0" w:space="0" w:color="auto"/>
        <w:left w:val="none" w:sz="0" w:space="0" w:color="auto"/>
        <w:bottom w:val="none" w:sz="0" w:space="0" w:color="auto"/>
        <w:right w:val="none" w:sz="0" w:space="0" w:color="auto"/>
      </w:divBdr>
    </w:div>
    <w:div w:id="769011183">
      <w:bodyDiv w:val="1"/>
      <w:marLeft w:val="0"/>
      <w:marRight w:val="0"/>
      <w:marTop w:val="0"/>
      <w:marBottom w:val="0"/>
      <w:divBdr>
        <w:top w:val="none" w:sz="0" w:space="0" w:color="auto"/>
        <w:left w:val="none" w:sz="0" w:space="0" w:color="auto"/>
        <w:bottom w:val="none" w:sz="0" w:space="0" w:color="auto"/>
        <w:right w:val="none" w:sz="0" w:space="0" w:color="auto"/>
      </w:divBdr>
    </w:div>
    <w:div w:id="780414011">
      <w:bodyDiv w:val="1"/>
      <w:marLeft w:val="0"/>
      <w:marRight w:val="0"/>
      <w:marTop w:val="0"/>
      <w:marBottom w:val="0"/>
      <w:divBdr>
        <w:top w:val="none" w:sz="0" w:space="0" w:color="auto"/>
        <w:left w:val="none" w:sz="0" w:space="0" w:color="auto"/>
        <w:bottom w:val="none" w:sz="0" w:space="0" w:color="auto"/>
        <w:right w:val="none" w:sz="0" w:space="0" w:color="auto"/>
      </w:divBdr>
    </w:div>
    <w:div w:id="836456436">
      <w:bodyDiv w:val="1"/>
      <w:marLeft w:val="0"/>
      <w:marRight w:val="0"/>
      <w:marTop w:val="0"/>
      <w:marBottom w:val="0"/>
      <w:divBdr>
        <w:top w:val="none" w:sz="0" w:space="0" w:color="auto"/>
        <w:left w:val="none" w:sz="0" w:space="0" w:color="auto"/>
        <w:bottom w:val="none" w:sz="0" w:space="0" w:color="auto"/>
        <w:right w:val="none" w:sz="0" w:space="0" w:color="auto"/>
      </w:divBdr>
    </w:div>
    <w:div w:id="849683370">
      <w:bodyDiv w:val="1"/>
      <w:marLeft w:val="0"/>
      <w:marRight w:val="0"/>
      <w:marTop w:val="0"/>
      <w:marBottom w:val="0"/>
      <w:divBdr>
        <w:top w:val="none" w:sz="0" w:space="0" w:color="auto"/>
        <w:left w:val="none" w:sz="0" w:space="0" w:color="auto"/>
        <w:bottom w:val="none" w:sz="0" w:space="0" w:color="auto"/>
        <w:right w:val="none" w:sz="0" w:space="0" w:color="auto"/>
      </w:divBdr>
    </w:div>
    <w:div w:id="858009965">
      <w:bodyDiv w:val="1"/>
      <w:marLeft w:val="0"/>
      <w:marRight w:val="0"/>
      <w:marTop w:val="0"/>
      <w:marBottom w:val="0"/>
      <w:divBdr>
        <w:top w:val="none" w:sz="0" w:space="0" w:color="auto"/>
        <w:left w:val="none" w:sz="0" w:space="0" w:color="auto"/>
        <w:bottom w:val="none" w:sz="0" w:space="0" w:color="auto"/>
        <w:right w:val="none" w:sz="0" w:space="0" w:color="auto"/>
      </w:divBdr>
    </w:div>
    <w:div w:id="860777781">
      <w:bodyDiv w:val="1"/>
      <w:marLeft w:val="0"/>
      <w:marRight w:val="0"/>
      <w:marTop w:val="0"/>
      <w:marBottom w:val="0"/>
      <w:divBdr>
        <w:top w:val="none" w:sz="0" w:space="0" w:color="auto"/>
        <w:left w:val="none" w:sz="0" w:space="0" w:color="auto"/>
        <w:bottom w:val="none" w:sz="0" w:space="0" w:color="auto"/>
        <w:right w:val="none" w:sz="0" w:space="0" w:color="auto"/>
      </w:divBdr>
    </w:div>
    <w:div w:id="867917223">
      <w:bodyDiv w:val="1"/>
      <w:marLeft w:val="0"/>
      <w:marRight w:val="0"/>
      <w:marTop w:val="0"/>
      <w:marBottom w:val="0"/>
      <w:divBdr>
        <w:top w:val="none" w:sz="0" w:space="0" w:color="auto"/>
        <w:left w:val="none" w:sz="0" w:space="0" w:color="auto"/>
        <w:bottom w:val="none" w:sz="0" w:space="0" w:color="auto"/>
        <w:right w:val="none" w:sz="0" w:space="0" w:color="auto"/>
      </w:divBdr>
    </w:div>
    <w:div w:id="874150320">
      <w:bodyDiv w:val="1"/>
      <w:marLeft w:val="0"/>
      <w:marRight w:val="0"/>
      <w:marTop w:val="0"/>
      <w:marBottom w:val="0"/>
      <w:divBdr>
        <w:top w:val="none" w:sz="0" w:space="0" w:color="auto"/>
        <w:left w:val="none" w:sz="0" w:space="0" w:color="auto"/>
        <w:bottom w:val="none" w:sz="0" w:space="0" w:color="auto"/>
        <w:right w:val="none" w:sz="0" w:space="0" w:color="auto"/>
      </w:divBdr>
    </w:div>
    <w:div w:id="881013242">
      <w:bodyDiv w:val="1"/>
      <w:marLeft w:val="0"/>
      <w:marRight w:val="0"/>
      <w:marTop w:val="0"/>
      <w:marBottom w:val="0"/>
      <w:divBdr>
        <w:top w:val="none" w:sz="0" w:space="0" w:color="auto"/>
        <w:left w:val="none" w:sz="0" w:space="0" w:color="auto"/>
        <w:bottom w:val="none" w:sz="0" w:space="0" w:color="auto"/>
        <w:right w:val="none" w:sz="0" w:space="0" w:color="auto"/>
      </w:divBdr>
    </w:div>
    <w:div w:id="886529777">
      <w:bodyDiv w:val="1"/>
      <w:marLeft w:val="0"/>
      <w:marRight w:val="0"/>
      <w:marTop w:val="0"/>
      <w:marBottom w:val="0"/>
      <w:divBdr>
        <w:top w:val="none" w:sz="0" w:space="0" w:color="auto"/>
        <w:left w:val="none" w:sz="0" w:space="0" w:color="auto"/>
        <w:bottom w:val="none" w:sz="0" w:space="0" w:color="auto"/>
        <w:right w:val="none" w:sz="0" w:space="0" w:color="auto"/>
      </w:divBdr>
    </w:div>
    <w:div w:id="886603599">
      <w:bodyDiv w:val="1"/>
      <w:marLeft w:val="0"/>
      <w:marRight w:val="0"/>
      <w:marTop w:val="0"/>
      <w:marBottom w:val="0"/>
      <w:divBdr>
        <w:top w:val="none" w:sz="0" w:space="0" w:color="auto"/>
        <w:left w:val="none" w:sz="0" w:space="0" w:color="auto"/>
        <w:bottom w:val="none" w:sz="0" w:space="0" w:color="auto"/>
        <w:right w:val="none" w:sz="0" w:space="0" w:color="auto"/>
      </w:divBdr>
    </w:div>
    <w:div w:id="910699512">
      <w:bodyDiv w:val="1"/>
      <w:marLeft w:val="0"/>
      <w:marRight w:val="0"/>
      <w:marTop w:val="0"/>
      <w:marBottom w:val="0"/>
      <w:divBdr>
        <w:top w:val="none" w:sz="0" w:space="0" w:color="auto"/>
        <w:left w:val="none" w:sz="0" w:space="0" w:color="auto"/>
        <w:bottom w:val="none" w:sz="0" w:space="0" w:color="auto"/>
        <w:right w:val="none" w:sz="0" w:space="0" w:color="auto"/>
      </w:divBdr>
    </w:div>
    <w:div w:id="912347998">
      <w:bodyDiv w:val="1"/>
      <w:marLeft w:val="0"/>
      <w:marRight w:val="0"/>
      <w:marTop w:val="0"/>
      <w:marBottom w:val="0"/>
      <w:divBdr>
        <w:top w:val="none" w:sz="0" w:space="0" w:color="auto"/>
        <w:left w:val="none" w:sz="0" w:space="0" w:color="auto"/>
        <w:bottom w:val="none" w:sz="0" w:space="0" w:color="auto"/>
        <w:right w:val="none" w:sz="0" w:space="0" w:color="auto"/>
      </w:divBdr>
    </w:div>
    <w:div w:id="927469562">
      <w:bodyDiv w:val="1"/>
      <w:marLeft w:val="0"/>
      <w:marRight w:val="0"/>
      <w:marTop w:val="0"/>
      <w:marBottom w:val="0"/>
      <w:divBdr>
        <w:top w:val="none" w:sz="0" w:space="0" w:color="auto"/>
        <w:left w:val="none" w:sz="0" w:space="0" w:color="auto"/>
        <w:bottom w:val="none" w:sz="0" w:space="0" w:color="auto"/>
        <w:right w:val="none" w:sz="0" w:space="0" w:color="auto"/>
      </w:divBdr>
    </w:div>
    <w:div w:id="945113245">
      <w:bodyDiv w:val="1"/>
      <w:marLeft w:val="0"/>
      <w:marRight w:val="0"/>
      <w:marTop w:val="0"/>
      <w:marBottom w:val="0"/>
      <w:divBdr>
        <w:top w:val="none" w:sz="0" w:space="0" w:color="auto"/>
        <w:left w:val="none" w:sz="0" w:space="0" w:color="auto"/>
        <w:bottom w:val="none" w:sz="0" w:space="0" w:color="auto"/>
        <w:right w:val="none" w:sz="0" w:space="0" w:color="auto"/>
      </w:divBdr>
    </w:div>
    <w:div w:id="982470656">
      <w:bodyDiv w:val="1"/>
      <w:marLeft w:val="0"/>
      <w:marRight w:val="0"/>
      <w:marTop w:val="0"/>
      <w:marBottom w:val="0"/>
      <w:divBdr>
        <w:top w:val="none" w:sz="0" w:space="0" w:color="auto"/>
        <w:left w:val="none" w:sz="0" w:space="0" w:color="auto"/>
        <w:bottom w:val="none" w:sz="0" w:space="0" w:color="auto"/>
        <w:right w:val="none" w:sz="0" w:space="0" w:color="auto"/>
      </w:divBdr>
    </w:div>
    <w:div w:id="988291955">
      <w:bodyDiv w:val="1"/>
      <w:marLeft w:val="0"/>
      <w:marRight w:val="0"/>
      <w:marTop w:val="0"/>
      <w:marBottom w:val="0"/>
      <w:divBdr>
        <w:top w:val="none" w:sz="0" w:space="0" w:color="auto"/>
        <w:left w:val="none" w:sz="0" w:space="0" w:color="auto"/>
        <w:bottom w:val="none" w:sz="0" w:space="0" w:color="auto"/>
        <w:right w:val="none" w:sz="0" w:space="0" w:color="auto"/>
      </w:divBdr>
    </w:div>
    <w:div w:id="1001591253">
      <w:bodyDiv w:val="1"/>
      <w:marLeft w:val="0"/>
      <w:marRight w:val="0"/>
      <w:marTop w:val="0"/>
      <w:marBottom w:val="0"/>
      <w:divBdr>
        <w:top w:val="none" w:sz="0" w:space="0" w:color="auto"/>
        <w:left w:val="none" w:sz="0" w:space="0" w:color="auto"/>
        <w:bottom w:val="none" w:sz="0" w:space="0" w:color="auto"/>
        <w:right w:val="none" w:sz="0" w:space="0" w:color="auto"/>
      </w:divBdr>
    </w:div>
    <w:div w:id="1024938763">
      <w:bodyDiv w:val="1"/>
      <w:marLeft w:val="0"/>
      <w:marRight w:val="0"/>
      <w:marTop w:val="0"/>
      <w:marBottom w:val="0"/>
      <w:divBdr>
        <w:top w:val="none" w:sz="0" w:space="0" w:color="auto"/>
        <w:left w:val="none" w:sz="0" w:space="0" w:color="auto"/>
        <w:bottom w:val="none" w:sz="0" w:space="0" w:color="auto"/>
        <w:right w:val="none" w:sz="0" w:space="0" w:color="auto"/>
      </w:divBdr>
    </w:div>
    <w:div w:id="1029070686">
      <w:bodyDiv w:val="1"/>
      <w:marLeft w:val="0"/>
      <w:marRight w:val="0"/>
      <w:marTop w:val="0"/>
      <w:marBottom w:val="0"/>
      <w:divBdr>
        <w:top w:val="none" w:sz="0" w:space="0" w:color="auto"/>
        <w:left w:val="none" w:sz="0" w:space="0" w:color="auto"/>
        <w:bottom w:val="none" w:sz="0" w:space="0" w:color="auto"/>
        <w:right w:val="none" w:sz="0" w:space="0" w:color="auto"/>
      </w:divBdr>
    </w:div>
    <w:div w:id="1033531406">
      <w:bodyDiv w:val="1"/>
      <w:marLeft w:val="0"/>
      <w:marRight w:val="0"/>
      <w:marTop w:val="0"/>
      <w:marBottom w:val="0"/>
      <w:divBdr>
        <w:top w:val="none" w:sz="0" w:space="0" w:color="auto"/>
        <w:left w:val="none" w:sz="0" w:space="0" w:color="auto"/>
        <w:bottom w:val="none" w:sz="0" w:space="0" w:color="auto"/>
        <w:right w:val="none" w:sz="0" w:space="0" w:color="auto"/>
      </w:divBdr>
    </w:div>
    <w:div w:id="1044333566">
      <w:bodyDiv w:val="1"/>
      <w:marLeft w:val="0"/>
      <w:marRight w:val="0"/>
      <w:marTop w:val="0"/>
      <w:marBottom w:val="0"/>
      <w:divBdr>
        <w:top w:val="none" w:sz="0" w:space="0" w:color="auto"/>
        <w:left w:val="none" w:sz="0" w:space="0" w:color="auto"/>
        <w:bottom w:val="none" w:sz="0" w:space="0" w:color="auto"/>
        <w:right w:val="none" w:sz="0" w:space="0" w:color="auto"/>
      </w:divBdr>
    </w:div>
    <w:div w:id="1070805387">
      <w:bodyDiv w:val="1"/>
      <w:marLeft w:val="0"/>
      <w:marRight w:val="0"/>
      <w:marTop w:val="0"/>
      <w:marBottom w:val="0"/>
      <w:divBdr>
        <w:top w:val="none" w:sz="0" w:space="0" w:color="auto"/>
        <w:left w:val="none" w:sz="0" w:space="0" w:color="auto"/>
        <w:bottom w:val="none" w:sz="0" w:space="0" w:color="auto"/>
        <w:right w:val="none" w:sz="0" w:space="0" w:color="auto"/>
      </w:divBdr>
    </w:div>
    <w:div w:id="1071927987">
      <w:bodyDiv w:val="1"/>
      <w:marLeft w:val="0"/>
      <w:marRight w:val="0"/>
      <w:marTop w:val="0"/>
      <w:marBottom w:val="0"/>
      <w:divBdr>
        <w:top w:val="none" w:sz="0" w:space="0" w:color="auto"/>
        <w:left w:val="none" w:sz="0" w:space="0" w:color="auto"/>
        <w:bottom w:val="none" w:sz="0" w:space="0" w:color="auto"/>
        <w:right w:val="none" w:sz="0" w:space="0" w:color="auto"/>
      </w:divBdr>
    </w:div>
    <w:div w:id="1082795934">
      <w:bodyDiv w:val="1"/>
      <w:marLeft w:val="0"/>
      <w:marRight w:val="0"/>
      <w:marTop w:val="0"/>
      <w:marBottom w:val="0"/>
      <w:divBdr>
        <w:top w:val="none" w:sz="0" w:space="0" w:color="auto"/>
        <w:left w:val="none" w:sz="0" w:space="0" w:color="auto"/>
        <w:bottom w:val="none" w:sz="0" w:space="0" w:color="auto"/>
        <w:right w:val="none" w:sz="0" w:space="0" w:color="auto"/>
      </w:divBdr>
    </w:div>
    <w:div w:id="1084036536">
      <w:bodyDiv w:val="1"/>
      <w:marLeft w:val="0"/>
      <w:marRight w:val="0"/>
      <w:marTop w:val="0"/>
      <w:marBottom w:val="0"/>
      <w:divBdr>
        <w:top w:val="none" w:sz="0" w:space="0" w:color="auto"/>
        <w:left w:val="none" w:sz="0" w:space="0" w:color="auto"/>
        <w:bottom w:val="none" w:sz="0" w:space="0" w:color="auto"/>
        <w:right w:val="none" w:sz="0" w:space="0" w:color="auto"/>
      </w:divBdr>
    </w:div>
    <w:div w:id="1085540401">
      <w:bodyDiv w:val="1"/>
      <w:marLeft w:val="0"/>
      <w:marRight w:val="0"/>
      <w:marTop w:val="0"/>
      <w:marBottom w:val="0"/>
      <w:divBdr>
        <w:top w:val="none" w:sz="0" w:space="0" w:color="auto"/>
        <w:left w:val="none" w:sz="0" w:space="0" w:color="auto"/>
        <w:bottom w:val="none" w:sz="0" w:space="0" w:color="auto"/>
        <w:right w:val="none" w:sz="0" w:space="0" w:color="auto"/>
      </w:divBdr>
    </w:div>
    <w:div w:id="1093747768">
      <w:bodyDiv w:val="1"/>
      <w:marLeft w:val="0"/>
      <w:marRight w:val="0"/>
      <w:marTop w:val="0"/>
      <w:marBottom w:val="0"/>
      <w:divBdr>
        <w:top w:val="none" w:sz="0" w:space="0" w:color="auto"/>
        <w:left w:val="none" w:sz="0" w:space="0" w:color="auto"/>
        <w:bottom w:val="none" w:sz="0" w:space="0" w:color="auto"/>
        <w:right w:val="none" w:sz="0" w:space="0" w:color="auto"/>
      </w:divBdr>
    </w:div>
    <w:div w:id="1098326576">
      <w:bodyDiv w:val="1"/>
      <w:marLeft w:val="0"/>
      <w:marRight w:val="0"/>
      <w:marTop w:val="0"/>
      <w:marBottom w:val="0"/>
      <w:divBdr>
        <w:top w:val="none" w:sz="0" w:space="0" w:color="auto"/>
        <w:left w:val="none" w:sz="0" w:space="0" w:color="auto"/>
        <w:bottom w:val="none" w:sz="0" w:space="0" w:color="auto"/>
        <w:right w:val="none" w:sz="0" w:space="0" w:color="auto"/>
      </w:divBdr>
    </w:div>
    <w:div w:id="1108162774">
      <w:bodyDiv w:val="1"/>
      <w:marLeft w:val="0"/>
      <w:marRight w:val="0"/>
      <w:marTop w:val="0"/>
      <w:marBottom w:val="0"/>
      <w:divBdr>
        <w:top w:val="none" w:sz="0" w:space="0" w:color="auto"/>
        <w:left w:val="none" w:sz="0" w:space="0" w:color="auto"/>
        <w:bottom w:val="none" w:sz="0" w:space="0" w:color="auto"/>
        <w:right w:val="none" w:sz="0" w:space="0" w:color="auto"/>
      </w:divBdr>
    </w:div>
    <w:div w:id="1119641255">
      <w:bodyDiv w:val="1"/>
      <w:marLeft w:val="0"/>
      <w:marRight w:val="0"/>
      <w:marTop w:val="0"/>
      <w:marBottom w:val="0"/>
      <w:divBdr>
        <w:top w:val="none" w:sz="0" w:space="0" w:color="auto"/>
        <w:left w:val="none" w:sz="0" w:space="0" w:color="auto"/>
        <w:bottom w:val="none" w:sz="0" w:space="0" w:color="auto"/>
        <w:right w:val="none" w:sz="0" w:space="0" w:color="auto"/>
      </w:divBdr>
    </w:div>
    <w:div w:id="1120492787">
      <w:bodyDiv w:val="1"/>
      <w:marLeft w:val="0"/>
      <w:marRight w:val="0"/>
      <w:marTop w:val="0"/>
      <w:marBottom w:val="0"/>
      <w:divBdr>
        <w:top w:val="none" w:sz="0" w:space="0" w:color="auto"/>
        <w:left w:val="none" w:sz="0" w:space="0" w:color="auto"/>
        <w:bottom w:val="none" w:sz="0" w:space="0" w:color="auto"/>
        <w:right w:val="none" w:sz="0" w:space="0" w:color="auto"/>
      </w:divBdr>
    </w:div>
    <w:div w:id="1138452268">
      <w:bodyDiv w:val="1"/>
      <w:marLeft w:val="0"/>
      <w:marRight w:val="0"/>
      <w:marTop w:val="0"/>
      <w:marBottom w:val="0"/>
      <w:divBdr>
        <w:top w:val="none" w:sz="0" w:space="0" w:color="auto"/>
        <w:left w:val="none" w:sz="0" w:space="0" w:color="auto"/>
        <w:bottom w:val="none" w:sz="0" w:space="0" w:color="auto"/>
        <w:right w:val="none" w:sz="0" w:space="0" w:color="auto"/>
      </w:divBdr>
    </w:div>
    <w:div w:id="1139035775">
      <w:bodyDiv w:val="1"/>
      <w:marLeft w:val="0"/>
      <w:marRight w:val="0"/>
      <w:marTop w:val="0"/>
      <w:marBottom w:val="0"/>
      <w:divBdr>
        <w:top w:val="none" w:sz="0" w:space="0" w:color="auto"/>
        <w:left w:val="none" w:sz="0" w:space="0" w:color="auto"/>
        <w:bottom w:val="none" w:sz="0" w:space="0" w:color="auto"/>
        <w:right w:val="none" w:sz="0" w:space="0" w:color="auto"/>
      </w:divBdr>
    </w:div>
    <w:div w:id="1145779660">
      <w:bodyDiv w:val="1"/>
      <w:marLeft w:val="0"/>
      <w:marRight w:val="0"/>
      <w:marTop w:val="0"/>
      <w:marBottom w:val="0"/>
      <w:divBdr>
        <w:top w:val="none" w:sz="0" w:space="0" w:color="auto"/>
        <w:left w:val="none" w:sz="0" w:space="0" w:color="auto"/>
        <w:bottom w:val="none" w:sz="0" w:space="0" w:color="auto"/>
        <w:right w:val="none" w:sz="0" w:space="0" w:color="auto"/>
      </w:divBdr>
    </w:div>
    <w:div w:id="1152136229">
      <w:bodyDiv w:val="1"/>
      <w:marLeft w:val="0"/>
      <w:marRight w:val="0"/>
      <w:marTop w:val="0"/>
      <w:marBottom w:val="0"/>
      <w:divBdr>
        <w:top w:val="none" w:sz="0" w:space="0" w:color="auto"/>
        <w:left w:val="none" w:sz="0" w:space="0" w:color="auto"/>
        <w:bottom w:val="none" w:sz="0" w:space="0" w:color="auto"/>
        <w:right w:val="none" w:sz="0" w:space="0" w:color="auto"/>
      </w:divBdr>
    </w:div>
    <w:div w:id="1154174898">
      <w:bodyDiv w:val="1"/>
      <w:marLeft w:val="0"/>
      <w:marRight w:val="0"/>
      <w:marTop w:val="0"/>
      <w:marBottom w:val="0"/>
      <w:divBdr>
        <w:top w:val="none" w:sz="0" w:space="0" w:color="auto"/>
        <w:left w:val="none" w:sz="0" w:space="0" w:color="auto"/>
        <w:bottom w:val="none" w:sz="0" w:space="0" w:color="auto"/>
        <w:right w:val="none" w:sz="0" w:space="0" w:color="auto"/>
      </w:divBdr>
    </w:div>
    <w:div w:id="1159426613">
      <w:bodyDiv w:val="1"/>
      <w:marLeft w:val="0"/>
      <w:marRight w:val="0"/>
      <w:marTop w:val="0"/>
      <w:marBottom w:val="0"/>
      <w:divBdr>
        <w:top w:val="none" w:sz="0" w:space="0" w:color="auto"/>
        <w:left w:val="none" w:sz="0" w:space="0" w:color="auto"/>
        <w:bottom w:val="none" w:sz="0" w:space="0" w:color="auto"/>
        <w:right w:val="none" w:sz="0" w:space="0" w:color="auto"/>
      </w:divBdr>
    </w:div>
    <w:div w:id="1176114438">
      <w:bodyDiv w:val="1"/>
      <w:marLeft w:val="0"/>
      <w:marRight w:val="0"/>
      <w:marTop w:val="0"/>
      <w:marBottom w:val="0"/>
      <w:divBdr>
        <w:top w:val="none" w:sz="0" w:space="0" w:color="auto"/>
        <w:left w:val="none" w:sz="0" w:space="0" w:color="auto"/>
        <w:bottom w:val="none" w:sz="0" w:space="0" w:color="auto"/>
        <w:right w:val="none" w:sz="0" w:space="0" w:color="auto"/>
      </w:divBdr>
    </w:div>
    <w:div w:id="1214806045">
      <w:bodyDiv w:val="1"/>
      <w:marLeft w:val="0"/>
      <w:marRight w:val="0"/>
      <w:marTop w:val="0"/>
      <w:marBottom w:val="0"/>
      <w:divBdr>
        <w:top w:val="none" w:sz="0" w:space="0" w:color="auto"/>
        <w:left w:val="none" w:sz="0" w:space="0" w:color="auto"/>
        <w:bottom w:val="none" w:sz="0" w:space="0" w:color="auto"/>
        <w:right w:val="none" w:sz="0" w:space="0" w:color="auto"/>
      </w:divBdr>
    </w:div>
    <w:div w:id="1216509708">
      <w:bodyDiv w:val="1"/>
      <w:marLeft w:val="0"/>
      <w:marRight w:val="0"/>
      <w:marTop w:val="0"/>
      <w:marBottom w:val="0"/>
      <w:divBdr>
        <w:top w:val="none" w:sz="0" w:space="0" w:color="auto"/>
        <w:left w:val="none" w:sz="0" w:space="0" w:color="auto"/>
        <w:bottom w:val="none" w:sz="0" w:space="0" w:color="auto"/>
        <w:right w:val="none" w:sz="0" w:space="0" w:color="auto"/>
      </w:divBdr>
    </w:div>
    <w:div w:id="1229805922">
      <w:bodyDiv w:val="1"/>
      <w:marLeft w:val="0"/>
      <w:marRight w:val="0"/>
      <w:marTop w:val="0"/>
      <w:marBottom w:val="0"/>
      <w:divBdr>
        <w:top w:val="none" w:sz="0" w:space="0" w:color="auto"/>
        <w:left w:val="none" w:sz="0" w:space="0" w:color="auto"/>
        <w:bottom w:val="none" w:sz="0" w:space="0" w:color="auto"/>
        <w:right w:val="none" w:sz="0" w:space="0" w:color="auto"/>
      </w:divBdr>
    </w:div>
    <w:div w:id="1256595380">
      <w:bodyDiv w:val="1"/>
      <w:marLeft w:val="0"/>
      <w:marRight w:val="0"/>
      <w:marTop w:val="0"/>
      <w:marBottom w:val="0"/>
      <w:divBdr>
        <w:top w:val="none" w:sz="0" w:space="0" w:color="auto"/>
        <w:left w:val="none" w:sz="0" w:space="0" w:color="auto"/>
        <w:bottom w:val="none" w:sz="0" w:space="0" w:color="auto"/>
        <w:right w:val="none" w:sz="0" w:space="0" w:color="auto"/>
      </w:divBdr>
    </w:div>
    <w:div w:id="1275283266">
      <w:bodyDiv w:val="1"/>
      <w:marLeft w:val="0"/>
      <w:marRight w:val="0"/>
      <w:marTop w:val="0"/>
      <w:marBottom w:val="0"/>
      <w:divBdr>
        <w:top w:val="none" w:sz="0" w:space="0" w:color="auto"/>
        <w:left w:val="none" w:sz="0" w:space="0" w:color="auto"/>
        <w:bottom w:val="none" w:sz="0" w:space="0" w:color="auto"/>
        <w:right w:val="none" w:sz="0" w:space="0" w:color="auto"/>
      </w:divBdr>
    </w:div>
    <w:div w:id="1319528788">
      <w:bodyDiv w:val="1"/>
      <w:marLeft w:val="0"/>
      <w:marRight w:val="0"/>
      <w:marTop w:val="0"/>
      <w:marBottom w:val="0"/>
      <w:divBdr>
        <w:top w:val="none" w:sz="0" w:space="0" w:color="auto"/>
        <w:left w:val="none" w:sz="0" w:space="0" w:color="auto"/>
        <w:bottom w:val="none" w:sz="0" w:space="0" w:color="auto"/>
        <w:right w:val="none" w:sz="0" w:space="0" w:color="auto"/>
      </w:divBdr>
    </w:div>
    <w:div w:id="1324696774">
      <w:bodyDiv w:val="1"/>
      <w:marLeft w:val="0"/>
      <w:marRight w:val="0"/>
      <w:marTop w:val="0"/>
      <w:marBottom w:val="0"/>
      <w:divBdr>
        <w:top w:val="none" w:sz="0" w:space="0" w:color="auto"/>
        <w:left w:val="none" w:sz="0" w:space="0" w:color="auto"/>
        <w:bottom w:val="none" w:sz="0" w:space="0" w:color="auto"/>
        <w:right w:val="none" w:sz="0" w:space="0" w:color="auto"/>
      </w:divBdr>
    </w:div>
    <w:div w:id="1326543705">
      <w:bodyDiv w:val="1"/>
      <w:marLeft w:val="0"/>
      <w:marRight w:val="0"/>
      <w:marTop w:val="0"/>
      <w:marBottom w:val="0"/>
      <w:divBdr>
        <w:top w:val="none" w:sz="0" w:space="0" w:color="auto"/>
        <w:left w:val="none" w:sz="0" w:space="0" w:color="auto"/>
        <w:bottom w:val="none" w:sz="0" w:space="0" w:color="auto"/>
        <w:right w:val="none" w:sz="0" w:space="0" w:color="auto"/>
      </w:divBdr>
    </w:div>
    <w:div w:id="1340353706">
      <w:bodyDiv w:val="1"/>
      <w:marLeft w:val="0"/>
      <w:marRight w:val="0"/>
      <w:marTop w:val="0"/>
      <w:marBottom w:val="0"/>
      <w:divBdr>
        <w:top w:val="none" w:sz="0" w:space="0" w:color="auto"/>
        <w:left w:val="none" w:sz="0" w:space="0" w:color="auto"/>
        <w:bottom w:val="none" w:sz="0" w:space="0" w:color="auto"/>
        <w:right w:val="none" w:sz="0" w:space="0" w:color="auto"/>
      </w:divBdr>
    </w:div>
    <w:div w:id="1343514143">
      <w:bodyDiv w:val="1"/>
      <w:marLeft w:val="0"/>
      <w:marRight w:val="0"/>
      <w:marTop w:val="0"/>
      <w:marBottom w:val="0"/>
      <w:divBdr>
        <w:top w:val="none" w:sz="0" w:space="0" w:color="auto"/>
        <w:left w:val="none" w:sz="0" w:space="0" w:color="auto"/>
        <w:bottom w:val="none" w:sz="0" w:space="0" w:color="auto"/>
        <w:right w:val="none" w:sz="0" w:space="0" w:color="auto"/>
      </w:divBdr>
    </w:div>
    <w:div w:id="1352145900">
      <w:bodyDiv w:val="1"/>
      <w:marLeft w:val="0"/>
      <w:marRight w:val="0"/>
      <w:marTop w:val="0"/>
      <w:marBottom w:val="0"/>
      <w:divBdr>
        <w:top w:val="none" w:sz="0" w:space="0" w:color="auto"/>
        <w:left w:val="none" w:sz="0" w:space="0" w:color="auto"/>
        <w:bottom w:val="none" w:sz="0" w:space="0" w:color="auto"/>
        <w:right w:val="none" w:sz="0" w:space="0" w:color="auto"/>
      </w:divBdr>
    </w:div>
    <w:div w:id="1376007059">
      <w:bodyDiv w:val="1"/>
      <w:marLeft w:val="0"/>
      <w:marRight w:val="0"/>
      <w:marTop w:val="0"/>
      <w:marBottom w:val="0"/>
      <w:divBdr>
        <w:top w:val="none" w:sz="0" w:space="0" w:color="auto"/>
        <w:left w:val="none" w:sz="0" w:space="0" w:color="auto"/>
        <w:bottom w:val="none" w:sz="0" w:space="0" w:color="auto"/>
        <w:right w:val="none" w:sz="0" w:space="0" w:color="auto"/>
      </w:divBdr>
    </w:div>
    <w:div w:id="1385713102">
      <w:bodyDiv w:val="1"/>
      <w:marLeft w:val="0"/>
      <w:marRight w:val="0"/>
      <w:marTop w:val="0"/>
      <w:marBottom w:val="0"/>
      <w:divBdr>
        <w:top w:val="none" w:sz="0" w:space="0" w:color="auto"/>
        <w:left w:val="none" w:sz="0" w:space="0" w:color="auto"/>
        <w:bottom w:val="none" w:sz="0" w:space="0" w:color="auto"/>
        <w:right w:val="none" w:sz="0" w:space="0" w:color="auto"/>
      </w:divBdr>
    </w:div>
    <w:div w:id="1389494637">
      <w:bodyDiv w:val="1"/>
      <w:marLeft w:val="0"/>
      <w:marRight w:val="0"/>
      <w:marTop w:val="0"/>
      <w:marBottom w:val="0"/>
      <w:divBdr>
        <w:top w:val="none" w:sz="0" w:space="0" w:color="auto"/>
        <w:left w:val="none" w:sz="0" w:space="0" w:color="auto"/>
        <w:bottom w:val="none" w:sz="0" w:space="0" w:color="auto"/>
        <w:right w:val="none" w:sz="0" w:space="0" w:color="auto"/>
      </w:divBdr>
    </w:div>
    <w:div w:id="1404646294">
      <w:bodyDiv w:val="1"/>
      <w:marLeft w:val="0"/>
      <w:marRight w:val="0"/>
      <w:marTop w:val="0"/>
      <w:marBottom w:val="0"/>
      <w:divBdr>
        <w:top w:val="none" w:sz="0" w:space="0" w:color="auto"/>
        <w:left w:val="none" w:sz="0" w:space="0" w:color="auto"/>
        <w:bottom w:val="none" w:sz="0" w:space="0" w:color="auto"/>
        <w:right w:val="none" w:sz="0" w:space="0" w:color="auto"/>
      </w:divBdr>
    </w:div>
    <w:div w:id="1413502601">
      <w:bodyDiv w:val="1"/>
      <w:marLeft w:val="0"/>
      <w:marRight w:val="0"/>
      <w:marTop w:val="0"/>
      <w:marBottom w:val="0"/>
      <w:divBdr>
        <w:top w:val="none" w:sz="0" w:space="0" w:color="auto"/>
        <w:left w:val="none" w:sz="0" w:space="0" w:color="auto"/>
        <w:bottom w:val="none" w:sz="0" w:space="0" w:color="auto"/>
        <w:right w:val="none" w:sz="0" w:space="0" w:color="auto"/>
      </w:divBdr>
    </w:div>
    <w:div w:id="1453016374">
      <w:bodyDiv w:val="1"/>
      <w:marLeft w:val="0"/>
      <w:marRight w:val="0"/>
      <w:marTop w:val="0"/>
      <w:marBottom w:val="0"/>
      <w:divBdr>
        <w:top w:val="none" w:sz="0" w:space="0" w:color="auto"/>
        <w:left w:val="none" w:sz="0" w:space="0" w:color="auto"/>
        <w:bottom w:val="none" w:sz="0" w:space="0" w:color="auto"/>
        <w:right w:val="none" w:sz="0" w:space="0" w:color="auto"/>
      </w:divBdr>
    </w:div>
    <w:div w:id="1464038247">
      <w:bodyDiv w:val="1"/>
      <w:marLeft w:val="0"/>
      <w:marRight w:val="0"/>
      <w:marTop w:val="0"/>
      <w:marBottom w:val="0"/>
      <w:divBdr>
        <w:top w:val="none" w:sz="0" w:space="0" w:color="auto"/>
        <w:left w:val="none" w:sz="0" w:space="0" w:color="auto"/>
        <w:bottom w:val="none" w:sz="0" w:space="0" w:color="auto"/>
        <w:right w:val="none" w:sz="0" w:space="0" w:color="auto"/>
      </w:divBdr>
    </w:div>
    <w:div w:id="1531993563">
      <w:bodyDiv w:val="1"/>
      <w:marLeft w:val="0"/>
      <w:marRight w:val="0"/>
      <w:marTop w:val="0"/>
      <w:marBottom w:val="0"/>
      <w:divBdr>
        <w:top w:val="none" w:sz="0" w:space="0" w:color="auto"/>
        <w:left w:val="none" w:sz="0" w:space="0" w:color="auto"/>
        <w:bottom w:val="none" w:sz="0" w:space="0" w:color="auto"/>
        <w:right w:val="none" w:sz="0" w:space="0" w:color="auto"/>
      </w:divBdr>
    </w:div>
    <w:div w:id="1535314751">
      <w:bodyDiv w:val="1"/>
      <w:marLeft w:val="0"/>
      <w:marRight w:val="0"/>
      <w:marTop w:val="0"/>
      <w:marBottom w:val="0"/>
      <w:divBdr>
        <w:top w:val="none" w:sz="0" w:space="0" w:color="auto"/>
        <w:left w:val="none" w:sz="0" w:space="0" w:color="auto"/>
        <w:bottom w:val="none" w:sz="0" w:space="0" w:color="auto"/>
        <w:right w:val="none" w:sz="0" w:space="0" w:color="auto"/>
      </w:divBdr>
    </w:div>
    <w:div w:id="1539316185">
      <w:bodyDiv w:val="1"/>
      <w:marLeft w:val="0"/>
      <w:marRight w:val="0"/>
      <w:marTop w:val="0"/>
      <w:marBottom w:val="0"/>
      <w:divBdr>
        <w:top w:val="none" w:sz="0" w:space="0" w:color="auto"/>
        <w:left w:val="none" w:sz="0" w:space="0" w:color="auto"/>
        <w:bottom w:val="none" w:sz="0" w:space="0" w:color="auto"/>
        <w:right w:val="none" w:sz="0" w:space="0" w:color="auto"/>
      </w:divBdr>
    </w:div>
    <w:div w:id="1557856399">
      <w:bodyDiv w:val="1"/>
      <w:marLeft w:val="0"/>
      <w:marRight w:val="0"/>
      <w:marTop w:val="0"/>
      <w:marBottom w:val="0"/>
      <w:divBdr>
        <w:top w:val="none" w:sz="0" w:space="0" w:color="auto"/>
        <w:left w:val="none" w:sz="0" w:space="0" w:color="auto"/>
        <w:bottom w:val="none" w:sz="0" w:space="0" w:color="auto"/>
        <w:right w:val="none" w:sz="0" w:space="0" w:color="auto"/>
      </w:divBdr>
    </w:div>
    <w:div w:id="1569993779">
      <w:bodyDiv w:val="1"/>
      <w:marLeft w:val="0"/>
      <w:marRight w:val="0"/>
      <w:marTop w:val="0"/>
      <w:marBottom w:val="0"/>
      <w:divBdr>
        <w:top w:val="none" w:sz="0" w:space="0" w:color="auto"/>
        <w:left w:val="none" w:sz="0" w:space="0" w:color="auto"/>
        <w:bottom w:val="none" w:sz="0" w:space="0" w:color="auto"/>
        <w:right w:val="none" w:sz="0" w:space="0" w:color="auto"/>
      </w:divBdr>
    </w:div>
    <w:div w:id="1581328308">
      <w:bodyDiv w:val="1"/>
      <w:marLeft w:val="0"/>
      <w:marRight w:val="0"/>
      <w:marTop w:val="0"/>
      <w:marBottom w:val="0"/>
      <w:divBdr>
        <w:top w:val="none" w:sz="0" w:space="0" w:color="auto"/>
        <w:left w:val="none" w:sz="0" w:space="0" w:color="auto"/>
        <w:bottom w:val="none" w:sz="0" w:space="0" w:color="auto"/>
        <w:right w:val="none" w:sz="0" w:space="0" w:color="auto"/>
      </w:divBdr>
    </w:div>
    <w:div w:id="1582251584">
      <w:bodyDiv w:val="1"/>
      <w:marLeft w:val="0"/>
      <w:marRight w:val="0"/>
      <w:marTop w:val="0"/>
      <w:marBottom w:val="0"/>
      <w:divBdr>
        <w:top w:val="none" w:sz="0" w:space="0" w:color="auto"/>
        <w:left w:val="none" w:sz="0" w:space="0" w:color="auto"/>
        <w:bottom w:val="none" w:sz="0" w:space="0" w:color="auto"/>
        <w:right w:val="none" w:sz="0" w:space="0" w:color="auto"/>
      </w:divBdr>
    </w:div>
    <w:div w:id="1598976916">
      <w:bodyDiv w:val="1"/>
      <w:marLeft w:val="0"/>
      <w:marRight w:val="0"/>
      <w:marTop w:val="0"/>
      <w:marBottom w:val="0"/>
      <w:divBdr>
        <w:top w:val="none" w:sz="0" w:space="0" w:color="auto"/>
        <w:left w:val="none" w:sz="0" w:space="0" w:color="auto"/>
        <w:bottom w:val="none" w:sz="0" w:space="0" w:color="auto"/>
        <w:right w:val="none" w:sz="0" w:space="0" w:color="auto"/>
      </w:divBdr>
    </w:div>
    <w:div w:id="1648317946">
      <w:bodyDiv w:val="1"/>
      <w:marLeft w:val="0"/>
      <w:marRight w:val="0"/>
      <w:marTop w:val="0"/>
      <w:marBottom w:val="0"/>
      <w:divBdr>
        <w:top w:val="none" w:sz="0" w:space="0" w:color="auto"/>
        <w:left w:val="none" w:sz="0" w:space="0" w:color="auto"/>
        <w:bottom w:val="none" w:sz="0" w:space="0" w:color="auto"/>
        <w:right w:val="none" w:sz="0" w:space="0" w:color="auto"/>
      </w:divBdr>
    </w:div>
    <w:div w:id="1650552105">
      <w:bodyDiv w:val="1"/>
      <w:marLeft w:val="0"/>
      <w:marRight w:val="0"/>
      <w:marTop w:val="0"/>
      <w:marBottom w:val="0"/>
      <w:divBdr>
        <w:top w:val="none" w:sz="0" w:space="0" w:color="auto"/>
        <w:left w:val="none" w:sz="0" w:space="0" w:color="auto"/>
        <w:bottom w:val="none" w:sz="0" w:space="0" w:color="auto"/>
        <w:right w:val="none" w:sz="0" w:space="0" w:color="auto"/>
      </w:divBdr>
    </w:div>
    <w:div w:id="1655640359">
      <w:bodyDiv w:val="1"/>
      <w:marLeft w:val="0"/>
      <w:marRight w:val="0"/>
      <w:marTop w:val="0"/>
      <w:marBottom w:val="0"/>
      <w:divBdr>
        <w:top w:val="none" w:sz="0" w:space="0" w:color="auto"/>
        <w:left w:val="none" w:sz="0" w:space="0" w:color="auto"/>
        <w:bottom w:val="none" w:sz="0" w:space="0" w:color="auto"/>
        <w:right w:val="none" w:sz="0" w:space="0" w:color="auto"/>
      </w:divBdr>
    </w:div>
    <w:div w:id="1666740168">
      <w:bodyDiv w:val="1"/>
      <w:marLeft w:val="0"/>
      <w:marRight w:val="0"/>
      <w:marTop w:val="0"/>
      <w:marBottom w:val="0"/>
      <w:divBdr>
        <w:top w:val="none" w:sz="0" w:space="0" w:color="auto"/>
        <w:left w:val="none" w:sz="0" w:space="0" w:color="auto"/>
        <w:bottom w:val="none" w:sz="0" w:space="0" w:color="auto"/>
        <w:right w:val="none" w:sz="0" w:space="0" w:color="auto"/>
      </w:divBdr>
    </w:div>
    <w:div w:id="1683776641">
      <w:bodyDiv w:val="1"/>
      <w:marLeft w:val="0"/>
      <w:marRight w:val="0"/>
      <w:marTop w:val="0"/>
      <w:marBottom w:val="0"/>
      <w:divBdr>
        <w:top w:val="none" w:sz="0" w:space="0" w:color="auto"/>
        <w:left w:val="none" w:sz="0" w:space="0" w:color="auto"/>
        <w:bottom w:val="none" w:sz="0" w:space="0" w:color="auto"/>
        <w:right w:val="none" w:sz="0" w:space="0" w:color="auto"/>
      </w:divBdr>
    </w:div>
    <w:div w:id="1697922872">
      <w:bodyDiv w:val="1"/>
      <w:marLeft w:val="0"/>
      <w:marRight w:val="0"/>
      <w:marTop w:val="0"/>
      <w:marBottom w:val="0"/>
      <w:divBdr>
        <w:top w:val="none" w:sz="0" w:space="0" w:color="auto"/>
        <w:left w:val="none" w:sz="0" w:space="0" w:color="auto"/>
        <w:bottom w:val="none" w:sz="0" w:space="0" w:color="auto"/>
        <w:right w:val="none" w:sz="0" w:space="0" w:color="auto"/>
      </w:divBdr>
    </w:div>
    <w:div w:id="1741558918">
      <w:bodyDiv w:val="1"/>
      <w:marLeft w:val="0"/>
      <w:marRight w:val="0"/>
      <w:marTop w:val="0"/>
      <w:marBottom w:val="0"/>
      <w:divBdr>
        <w:top w:val="none" w:sz="0" w:space="0" w:color="auto"/>
        <w:left w:val="none" w:sz="0" w:space="0" w:color="auto"/>
        <w:bottom w:val="none" w:sz="0" w:space="0" w:color="auto"/>
        <w:right w:val="none" w:sz="0" w:space="0" w:color="auto"/>
      </w:divBdr>
    </w:div>
    <w:div w:id="1760447568">
      <w:bodyDiv w:val="1"/>
      <w:marLeft w:val="0"/>
      <w:marRight w:val="0"/>
      <w:marTop w:val="0"/>
      <w:marBottom w:val="0"/>
      <w:divBdr>
        <w:top w:val="none" w:sz="0" w:space="0" w:color="auto"/>
        <w:left w:val="none" w:sz="0" w:space="0" w:color="auto"/>
        <w:bottom w:val="none" w:sz="0" w:space="0" w:color="auto"/>
        <w:right w:val="none" w:sz="0" w:space="0" w:color="auto"/>
      </w:divBdr>
    </w:div>
    <w:div w:id="1801990191">
      <w:bodyDiv w:val="1"/>
      <w:marLeft w:val="0"/>
      <w:marRight w:val="0"/>
      <w:marTop w:val="0"/>
      <w:marBottom w:val="0"/>
      <w:divBdr>
        <w:top w:val="none" w:sz="0" w:space="0" w:color="auto"/>
        <w:left w:val="none" w:sz="0" w:space="0" w:color="auto"/>
        <w:bottom w:val="none" w:sz="0" w:space="0" w:color="auto"/>
        <w:right w:val="none" w:sz="0" w:space="0" w:color="auto"/>
      </w:divBdr>
    </w:div>
    <w:div w:id="1804690744">
      <w:bodyDiv w:val="1"/>
      <w:marLeft w:val="0"/>
      <w:marRight w:val="0"/>
      <w:marTop w:val="0"/>
      <w:marBottom w:val="0"/>
      <w:divBdr>
        <w:top w:val="none" w:sz="0" w:space="0" w:color="auto"/>
        <w:left w:val="none" w:sz="0" w:space="0" w:color="auto"/>
        <w:bottom w:val="none" w:sz="0" w:space="0" w:color="auto"/>
        <w:right w:val="none" w:sz="0" w:space="0" w:color="auto"/>
      </w:divBdr>
    </w:div>
    <w:div w:id="1818036645">
      <w:bodyDiv w:val="1"/>
      <w:marLeft w:val="0"/>
      <w:marRight w:val="0"/>
      <w:marTop w:val="0"/>
      <w:marBottom w:val="0"/>
      <w:divBdr>
        <w:top w:val="none" w:sz="0" w:space="0" w:color="auto"/>
        <w:left w:val="none" w:sz="0" w:space="0" w:color="auto"/>
        <w:bottom w:val="none" w:sz="0" w:space="0" w:color="auto"/>
        <w:right w:val="none" w:sz="0" w:space="0" w:color="auto"/>
      </w:divBdr>
    </w:div>
    <w:div w:id="1829059209">
      <w:bodyDiv w:val="1"/>
      <w:marLeft w:val="0"/>
      <w:marRight w:val="0"/>
      <w:marTop w:val="0"/>
      <w:marBottom w:val="0"/>
      <w:divBdr>
        <w:top w:val="none" w:sz="0" w:space="0" w:color="auto"/>
        <w:left w:val="none" w:sz="0" w:space="0" w:color="auto"/>
        <w:bottom w:val="none" w:sz="0" w:space="0" w:color="auto"/>
        <w:right w:val="none" w:sz="0" w:space="0" w:color="auto"/>
      </w:divBdr>
    </w:div>
    <w:div w:id="1834763416">
      <w:bodyDiv w:val="1"/>
      <w:marLeft w:val="0"/>
      <w:marRight w:val="0"/>
      <w:marTop w:val="0"/>
      <w:marBottom w:val="0"/>
      <w:divBdr>
        <w:top w:val="none" w:sz="0" w:space="0" w:color="auto"/>
        <w:left w:val="none" w:sz="0" w:space="0" w:color="auto"/>
        <w:bottom w:val="none" w:sz="0" w:space="0" w:color="auto"/>
        <w:right w:val="none" w:sz="0" w:space="0" w:color="auto"/>
      </w:divBdr>
    </w:div>
    <w:div w:id="1853951506">
      <w:bodyDiv w:val="1"/>
      <w:marLeft w:val="0"/>
      <w:marRight w:val="0"/>
      <w:marTop w:val="0"/>
      <w:marBottom w:val="0"/>
      <w:divBdr>
        <w:top w:val="none" w:sz="0" w:space="0" w:color="auto"/>
        <w:left w:val="none" w:sz="0" w:space="0" w:color="auto"/>
        <w:bottom w:val="none" w:sz="0" w:space="0" w:color="auto"/>
        <w:right w:val="none" w:sz="0" w:space="0" w:color="auto"/>
      </w:divBdr>
    </w:div>
    <w:div w:id="1869638488">
      <w:bodyDiv w:val="1"/>
      <w:marLeft w:val="0"/>
      <w:marRight w:val="0"/>
      <w:marTop w:val="0"/>
      <w:marBottom w:val="0"/>
      <w:divBdr>
        <w:top w:val="none" w:sz="0" w:space="0" w:color="auto"/>
        <w:left w:val="none" w:sz="0" w:space="0" w:color="auto"/>
        <w:bottom w:val="none" w:sz="0" w:space="0" w:color="auto"/>
        <w:right w:val="none" w:sz="0" w:space="0" w:color="auto"/>
      </w:divBdr>
    </w:div>
    <w:div w:id="1872111169">
      <w:bodyDiv w:val="1"/>
      <w:marLeft w:val="0"/>
      <w:marRight w:val="0"/>
      <w:marTop w:val="0"/>
      <w:marBottom w:val="0"/>
      <w:divBdr>
        <w:top w:val="none" w:sz="0" w:space="0" w:color="auto"/>
        <w:left w:val="none" w:sz="0" w:space="0" w:color="auto"/>
        <w:bottom w:val="none" w:sz="0" w:space="0" w:color="auto"/>
        <w:right w:val="none" w:sz="0" w:space="0" w:color="auto"/>
      </w:divBdr>
    </w:div>
    <w:div w:id="1892883516">
      <w:bodyDiv w:val="1"/>
      <w:marLeft w:val="0"/>
      <w:marRight w:val="0"/>
      <w:marTop w:val="0"/>
      <w:marBottom w:val="0"/>
      <w:divBdr>
        <w:top w:val="none" w:sz="0" w:space="0" w:color="auto"/>
        <w:left w:val="none" w:sz="0" w:space="0" w:color="auto"/>
        <w:bottom w:val="none" w:sz="0" w:space="0" w:color="auto"/>
        <w:right w:val="none" w:sz="0" w:space="0" w:color="auto"/>
      </w:divBdr>
    </w:div>
    <w:div w:id="1910072688">
      <w:bodyDiv w:val="1"/>
      <w:marLeft w:val="0"/>
      <w:marRight w:val="0"/>
      <w:marTop w:val="0"/>
      <w:marBottom w:val="0"/>
      <w:divBdr>
        <w:top w:val="none" w:sz="0" w:space="0" w:color="auto"/>
        <w:left w:val="none" w:sz="0" w:space="0" w:color="auto"/>
        <w:bottom w:val="none" w:sz="0" w:space="0" w:color="auto"/>
        <w:right w:val="none" w:sz="0" w:space="0" w:color="auto"/>
      </w:divBdr>
    </w:div>
    <w:div w:id="1919167906">
      <w:bodyDiv w:val="1"/>
      <w:marLeft w:val="0"/>
      <w:marRight w:val="0"/>
      <w:marTop w:val="0"/>
      <w:marBottom w:val="0"/>
      <w:divBdr>
        <w:top w:val="none" w:sz="0" w:space="0" w:color="auto"/>
        <w:left w:val="none" w:sz="0" w:space="0" w:color="auto"/>
        <w:bottom w:val="none" w:sz="0" w:space="0" w:color="auto"/>
        <w:right w:val="none" w:sz="0" w:space="0" w:color="auto"/>
      </w:divBdr>
    </w:div>
    <w:div w:id="1942108356">
      <w:bodyDiv w:val="1"/>
      <w:marLeft w:val="0"/>
      <w:marRight w:val="0"/>
      <w:marTop w:val="0"/>
      <w:marBottom w:val="0"/>
      <w:divBdr>
        <w:top w:val="none" w:sz="0" w:space="0" w:color="auto"/>
        <w:left w:val="none" w:sz="0" w:space="0" w:color="auto"/>
        <w:bottom w:val="none" w:sz="0" w:space="0" w:color="auto"/>
        <w:right w:val="none" w:sz="0" w:space="0" w:color="auto"/>
      </w:divBdr>
    </w:div>
    <w:div w:id="1961960517">
      <w:bodyDiv w:val="1"/>
      <w:marLeft w:val="0"/>
      <w:marRight w:val="0"/>
      <w:marTop w:val="0"/>
      <w:marBottom w:val="0"/>
      <w:divBdr>
        <w:top w:val="none" w:sz="0" w:space="0" w:color="auto"/>
        <w:left w:val="none" w:sz="0" w:space="0" w:color="auto"/>
        <w:bottom w:val="none" w:sz="0" w:space="0" w:color="auto"/>
        <w:right w:val="none" w:sz="0" w:space="0" w:color="auto"/>
      </w:divBdr>
    </w:div>
    <w:div w:id="2005235562">
      <w:bodyDiv w:val="1"/>
      <w:marLeft w:val="0"/>
      <w:marRight w:val="0"/>
      <w:marTop w:val="0"/>
      <w:marBottom w:val="0"/>
      <w:divBdr>
        <w:top w:val="none" w:sz="0" w:space="0" w:color="auto"/>
        <w:left w:val="none" w:sz="0" w:space="0" w:color="auto"/>
        <w:bottom w:val="none" w:sz="0" w:space="0" w:color="auto"/>
        <w:right w:val="none" w:sz="0" w:space="0" w:color="auto"/>
      </w:divBdr>
    </w:div>
    <w:div w:id="2033535809">
      <w:bodyDiv w:val="1"/>
      <w:marLeft w:val="0"/>
      <w:marRight w:val="0"/>
      <w:marTop w:val="0"/>
      <w:marBottom w:val="0"/>
      <w:divBdr>
        <w:top w:val="none" w:sz="0" w:space="0" w:color="auto"/>
        <w:left w:val="none" w:sz="0" w:space="0" w:color="auto"/>
        <w:bottom w:val="none" w:sz="0" w:space="0" w:color="auto"/>
        <w:right w:val="none" w:sz="0" w:space="0" w:color="auto"/>
      </w:divBdr>
    </w:div>
    <w:div w:id="2062703174">
      <w:bodyDiv w:val="1"/>
      <w:marLeft w:val="0"/>
      <w:marRight w:val="0"/>
      <w:marTop w:val="0"/>
      <w:marBottom w:val="0"/>
      <w:divBdr>
        <w:top w:val="none" w:sz="0" w:space="0" w:color="auto"/>
        <w:left w:val="none" w:sz="0" w:space="0" w:color="auto"/>
        <w:bottom w:val="none" w:sz="0" w:space="0" w:color="auto"/>
        <w:right w:val="none" w:sz="0" w:space="0" w:color="auto"/>
      </w:divBdr>
    </w:div>
    <w:div w:id="2089184003">
      <w:bodyDiv w:val="1"/>
      <w:marLeft w:val="0"/>
      <w:marRight w:val="0"/>
      <w:marTop w:val="0"/>
      <w:marBottom w:val="0"/>
      <w:divBdr>
        <w:top w:val="none" w:sz="0" w:space="0" w:color="auto"/>
        <w:left w:val="none" w:sz="0" w:space="0" w:color="auto"/>
        <w:bottom w:val="none" w:sz="0" w:space="0" w:color="auto"/>
        <w:right w:val="none" w:sz="0" w:space="0" w:color="auto"/>
      </w:divBdr>
    </w:div>
    <w:div w:id="2096318246">
      <w:bodyDiv w:val="1"/>
      <w:marLeft w:val="0"/>
      <w:marRight w:val="0"/>
      <w:marTop w:val="0"/>
      <w:marBottom w:val="0"/>
      <w:divBdr>
        <w:top w:val="none" w:sz="0" w:space="0" w:color="auto"/>
        <w:left w:val="none" w:sz="0" w:space="0" w:color="auto"/>
        <w:bottom w:val="none" w:sz="0" w:space="0" w:color="auto"/>
        <w:right w:val="none" w:sz="0" w:space="0" w:color="auto"/>
      </w:divBdr>
    </w:div>
    <w:div w:id="2105344388">
      <w:bodyDiv w:val="1"/>
      <w:marLeft w:val="0"/>
      <w:marRight w:val="0"/>
      <w:marTop w:val="0"/>
      <w:marBottom w:val="0"/>
      <w:divBdr>
        <w:top w:val="none" w:sz="0" w:space="0" w:color="auto"/>
        <w:left w:val="none" w:sz="0" w:space="0" w:color="auto"/>
        <w:bottom w:val="none" w:sz="0" w:space="0" w:color="auto"/>
        <w:right w:val="none" w:sz="0" w:space="0" w:color="auto"/>
      </w:divBdr>
    </w:div>
    <w:div w:id="2108693538">
      <w:bodyDiv w:val="1"/>
      <w:marLeft w:val="0"/>
      <w:marRight w:val="0"/>
      <w:marTop w:val="0"/>
      <w:marBottom w:val="0"/>
      <w:divBdr>
        <w:top w:val="none" w:sz="0" w:space="0" w:color="auto"/>
        <w:left w:val="none" w:sz="0" w:space="0" w:color="auto"/>
        <w:bottom w:val="none" w:sz="0" w:space="0" w:color="auto"/>
        <w:right w:val="none" w:sz="0" w:space="0" w:color="auto"/>
      </w:divBdr>
    </w:div>
    <w:div w:id="2131515043">
      <w:bodyDiv w:val="1"/>
      <w:marLeft w:val="0"/>
      <w:marRight w:val="0"/>
      <w:marTop w:val="0"/>
      <w:marBottom w:val="0"/>
      <w:divBdr>
        <w:top w:val="none" w:sz="0" w:space="0" w:color="auto"/>
        <w:left w:val="none" w:sz="0" w:space="0" w:color="auto"/>
        <w:bottom w:val="none" w:sz="0" w:space="0" w:color="auto"/>
        <w:right w:val="none" w:sz="0" w:space="0" w:color="auto"/>
      </w:divBdr>
    </w:div>
    <w:div w:id="21421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ducont.ru/"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educont.ru/"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educo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dppo.apkpro.ru/bank/detail/8527"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educont.ru/"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image" Target="media/image2.png"/><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g.ru/2021/03/23/ministr-prosveshcheniia-nazval-srednij-vozrast-uchitelej-v-shkola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77;&#1076;&#1072;&#1075;&#1086;&#1075;-&#1084;&#1072;&#1089;&#1090;&#1077;&#1088;%202\Desktop\&#1044;&#1072;&#1085;&#1085;&#1099;&#1077;%20&#1076;&#1083;&#1103;%20&#1072;&#1089;&#1089;&#1077;&#1089;&#1089;&#1084;&#1077;&#1085;&#1090;&#1072;.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l.nazarov\Desktop\&#1088;&#1077;&#1079;&#1091;&#1083;&#1100;&#1090;&#1072;&#1090;&#1099;%20&#1040;&#1057;%20&#1074;&#1089;&#1077;.xlsx" TargetMode="External"/><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l.nazarov\Desktop\&#1062;&#1062;&#1054;&#1044;\&#1088;&#1077;&#1079;&#1091;&#1083;&#1100;&#1090;&#1072;&#1090;&#1099;%20&#1040;&#1057;%20&#1074;&#1089;&#1077;.xlsx" TargetMode="External"/><Relationship Id="rId2" Type="http://schemas.microsoft.com/office/2011/relationships/chartColorStyle" Target="colors8.xml"/><Relationship Id="rId1" Type="http://schemas.microsoft.com/office/2011/relationships/chartStyle" Target="style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nazarov\Desktop\&#1088;&#1077;&#1079;&#1091;&#1083;&#1100;&#1090;&#1072;&#1090;&#1099;%20&#1040;&#1057;%20&#1074;&#1089;&#1077;.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nazarov\Desktop\&#1088;&#1077;&#1079;&#1091;&#1083;&#1100;&#1090;&#1072;&#1090;&#1099;%20&#1040;&#1057;%20&#1074;&#1089;&#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5;&#1077;&#1076;&#1072;&#1075;&#1086;&#1075;-&#1084;&#1072;&#1089;&#1090;&#1077;&#1088;%202\Desktop\&#1044;&#1072;&#1085;&#1085;&#1099;&#1077;%20&#1076;&#1083;&#1103;%20&#1072;&#1089;&#1089;&#1077;&#1089;&#1089;&#1084;&#1077;&#1085;&#1090;&#1072;.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al.nazarov\Desktop\&#1088;&#1077;&#1079;&#1091;&#1083;&#1100;&#1090;&#1072;&#1090;&#1099;%20&#1040;&#1057;%20&#1074;&#1089;&#1077;.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l.nazarov\Desktop\&#1088;&#1077;&#1079;&#1091;&#1083;&#1100;&#1090;&#1072;&#1090;&#1099;%20&#1040;&#1057;%20&#1074;&#1089;&#1077;.xlsx"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l.nazarov\Desktop\&#1088;&#1077;&#1079;&#1091;&#1083;&#1100;&#1090;&#1072;&#1090;&#1099;%20&#1040;&#1057;%20&#1074;&#1089;&#1077;.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l.nazarov\Desktop\&#1088;&#1077;&#1079;&#1091;&#1083;&#1100;&#1090;&#1072;&#1090;&#1099;%20&#1040;&#1057;%20&#1074;&#1089;&#1077;.xlsx"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l.nazarov\Desktop\&#1088;&#1077;&#1079;&#1091;&#1083;&#1100;&#1090;&#1072;&#1090;&#1099;%20&#1040;&#1057;%20&#1074;&#1089;&#1077;.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ru-RU" sz="1600">
                <a:latin typeface="Arial Black" panose="020B0A04020102020204" pitchFamily="34" charset="0"/>
              </a:rPr>
              <a:t>Распределение учителей</a:t>
            </a:r>
            <a:r>
              <a:rPr lang="ru-RU" sz="1600" baseline="0">
                <a:latin typeface="Arial Black" panose="020B0A04020102020204" pitchFamily="34" charset="0"/>
              </a:rPr>
              <a:t> </a:t>
            </a:r>
            <a:br>
              <a:rPr lang="ru-RU" sz="1600" baseline="0">
                <a:latin typeface="Arial Black" panose="020B0A04020102020204" pitchFamily="34" charset="0"/>
              </a:rPr>
            </a:br>
            <a:r>
              <a:rPr lang="ru-RU" sz="1600" baseline="0">
                <a:latin typeface="Arial Black" panose="020B0A04020102020204" pitchFamily="34" charset="0"/>
              </a:rPr>
              <a:t>по месту работу</a:t>
            </a:r>
            <a:endParaRPr lang="ru-RU" sz="1600">
              <a:latin typeface="Arial Black" panose="020B0A04020102020204" pitchFamily="34" charset="0"/>
            </a:endParaRPr>
          </a:p>
        </c:rich>
      </c:tx>
      <c:overlay val="0"/>
      <c:spPr>
        <a:noFill/>
        <a:ln>
          <a:noFill/>
        </a:ln>
        <a:effectLst/>
      </c:spPr>
    </c:title>
    <c:autoTitleDeleted val="0"/>
    <c:plotArea>
      <c:layout>
        <c:manualLayout>
          <c:layoutTarget val="inner"/>
          <c:xMode val="edge"/>
          <c:yMode val="edge"/>
          <c:x val="0.23856167979002624"/>
          <c:y val="0.16319298629338003"/>
          <c:w val="0.45898797025371846"/>
          <c:h val="0.76497995042286404"/>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49-4581-B4B6-E394DB1207B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C49-4581-B4B6-E394DB1207BA}"/>
              </c:ext>
            </c:extLst>
          </c:dPt>
          <c:dLbls>
            <c:dLbl>
              <c:idx val="0"/>
              <c:layout>
                <c:manualLayout>
                  <c:x val="0.11536560361073185"/>
                  <c:y val="-5.1904119379443836E-2"/>
                </c:manualLayout>
              </c:layout>
              <c:tx>
                <c:rich>
                  <a:bodyPr/>
                  <a:lstStyle/>
                  <a:p>
                    <a:r>
                      <a:rPr lang="en-US" sz="1100" b="0" i="0" u="none" strike="noStrike" baseline="0">
                        <a:effectLst/>
                      </a:rPr>
                      <a:t>21992</a:t>
                    </a:r>
                    <a:r>
                      <a:rPr lang="en-US" sz="1100" b="0" i="0" u="none" strike="noStrike" baseline="0"/>
                      <a:t> </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C49-4581-B4B6-E394DB1207BA}"/>
                </c:ext>
              </c:extLst>
            </c:dLbl>
            <c:dLbl>
              <c:idx val="1"/>
              <c:layout>
                <c:manualLayout>
                  <c:x val="-0.10950390723039688"/>
                  <c:y val="6.9900989488989998E-2"/>
                </c:manualLayout>
              </c:layout>
              <c:tx>
                <c:rich>
                  <a:bodyPr/>
                  <a:lstStyle/>
                  <a:p>
                    <a:r>
                      <a:rPr lang="en-US" sz="1100" b="0" i="0" u="none" strike="noStrike" baseline="0">
                        <a:effectLst/>
                      </a:rPr>
                      <a:t>17607</a:t>
                    </a:r>
                    <a:r>
                      <a:rPr lang="en-US" sz="1100" b="0" i="0" u="none" strike="noStrike" baseline="0"/>
                      <a:t> </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C49-4581-B4B6-E394DB1207B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Black" panose="020B0A04020102020204" pitchFamily="34"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'ОХ выборки'!$I$13:$I$14</c:f>
              <c:strCache>
                <c:ptCount val="2"/>
                <c:pt idx="0">
                  <c:v>Город</c:v>
                </c:pt>
                <c:pt idx="1">
                  <c:v>Село</c:v>
                </c:pt>
              </c:strCache>
            </c:strRef>
          </c:cat>
          <c:val>
            <c:numRef>
              <c:f>'ОХ выборки'!$J$13:$J$14</c:f>
              <c:numCache>
                <c:formatCode>General</c:formatCode>
                <c:ptCount val="2"/>
                <c:pt idx="0">
                  <c:v>11166</c:v>
                </c:pt>
                <c:pt idx="1">
                  <c:v>8834</c:v>
                </c:pt>
              </c:numCache>
            </c:numRef>
          </c:val>
          <c:extLst>
            <c:ext xmlns:c16="http://schemas.microsoft.com/office/drawing/2014/chart" uri="{C3380CC4-5D6E-409C-BE32-E72D297353CC}">
              <c16:uniqueId val="{00000004-7C49-4581-B4B6-E394DB1207BA}"/>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0.62385154651454677"/>
          <c:y val="0.77659082227397691"/>
          <c:w val="0.34784368526057446"/>
          <c:h val="0.13049671607950414"/>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Arial Black" panose="020B0A04020102020204" pitchFamily="34" charset="0"/>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ru-RU" sz="1400" b="1" i="0" cap="all" baseline="0">
                <a:effectLst/>
              </a:rPr>
              <a:t>Результаты исследования </a:t>
            </a:r>
            <a:br>
              <a:rPr lang="ru-RU" sz="1400" b="1" i="0" cap="all" baseline="0">
                <a:effectLst/>
              </a:rPr>
            </a:br>
            <a:r>
              <a:rPr lang="ru-RU" sz="1400" b="1" i="0" cap="all" baseline="0">
                <a:effectLst/>
              </a:rPr>
              <a:t>в разных возрастных группах</a:t>
            </a:r>
            <a:endParaRPr lang="ru-RU" sz="1200">
              <a:effectLst/>
            </a:endParaRP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ru-RU"/>
        </a:p>
      </c:txPr>
    </c:title>
    <c:autoTitleDeleted val="0"/>
    <c:plotArea>
      <c:layout/>
      <c:lineChart>
        <c:grouping val="standard"/>
        <c:varyColors val="0"/>
        <c:ser>
          <c:idx val="0"/>
          <c:order val="0"/>
          <c:tx>
            <c:strRef>
              <c:f>Лист12!$K$12</c:f>
              <c:strCache>
                <c:ptCount val="1"/>
                <c:pt idx="0">
                  <c:v>Результат (Р)</c:v>
                </c:pt>
              </c:strCache>
            </c:strRef>
          </c:tx>
          <c:spPr>
            <a:ln w="34925" cap="rnd">
              <a:solidFill>
                <a:schemeClr val="lt1"/>
              </a:solidFill>
              <a:round/>
            </a:ln>
            <a:effectLst>
              <a:outerShdw dist="25400" dir="2700000" algn="tl" rotWithShape="0">
                <a:schemeClr val="accent1"/>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Лист12!$J$14:$J$17</c:f>
              <c:strCache>
                <c:ptCount val="4"/>
                <c:pt idx="0">
                  <c:v>25-35 лет</c:v>
                </c:pt>
                <c:pt idx="1">
                  <c:v>36-50 лет</c:v>
                </c:pt>
                <c:pt idx="2">
                  <c:v>51-65 лет</c:v>
                </c:pt>
                <c:pt idx="3">
                  <c:v>Старше 66 лет</c:v>
                </c:pt>
              </c:strCache>
            </c:strRef>
          </c:cat>
          <c:val>
            <c:numRef>
              <c:f>Лист12!$K$14:$K$17</c:f>
              <c:numCache>
                <c:formatCode>General</c:formatCode>
                <c:ptCount val="4"/>
                <c:pt idx="0">
                  <c:v>61.76</c:v>
                </c:pt>
                <c:pt idx="1">
                  <c:v>61.72</c:v>
                </c:pt>
                <c:pt idx="2">
                  <c:v>60.65</c:v>
                </c:pt>
                <c:pt idx="3">
                  <c:v>57.5</c:v>
                </c:pt>
              </c:numCache>
            </c:numRef>
          </c:val>
          <c:smooth val="0"/>
          <c:extLst>
            <c:ext xmlns:c16="http://schemas.microsoft.com/office/drawing/2014/chart" uri="{C3380CC4-5D6E-409C-BE32-E72D297353CC}">
              <c16:uniqueId val="{00000000-60C4-4303-9BEC-55CFA7BE90B2}"/>
            </c:ext>
          </c:extLst>
        </c:ser>
        <c:dLbls>
          <c:dLblPos val="t"/>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816883168"/>
        <c:axId val="575043520"/>
      </c:lineChart>
      <c:catAx>
        <c:axId val="816883168"/>
        <c:scaling>
          <c:orientation val="minMax"/>
        </c:scaling>
        <c:delete val="0"/>
        <c:axPos val="b"/>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lt1"/>
                </a:solidFill>
                <a:latin typeface="+mn-lt"/>
                <a:ea typeface="+mn-ea"/>
                <a:cs typeface="+mn-cs"/>
              </a:defRPr>
            </a:pPr>
            <a:endParaRPr lang="ru-RU"/>
          </a:p>
        </c:txPr>
        <c:crossAx val="575043520"/>
        <c:crosses val="autoZero"/>
        <c:auto val="1"/>
        <c:lblAlgn val="ctr"/>
        <c:lblOffset val="100"/>
        <c:noMultiLvlLbl val="0"/>
      </c:catAx>
      <c:valAx>
        <c:axId val="5750435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ru-RU"/>
          </a:p>
        </c:txPr>
        <c:crossAx val="816883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1"/>
    </a:solidFill>
    <a:ln w="9525" cap="flat" cmpd="sng" algn="ctr">
      <a:solidFill>
        <a:schemeClr val="accent1"/>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СЦК!$E$113</c:f>
              <c:strCache>
                <c:ptCount val="1"/>
                <c:pt idx="0">
                  <c:v>СЦК</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СЦК!$D$114:$D$126</c:f>
              <c:strCache>
                <c:ptCount val="13"/>
                <c:pt idx="0">
                  <c:v>Математика</c:v>
                </c:pt>
                <c:pt idx="1">
                  <c:v>Русский язык и литература</c:v>
                </c:pt>
                <c:pt idx="2">
                  <c:v>Информатика</c:v>
                </c:pt>
                <c:pt idx="3">
                  <c:v>Физкультура</c:v>
                </c:pt>
                <c:pt idx="4">
                  <c:v>Физика, астрономия, естествознание</c:v>
                </c:pt>
                <c:pt idx="5">
                  <c:v>Химия, биология</c:v>
                </c:pt>
                <c:pt idx="6">
                  <c:v>Иностранный язык</c:v>
                </c:pt>
                <c:pt idx="7">
                  <c:v>География</c:v>
                </c:pt>
                <c:pt idx="8">
                  <c:v>Обществознание</c:v>
                </c:pt>
                <c:pt idx="9">
                  <c:v>Родной язык</c:v>
                </c:pt>
                <c:pt idx="10">
                  <c:v>Технология</c:v>
                </c:pt>
                <c:pt idx="11">
                  <c:v>ИЗО, музыка, искусство</c:v>
                </c:pt>
                <c:pt idx="12">
                  <c:v>История</c:v>
                </c:pt>
              </c:strCache>
            </c:strRef>
          </c:cat>
          <c:val>
            <c:numRef>
              <c:f>СЦК!$E$114:$E$126</c:f>
              <c:numCache>
                <c:formatCode>General</c:formatCode>
                <c:ptCount val="13"/>
                <c:pt idx="0">
                  <c:v>5.39</c:v>
                </c:pt>
                <c:pt idx="1">
                  <c:v>5.32</c:v>
                </c:pt>
                <c:pt idx="2">
                  <c:v>5.8</c:v>
                </c:pt>
                <c:pt idx="3">
                  <c:v>4.78</c:v>
                </c:pt>
                <c:pt idx="4">
                  <c:v>5.54</c:v>
                </c:pt>
                <c:pt idx="5">
                  <c:v>5.41</c:v>
                </c:pt>
                <c:pt idx="6">
                  <c:v>5.45</c:v>
                </c:pt>
                <c:pt idx="7">
                  <c:v>5.45</c:v>
                </c:pt>
                <c:pt idx="8">
                  <c:v>5.46</c:v>
                </c:pt>
                <c:pt idx="9">
                  <c:v>4.8499999999999996</c:v>
                </c:pt>
                <c:pt idx="10">
                  <c:v>5.0599999999999996</c:v>
                </c:pt>
                <c:pt idx="11">
                  <c:v>5.12</c:v>
                </c:pt>
                <c:pt idx="12">
                  <c:v>5.46</c:v>
                </c:pt>
              </c:numCache>
            </c:numRef>
          </c:val>
          <c:smooth val="0"/>
          <c:extLst>
            <c:ext xmlns:c16="http://schemas.microsoft.com/office/drawing/2014/chart" uri="{C3380CC4-5D6E-409C-BE32-E72D297353CC}">
              <c16:uniqueId val="{00000000-C34B-49F0-A256-2CEFB14D9B1B}"/>
            </c:ext>
          </c:extLst>
        </c:ser>
        <c:ser>
          <c:idx val="1"/>
          <c:order val="1"/>
          <c:tx>
            <c:strRef>
              <c:f>СЦК!$F$113</c:f>
              <c:strCache>
                <c:ptCount val="1"/>
                <c:pt idx="0">
                  <c:v>Доля учителей, имеющих уровни СЦК 6-8</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СЦК!$D$114:$D$126</c:f>
              <c:strCache>
                <c:ptCount val="13"/>
                <c:pt idx="0">
                  <c:v>Математика</c:v>
                </c:pt>
                <c:pt idx="1">
                  <c:v>Русский язык и литература</c:v>
                </c:pt>
                <c:pt idx="2">
                  <c:v>Информатика</c:v>
                </c:pt>
                <c:pt idx="3">
                  <c:v>Физкультура</c:v>
                </c:pt>
                <c:pt idx="4">
                  <c:v>Физика, астрономия, естествознание</c:v>
                </c:pt>
                <c:pt idx="5">
                  <c:v>Химия, биология</c:v>
                </c:pt>
                <c:pt idx="6">
                  <c:v>Иностранный язык</c:v>
                </c:pt>
                <c:pt idx="7">
                  <c:v>География</c:v>
                </c:pt>
                <c:pt idx="8">
                  <c:v>Обществознание</c:v>
                </c:pt>
                <c:pt idx="9">
                  <c:v>Родной язык</c:v>
                </c:pt>
                <c:pt idx="10">
                  <c:v>Технология</c:v>
                </c:pt>
                <c:pt idx="11">
                  <c:v>ИЗО, музыка, искусство</c:v>
                </c:pt>
                <c:pt idx="12">
                  <c:v>История</c:v>
                </c:pt>
              </c:strCache>
            </c:strRef>
          </c:cat>
          <c:val>
            <c:numRef>
              <c:f>СЦК!$F$114:$F$126</c:f>
              <c:numCache>
                <c:formatCode>General</c:formatCode>
                <c:ptCount val="13"/>
                <c:pt idx="0">
                  <c:v>44.31</c:v>
                </c:pt>
                <c:pt idx="1">
                  <c:v>41.37</c:v>
                </c:pt>
                <c:pt idx="2">
                  <c:v>59.61</c:v>
                </c:pt>
                <c:pt idx="3">
                  <c:v>24.98</c:v>
                </c:pt>
                <c:pt idx="4">
                  <c:v>48.36</c:v>
                </c:pt>
                <c:pt idx="5">
                  <c:v>44.74</c:v>
                </c:pt>
                <c:pt idx="6">
                  <c:v>46.27</c:v>
                </c:pt>
                <c:pt idx="7">
                  <c:v>45.92</c:v>
                </c:pt>
                <c:pt idx="8">
                  <c:v>46.84</c:v>
                </c:pt>
                <c:pt idx="9">
                  <c:v>25.96</c:v>
                </c:pt>
                <c:pt idx="10">
                  <c:v>34.299999999999997</c:v>
                </c:pt>
                <c:pt idx="11">
                  <c:v>34.82</c:v>
                </c:pt>
                <c:pt idx="12">
                  <c:v>47.67</c:v>
                </c:pt>
              </c:numCache>
            </c:numRef>
          </c:val>
          <c:smooth val="0"/>
          <c:extLst>
            <c:ext xmlns:c16="http://schemas.microsoft.com/office/drawing/2014/chart" uri="{C3380CC4-5D6E-409C-BE32-E72D297353CC}">
              <c16:uniqueId val="{00000001-C34B-49F0-A256-2CEFB14D9B1B}"/>
            </c:ext>
          </c:extLst>
        </c:ser>
        <c:dLbls>
          <c:dLblPos val="t"/>
          <c:showLegendKey val="0"/>
          <c:showVal val="1"/>
          <c:showCatName val="0"/>
          <c:showSerName val="0"/>
          <c:showPercent val="0"/>
          <c:showBubbleSize val="0"/>
        </c:dLbls>
        <c:marker val="1"/>
        <c:smooth val="0"/>
        <c:axId val="1375574543"/>
        <c:axId val="1377760463"/>
      </c:lineChart>
      <c:catAx>
        <c:axId val="1375574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7760463"/>
        <c:crosses val="autoZero"/>
        <c:auto val="1"/>
        <c:lblAlgn val="ctr"/>
        <c:lblOffset val="100"/>
        <c:noMultiLvlLbl val="0"/>
      </c:catAx>
      <c:valAx>
        <c:axId val="1377760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5574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baseline="0">
                <a:effectLst/>
              </a:rPr>
              <a:t>Распределение участников исследования по регионам</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manualLayout>
                  <c:x val="5.5555555555555556E-4"/>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C47-42CA-ACD1-A42594C2895D}"/>
                </c:ext>
              </c:extLst>
            </c:dLbl>
            <c:dLbl>
              <c:idx val="1"/>
              <c:layout>
                <c:manualLayout>
                  <c:x val="1.4444444444444343E-2"/>
                  <c:y val="-1.85185185185185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C47-42CA-ACD1-A42594C2895D}"/>
                </c:ext>
              </c:extLst>
            </c:dLbl>
            <c:dLbl>
              <c:idx val="2"/>
              <c:layout>
                <c:manualLayout>
                  <c:x val="-3.444444444444495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C47-42CA-ACD1-A42594C2895D}"/>
                </c:ext>
              </c:extLst>
            </c:dLbl>
            <c:dLbl>
              <c:idx val="3"/>
              <c:layout>
                <c:manualLayout>
                  <c:x val="1.6483158355205547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C47-42CA-ACD1-A42594C2895D}"/>
                </c:ext>
              </c:extLst>
            </c:dLbl>
            <c:dLbl>
              <c:idx val="4"/>
              <c:layout>
                <c:manualLayout>
                  <c:x val="1.837664041994740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C47-42CA-ACD1-A42594C2895D}"/>
                </c:ext>
              </c:extLst>
            </c:dLbl>
            <c:dLbl>
              <c:idx val="5"/>
              <c:layout>
                <c:manualLayout>
                  <c:x val="1.702952755905506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47-42CA-ACD1-A42594C2895D}"/>
                </c:ext>
              </c:extLst>
            </c:dLbl>
            <c:dLbl>
              <c:idx val="6"/>
              <c:layout>
                <c:manualLayout>
                  <c:x val="1.6801399825021872E-2"/>
                  <c:y val="-4.629629629629714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47-42CA-ACD1-A42594C2895D}"/>
                </c:ext>
              </c:extLst>
            </c:dLbl>
            <c:dLbl>
              <c:idx val="7"/>
              <c:layout>
                <c:manualLayout>
                  <c:x val="2.1939632545931658E-2"/>
                  <c:y val="-4.629629629629671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47-42CA-ACD1-A42594C2895D}"/>
                </c:ext>
              </c:extLst>
            </c:dLbl>
            <c:dLbl>
              <c:idx val="8"/>
              <c:layout>
                <c:manualLayout>
                  <c:x val="3.7580708661417224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C47-42CA-ACD1-A42594C2895D}"/>
                </c:ext>
              </c:extLst>
            </c:dLbl>
            <c:dLbl>
              <c:idx val="9"/>
              <c:layout>
                <c:manualLayout>
                  <c:x val="3.4587489063866918E-2"/>
                  <c:y val="9.259259259259237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47-42CA-ACD1-A42594C289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Лист9!$E$8:$E$17</c:f>
              <c:strCache>
                <c:ptCount val="10"/>
                <c:pt idx="0">
                  <c:v>Остальные регионы</c:v>
                </c:pt>
                <c:pt idx="1">
                  <c:v>Республика Татарстан</c:v>
                </c:pt>
                <c:pt idx="2">
                  <c:v>Новосибирская область</c:v>
                </c:pt>
                <c:pt idx="3">
                  <c:v>Самарская область</c:v>
                </c:pt>
                <c:pt idx="4">
                  <c:v>Пермский край</c:v>
                </c:pt>
                <c:pt idx="5">
                  <c:v>Кемеровская область</c:v>
                </c:pt>
                <c:pt idx="6">
                  <c:v>Челябинская область</c:v>
                </c:pt>
                <c:pt idx="7">
                  <c:v>Брянская область</c:v>
                </c:pt>
                <c:pt idx="8">
                  <c:v>Тульская область</c:v>
                </c:pt>
                <c:pt idx="9">
                  <c:v>Сахалинская область</c:v>
                </c:pt>
              </c:strCache>
            </c:strRef>
          </c:cat>
          <c:val>
            <c:numRef>
              <c:f>Лист9!$F$8:$F$17</c:f>
              <c:numCache>
                <c:formatCode>General</c:formatCode>
                <c:ptCount val="10"/>
                <c:pt idx="0">
                  <c:v>15319</c:v>
                </c:pt>
                <c:pt idx="1">
                  <c:v>13201</c:v>
                </c:pt>
                <c:pt idx="2">
                  <c:v>2815</c:v>
                </c:pt>
                <c:pt idx="3">
                  <c:v>1947</c:v>
                </c:pt>
                <c:pt idx="4">
                  <c:v>1428</c:v>
                </c:pt>
                <c:pt idx="5">
                  <c:v>1388</c:v>
                </c:pt>
                <c:pt idx="6">
                  <c:v>1006</c:v>
                </c:pt>
                <c:pt idx="7">
                  <c:v>940</c:v>
                </c:pt>
                <c:pt idx="8">
                  <c:v>891</c:v>
                </c:pt>
                <c:pt idx="9">
                  <c:v>664</c:v>
                </c:pt>
              </c:numCache>
            </c:numRef>
          </c:val>
          <c:extLst>
            <c:ext xmlns:c16="http://schemas.microsoft.com/office/drawing/2014/chart" uri="{C3380CC4-5D6E-409C-BE32-E72D297353CC}">
              <c16:uniqueId val="{00000000-6C47-42CA-ACD1-A42594C2895D}"/>
            </c:ext>
          </c:extLst>
        </c:ser>
        <c:dLbls>
          <c:dLblPos val="inEnd"/>
          <c:showLegendKey val="0"/>
          <c:showVal val="1"/>
          <c:showCatName val="0"/>
          <c:showSerName val="0"/>
          <c:showPercent val="0"/>
          <c:showBubbleSize val="0"/>
        </c:dLbls>
        <c:gapWidth val="182"/>
        <c:axId val="819181744"/>
        <c:axId val="694724768"/>
      </c:barChart>
      <c:catAx>
        <c:axId val="819181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4724768"/>
        <c:crosses val="autoZero"/>
        <c:auto val="1"/>
        <c:lblAlgn val="ctr"/>
        <c:lblOffset val="100"/>
        <c:noMultiLvlLbl val="0"/>
      </c:catAx>
      <c:valAx>
        <c:axId val="694724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181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a:t>Средние значения уровня развития компетенций</a:t>
            </a:r>
          </a:p>
        </c:rich>
      </c:tx>
      <c:overlay val="0"/>
      <c:spPr>
        <a:noFill/>
        <a:ln>
          <a:noFill/>
        </a:ln>
        <a:effectLst/>
      </c:spPr>
    </c:title>
    <c:autoTitleDeleted val="0"/>
    <c:plotArea>
      <c:layout>
        <c:manualLayout>
          <c:layoutTarget val="inner"/>
          <c:xMode val="edge"/>
          <c:yMode val="edge"/>
          <c:x val="8.6567587506209021E-2"/>
          <c:y val="0.18203182348685287"/>
          <c:w val="0.83809565797556385"/>
          <c:h val="0.6239798370274136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Лист14!$V$170:$V$176</c:f>
              <c:strCache>
                <c:ptCount val="7"/>
                <c:pt idx="1">
                  <c:v>1. Применение цифровых продуктов и цифровых образовательных ресурсов</c:v>
                </c:pt>
                <c:pt idx="2">
                  <c:v>2. Воспитание личности в условиях цифровой среды</c:v>
                </c:pt>
                <c:pt idx="3">
                  <c:v>3. Цифровая дидактика</c:v>
                </c:pt>
                <c:pt idx="4">
                  <c:v>4. Оценка и учебная аналитика</c:v>
                </c:pt>
                <c:pt idx="5">
                  <c:v>5. Инклюзивность и индивидуализация</c:v>
                </c:pt>
                <c:pt idx="6">
                  <c:v>6. Цифровая безопасность и культура работы с данными</c:v>
                </c:pt>
              </c:strCache>
            </c:strRef>
          </c:cat>
          <c:val>
            <c:numRef>
              <c:f>Лист14!$W$170:$W$176</c:f>
              <c:numCache>
                <c:formatCode>General</c:formatCode>
                <c:ptCount val="7"/>
                <c:pt idx="1">
                  <c:v>2.1</c:v>
                </c:pt>
                <c:pt idx="2">
                  <c:v>1.89</c:v>
                </c:pt>
                <c:pt idx="3">
                  <c:v>1.87</c:v>
                </c:pt>
                <c:pt idx="4">
                  <c:v>1.53</c:v>
                </c:pt>
                <c:pt idx="5">
                  <c:v>1.84</c:v>
                </c:pt>
                <c:pt idx="6">
                  <c:v>1.78</c:v>
                </c:pt>
              </c:numCache>
            </c:numRef>
          </c:val>
          <c:extLst>
            <c:ext xmlns:c16="http://schemas.microsoft.com/office/drawing/2014/chart" uri="{C3380CC4-5D6E-409C-BE32-E72D297353CC}">
              <c16:uniqueId val="{00000000-F454-4F19-BBE9-834314B86094}"/>
            </c:ext>
          </c:extLst>
        </c:ser>
        <c:dLbls>
          <c:showLegendKey val="0"/>
          <c:showVal val="0"/>
          <c:showCatName val="0"/>
          <c:showSerName val="0"/>
          <c:showPercent val="0"/>
          <c:showBubbleSize val="0"/>
        </c:dLbls>
        <c:gapWidth val="219"/>
        <c:overlap val="-27"/>
        <c:axId val="461956672"/>
        <c:axId val="694751808"/>
      </c:barChart>
      <c:catAx>
        <c:axId val="46195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694751808"/>
        <c:crosses val="autoZero"/>
        <c:auto val="1"/>
        <c:lblAlgn val="ctr"/>
        <c:lblOffset val="100"/>
        <c:noMultiLvlLbl val="0"/>
      </c:catAx>
      <c:valAx>
        <c:axId val="694751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461956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ru-RU" sz="2000"/>
              <a:t>распределение педагогов </a:t>
            </a:r>
            <a:br>
              <a:rPr lang="ru-RU" sz="2000"/>
            </a:br>
            <a:r>
              <a:rPr lang="ru-RU" sz="2000"/>
              <a:t>по уровням</a:t>
            </a:r>
            <a:r>
              <a:rPr lang="ru-RU" sz="2000" baseline="0"/>
              <a:t> развития компетенций</a:t>
            </a:r>
            <a:endParaRPr lang="ru-RU" sz="2000"/>
          </a:p>
        </c:rich>
      </c:tx>
      <c:overlay val="0"/>
      <c:spPr>
        <a:noFill/>
        <a:ln>
          <a:noFill/>
        </a:ln>
        <a:effectLst/>
      </c:spPr>
    </c:title>
    <c:autoTitleDeleted val="0"/>
    <c:plotArea>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dLbl>
              <c:idx val="0"/>
              <c:tx>
                <c:rich>
                  <a:bodyPr/>
                  <a:lstStyle/>
                  <a:p>
                    <a:r>
                      <a:rPr lang="en-US" sz="1100" b="0" i="0" u="none" strike="noStrike" baseline="0">
                        <a:effectLst/>
                      </a:rPr>
                      <a:t>0,28</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D18-4098-BAC4-0735A1455943}"/>
                </c:ext>
              </c:extLst>
            </c:dLbl>
            <c:dLbl>
              <c:idx val="1"/>
              <c:tx>
                <c:rich>
                  <a:bodyPr/>
                  <a:lstStyle/>
                  <a:p>
                    <a:r>
                      <a:rPr lang="en-US" sz="1100" b="0" i="0" u="none" strike="noStrike" baseline="0">
                        <a:effectLst/>
                      </a:rPr>
                      <a:t>1,51</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D18-4098-BAC4-0735A1455943}"/>
                </c:ext>
              </c:extLst>
            </c:dLbl>
            <c:dLbl>
              <c:idx val="2"/>
              <c:tx>
                <c:rich>
                  <a:bodyPr/>
                  <a:lstStyle/>
                  <a:p>
                    <a:r>
                      <a:rPr lang="en-US" sz="1100" b="0" i="0" u="none" strike="noStrike" baseline="0">
                        <a:effectLst/>
                      </a:rPr>
                      <a:t>5,05</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D18-4098-BAC4-0735A1455943}"/>
                </c:ext>
              </c:extLst>
            </c:dLbl>
            <c:dLbl>
              <c:idx val="3"/>
              <c:tx>
                <c:rich>
                  <a:bodyPr/>
                  <a:lstStyle/>
                  <a:p>
                    <a:r>
                      <a:rPr lang="en-US" sz="1100" b="0" i="0" u="none" strike="noStrike" baseline="0">
                        <a:effectLst/>
                      </a:rPr>
                      <a:t>13,43</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D18-4098-BAC4-0735A1455943}"/>
                </c:ext>
              </c:extLst>
            </c:dLbl>
            <c:dLbl>
              <c:idx val="4"/>
              <c:tx>
                <c:rich>
                  <a:bodyPr/>
                  <a:lstStyle/>
                  <a:p>
                    <a:r>
                      <a:rPr lang="en-US" sz="1100" b="0" i="0" u="none" strike="noStrike" baseline="0">
                        <a:effectLst/>
                      </a:rPr>
                      <a:t>37,92</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D18-4098-BAC4-0735A1455943}"/>
                </c:ext>
              </c:extLst>
            </c:dLbl>
            <c:dLbl>
              <c:idx val="5"/>
              <c:tx>
                <c:rich>
                  <a:bodyPr/>
                  <a:lstStyle/>
                  <a:p>
                    <a:r>
                      <a:rPr lang="en-US" sz="1100" b="0" i="0" u="none" strike="noStrike" baseline="0">
                        <a:effectLst/>
                      </a:rPr>
                      <a:t>25,45</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D18-4098-BAC4-0735A1455943}"/>
                </c:ext>
              </c:extLst>
            </c:dLbl>
            <c:dLbl>
              <c:idx val="6"/>
              <c:layout>
                <c:manualLayout>
                  <c:x val="9.9373944151843387E-3"/>
                  <c:y val="7.7220077220076511E-3"/>
                </c:manualLayout>
              </c:layout>
              <c:tx>
                <c:rich>
                  <a:bodyPr/>
                  <a:lstStyle/>
                  <a:p>
                    <a:r>
                      <a:rPr lang="en-US" sz="1100" b="0" i="0" u="none" strike="noStrike" baseline="0">
                        <a:effectLst/>
                      </a:rPr>
                      <a:t>13,44</a:t>
                    </a:r>
                    <a:endParaRPr lang="en-US" sz="1100" b="0" i="0" u="none" strike="noStrike" kern="1200" baseline="0">
                      <a:solidFill>
                        <a:sysClr val="windowText" lastClr="000000">
                          <a:lumMod val="75000"/>
                          <a:lumOff val="25000"/>
                        </a:sysClr>
                      </a:solidFill>
                      <a:latin typeface="Arial Black" panose="020B0A04020102020204" pitchFamily="34" charset="0"/>
                    </a:endParaRP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AD18-4098-BAC4-0735A1455943}"/>
                </c:ext>
              </c:extLst>
            </c:dLbl>
            <c:dLbl>
              <c:idx val="7"/>
              <c:tx>
                <c:rich>
                  <a:bodyPr/>
                  <a:lstStyle/>
                  <a:p>
                    <a:r>
                      <a:rPr lang="en-US" sz="1100" b="0" i="0" u="none" strike="noStrike" baseline="0">
                        <a:effectLst/>
                      </a:rPr>
                      <a:t>2,93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D18-4098-BAC4-0735A1455943}"/>
                </c:ext>
              </c:extLst>
            </c:dLbl>
            <c:spPr>
              <a:solidFill>
                <a:schemeClr val="bg1"/>
              </a:solidFill>
              <a:ln>
                <a:noFill/>
              </a:ln>
              <a:effectLst/>
            </c:spPr>
            <c:txPr>
              <a:bodyPr rot="42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Arial Black" panose="020B0A04020102020204" pitchFamily="34"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'Уровни в целом'!$K$37:$K$44</c:f>
              <c:strCache>
                <c:ptCount val="8"/>
                <c:pt idx="0">
                  <c:v>Начинающий</c:v>
                </c:pt>
                <c:pt idx="1">
                  <c:v>Элементарный</c:v>
                </c:pt>
                <c:pt idx="2">
                  <c:v>Исследующий</c:v>
                </c:pt>
                <c:pt idx="3">
                  <c:v>Прогрессирующий</c:v>
                </c:pt>
                <c:pt idx="4">
                  <c:v>Интегратор</c:v>
                </c:pt>
                <c:pt idx="5">
                  <c:v>Продвинутый</c:v>
                </c:pt>
                <c:pt idx="6">
                  <c:v>Экспертный</c:v>
                </c:pt>
                <c:pt idx="7">
                  <c:v>Новатор</c:v>
                </c:pt>
              </c:strCache>
            </c:strRef>
          </c:cat>
          <c:val>
            <c:numRef>
              <c:f>'Уровни в целом'!$M$37:$M$44</c:f>
              <c:numCache>
                <c:formatCode>General</c:formatCode>
                <c:ptCount val="8"/>
                <c:pt idx="0">
                  <c:v>0.24000000000000005</c:v>
                </c:pt>
                <c:pt idx="1">
                  <c:v>1.3</c:v>
                </c:pt>
                <c:pt idx="2">
                  <c:v>4.6499999999999995</c:v>
                </c:pt>
                <c:pt idx="3">
                  <c:v>12.89</c:v>
                </c:pt>
                <c:pt idx="4">
                  <c:v>37.64</c:v>
                </c:pt>
                <c:pt idx="5">
                  <c:v>26.07</c:v>
                </c:pt>
                <c:pt idx="6">
                  <c:v>13.98</c:v>
                </c:pt>
                <c:pt idx="7">
                  <c:v>3.23</c:v>
                </c:pt>
              </c:numCache>
            </c:numRef>
          </c:val>
          <c:extLst>
            <c:ext xmlns:c16="http://schemas.microsoft.com/office/drawing/2014/chart" uri="{C3380CC4-5D6E-409C-BE32-E72D297353CC}">
              <c16:uniqueId val="{00000000-E9BA-4C4F-9194-1554245A5E8A}"/>
            </c:ext>
          </c:extLst>
        </c:ser>
        <c:dLbls>
          <c:showLegendKey val="0"/>
          <c:showVal val="1"/>
          <c:showCatName val="0"/>
          <c:showSerName val="0"/>
          <c:showPercent val="0"/>
          <c:showBubbleSize val="0"/>
        </c:dLbls>
        <c:gapWidth val="71"/>
        <c:overlap val="6"/>
        <c:axId val="138406528"/>
        <c:axId val="138416512"/>
      </c:barChart>
      <c:catAx>
        <c:axId val="13840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Black" panose="020B0A04020102020204" pitchFamily="34" charset="0"/>
                <a:ea typeface="+mn-ea"/>
                <a:cs typeface="+mn-cs"/>
              </a:defRPr>
            </a:pPr>
            <a:endParaRPr lang="ru-RU"/>
          </a:p>
        </c:txPr>
        <c:crossAx val="138416512"/>
        <c:crosses val="autoZero"/>
        <c:auto val="1"/>
        <c:lblAlgn val="ctr"/>
        <c:lblOffset val="100"/>
        <c:noMultiLvlLbl val="0"/>
      </c:catAx>
      <c:valAx>
        <c:axId val="138416512"/>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Black" panose="020B0A04020102020204" pitchFamily="34" charset="0"/>
                <a:ea typeface="+mn-ea"/>
                <a:cs typeface="+mn-cs"/>
              </a:defRPr>
            </a:pPr>
            <a:endParaRPr lang="ru-RU"/>
          </a:p>
        </c:txPr>
        <c:crossAx val="138406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ru-RU" sz="1200" b="1" i="0" baseline="0">
                <a:effectLst/>
              </a:rPr>
              <a:t>Доля учителей, имеющих высокий уровень </a:t>
            </a:r>
            <a:br>
              <a:rPr lang="ru-RU" sz="1200" b="1" i="0" baseline="0">
                <a:effectLst/>
              </a:rPr>
            </a:br>
            <a:r>
              <a:rPr lang="ru-RU" sz="1200" b="1" i="0" baseline="0">
                <a:effectLst/>
              </a:rPr>
              <a:t>(2 и 3) развития компетенций</a:t>
            </a:r>
            <a:endParaRPr lang="ru-RU" sz="1200">
              <a:effectLst/>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numFmt formatCode="#,##0.00;[Red]#,##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Лист10!$F$8:$F$13</c:f>
              <c:strCache>
                <c:ptCount val="6"/>
                <c:pt idx="0">
                  <c:v>1. Применение цифровых продуктов и цифровых образовательных ресурсов Уровень2</c:v>
                </c:pt>
                <c:pt idx="1">
                  <c:v>2. Воспитание личности в условиях цифровой среды Уровень3</c:v>
                </c:pt>
                <c:pt idx="2">
                  <c:v>3. Цифровая дидактика Уровень4</c:v>
                </c:pt>
                <c:pt idx="3">
                  <c:v>4. Оценка и учебная аналитика Уровень5</c:v>
                </c:pt>
                <c:pt idx="4">
                  <c:v>5. Инклюзивность и индивидуализация Уровень6</c:v>
                </c:pt>
                <c:pt idx="5">
                  <c:v>6. Цифровая безопасность и культура работы с данными Уровень7</c:v>
                </c:pt>
              </c:strCache>
            </c:strRef>
          </c:cat>
          <c:val>
            <c:numRef>
              <c:f>Лист10!$G$15:$G$20</c:f>
              <c:numCache>
                <c:formatCode>0.00</c:formatCode>
                <c:ptCount val="6"/>
                <c:pt idx="0">
                  <c:v>78.320159599989907</c:v>
                </c:pt>
                <c:pt idx="1">
                  <c:v>69.761862673299831</c:v>
                </c:pt>
                <c:pt idx="2">
                  <c:v>66.986540064143028</c:v>
                </c:pt>
                <c:pt idx="3">
                  <c:v>61.908128993156396</c:v>
                </c:pt>
                <c:pt idx="4">
                  <c:v>65.04457183262204</c:v>
                </c:pt>
                <c:pt idx="5">
                  <c:v>61.847521402055605</c:v>
                </c:pt>
              </c:numCache>
            </c:numRef>
          </c:val>
          <c:extLst>
            <c:ext xmlns:c16="http://schemas.microsoft.com/office/drawing/2014/chart" uri="{C3380CC4-5D6E-409C-BE32-E72D297353CC}">
              <c16:uniqueId val="{00000000-D94E-4CAE-8B24-D3085ED31F4E}"/>
            </c:ext>
          </c:extLst>
        </c:ser>
        <c:dLbls>
          <c:dLblPos val="outEnd"/>
          <c:showLegendKey val="0"/>
          <c:showVal val="1"/>
          <c:showCatName val="0"/>
          <c:showSerName val="0"/>
          <c:showPercent val="0"/>
          <c:showBubbleSize val="0"/>
        </c:dLbls>
        <c:gapWidth val="326"/>
        <c:overlap val="-58"/>
        <c:axId val="586179008"/>
        <c:axId val="694733920"/>
      </c:barChart>
      <c:catAx>
        <c:axId val="586179008"/>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4733920"/>
        <c:crosses val="autoZero"/>
        <c:auto val="1"/>
        <c:lblAlgn val="ctr"/>
        <c:lblOffset val="100"/>
        <c:noMultiLvlLbl val="0"/>
      </c:catAx>
      <c:valAx>
        <c:axId val="694733920"/>
        <c:scaling>
          <c:orientation val="minMax"/>
          <c:max val="100"/>
          <c:min val="10"/>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6179008"/>
        <c:crosses val="autoZero"/>
        <c:crossBetween val="between"/>
        <c:majorUnit val="1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b="0" i="0" u="none" strike="noStrike" kern="1200" spc="0" baseline="0">
                <a:solidFill>
                  <a:schemeClr val="tx1"/>
                </a:solidFill>
                <a:effectLst/>
                <a:latin typeface="Times New Roman" panose="02020603050405020304" pitchFamily="18" charset="0"/>
                <a:ea typeface="+mn-ea"/>
                <a:cs typeface="Times New Roman" panose="02020603050405020304" pitchFamily="18" charset="0"/>
              </a:rPr>
              <a:t>Уров</a:t>
            </a:r>
            <a:r>
              <a:rPr lang="ru-RU" sz="1400" b="0" i="0" baseline="0">
                <a:solidFill>
                  <a:schemeClr val="tx1"/>
                </a:solidFill>
                <a:effectLst/>
                <a:latin typeface="Times New Roman" panose="02020603050405020304" pitchFamily="18" charset="0"/>
                <a:cs typeface="Times New Roman" panose="02020603050405020304" pitchFamily="18" charset="0"/>
              </a:rPr>
              <a:t>ни сформированности цифровых компетенций в городе и сельской местности</a:t>
            </a:r>
            <a:endParaRPr lang="ru-RU" sz="1100">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Лист10!$G$33</c:f>
              <c:strCache>
                <c:ptCount val="1"/>
                <c:pt idx="0">
                  <c:v>Город</c:v>
                </c:pt>
              </c:strCache>
            </c:strRef>
          </c:tx>
          <c:spPr>
            <a:solidFill>
              <a:schemeClr val="accent1"/>
            </a:solidFill>
            <a:ln>
              <a:noFill/>
            </a:ln>
            <a:effectLst/>
          </c:spPr>
          <c:invertIfNegative val="0"/>
          <c:cat>
            <c:strRef>
              <c:f>Лист10!$F$34:$F$41</c:f>
              <c:strCache>
                <c:ptCount val="8"/>
                <c:pt idx="0">
                  <c:v>Начинающий</c:v>
                </c:pt>
                <c:pt idx="1">
                  <c:v>Элементарный</c:v>
                </c:pt>
                <c:pt idx="2">
                  <c:v>Исследующий</c:v>
                </c:pt>
                <c:pt idx="3">
                  <c:v>Прогрессирующий</c:v>
                </c:pt>
                <c:pt idx="4">
                  <c:v>Интегратор</c:v>
                </c:pt>
                <c:pt idx="5">
                  <c:v>Продвинутый</c:v>
                </c:pt>
                <c:pt idx="6">
                  <c:v>Экспертный</c:v>
                </c:pt>
                <c:pt idx="7">
                  <c:v>Новатор</c:v>
                </c:pt>
              </c:strCache>
            </c:strRef>
          </c:cat>
          <c:val>
            <c:numRef>
              <c:f>Лист10!$G$34:$G$41</c:f>
              <c:numCache>
                <c:formatCode>General</c:formatCode>
                <c:ptCount val="8"/>
                <c:pt idx="0">
                  <c:v>0.25</c:v>
                </c:pt>
                <c:pt idx="1">
                  <c:v>1.43</c:v>
                </c:pt>
                <c:pt idx="2">
                  <c:v>4.54</c:v>
                </c:pt>
                <c:pt idx="3">
                  <c:v>12.6</c:v>
                </c:pt>
                <c:pt idx="4">
                  <c:v>37.32</c:v>
                </c:pt>
                <c:pt idx="5">
                  <c:v>26.06</c:v>
                </c:pt>
                <c:pt idx="6">
                  <c:v>14.49</c:v>
                </c:pt>
                <c:pt idx="7">
                  <c:v>3.29</c:v>
                </c:pt>
              </c:numCache>
            </c:numRef>
          </c:val>
          <c:extLst>
            <c:ext xmlns:c16="http://schemas.microsoft.com/office/drawing/2014/chart" uri="{C3380CC4-5D6E-409C-BE32-E72D297353CC}">
              <c16:uniqueId val="{00000000-F959-4044-8F17-2AB42DAAC8B6}"/>
            </c:ext>
          </c:extLst>
        </c:ser>
        <c:ser>
          <c:idx val="1"/>
          <c:order val="1"/>
          <c:tx>
            <c:strRef>
              <c:f>Лист10!$H$33</c:f>
              <c:strCache>
                <c:ptCount val="1"/>
                <c:pt idx="0">
                  <c:v>Село</c:v>
                </c:pt>
              </c:strCache>
            </c:strRef>
          </c:tx>
          <c:spPr>
            <a:solidFill>
              <a:schemeClr val="accent2"/>
            </a:solidFill>
            <a:ln>
              <a:noFill/>
            </a:ln>
            <a:effectLst/>
          </c:spPr>
          <c:invertIfNegative val="0"/>
          <c:cat>
            <c:strRef>
              <c:f>Лист10!$F$34:$F$41</c:f>
              <c:strCache>
                <c:ptCount val="8"/>
                <c:pt idx="0">
                  <c:v>Начинающий</c:v>
                </c:pt>
                <c:pt idx="1">
                  <c:v>Элементарный</c:v>
                </c:pt>
                <c:pt idx="2">
                  <c:v>Исследующий</c:v>
                </c:pt>
                <c:pt idx="3">
                  <c:v>Прогрессирующий</c:v>
                </c:pt>
                <c:pt idx="4">
                  <c:v>Интегратор</c:v>
                </c:pt>
                <c:pt idx="5">
                  <c:v>Продвинутый</c:v>
                </c:pt>
                <c:pt idx="6">
                  <c:v>Экспертный</c:v>
                </c:pt>
                <c:pt idx="7">
                  <c:v>Новатор</c:v>
                </c:pt>
              </c:strCache>
            </c:strRef>
          </c:cat>
          <c:val>
            <c:numRef>
              <c:f>Лист10!$H$34:$H$41</c:f>
              <c:numCache>
                <c:formatCode>General</c:formatCode>
                <c:ptCount val="8"/>
                <c:pt idx="0">
                  <c:v>0.3</c:v>
                </c:pt>
                <c:pt idx="1">
                  <c:v>1.6</c:v>
                </c:pt>
                <c:pt idx="2">
                  <c:v>5.68</c:v>
                </c:pt>
                <c:pt idx="3">
                  <c:v>14.45</c:v>
                </c:pt>
                <c:pt idx="4">
                  <c:v>38.659999999999997</c:v>
                </c:pt>
                <c:pt idx="5">
                  <c:v>24.67</c:v>
                </c:pt>
                <c:pt idx="6">
                  <c:v>12.14</c:v>
                </c:pt>
                <c:pt idx="7">
                  <c:v>2.4900000000000002</c:v>
                </c:pt>
              </c:numCache>
            </c:numRef>
          </c:val>
          <c:extLst>
            <c:ext xmlns:c16="http://schemas.microsoft.com/office/drawing/2014/chart" uri="{C3380CC4-5D6E-409C-BE32-E72D297353CC}">
              <c16:uniqueId val="{00000001-F959-4044-8F17-2AB42DAAC8B6}"/>
            </c:ext>
          </c:extLst>
        </c:ser>
        <c:dLbls>
          <c:showLegendKey val="0"/>
          <c:showVal val="0"/>
          <c:showCatName val="0"/>
          <c:showSerName val="0"/>
          <c:showPercent val="0"/>
          <c:showBubbleSize val="0"/>
        </c:dLbls>
        <c:gapWidth val="219"/>
        <c:overlap val="-27"/>
        <c:axId val="578490896"/>
        <c:axId val="694768864"/>
      </c:barChart>
      <c:catAx>
        <c:axId val="57849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94768864"/>
        <c:crosses val="autoZero"/>
        <c:auto val="1"/>
        <c:lblAlgn val="ctr"/>
        <c:lblOffset val="100"/>
        <c:noMultiLvlLbl val="0"/>
      </c:catAx>
      <c:valAx>
        <c:axId val="694768864"/>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8490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Лист7!$E$27</c:f>
              <c:strCache>
                <c:ptCount val="1"/>
                <c:pt idx="0">
                  <c:v>до 5 лет</c:v>
                </c:pt>
              </c:strCache>
            </c:strRef>
          </c:tx>
          <c:spPr>
            <a:solidFill>
              <a:schemeClr val="accent1"/>
            </a:solidFill>
            <a:ln>
              <a:noFill/>
            </a:ln>
            <a:effectLst/>
          </c:spPr>
          <c:invertIfNegative val="0"/>
          <c:cat>
            <c:strRef>
              <c:f>Лист7!$D$28:$D$35</c:f>
              <c:strCache>
                <c:ptCount val="8"/>
                <c:pt idx="0">
                  <c:v>Начинающий</c:v>
                </c:pt>
                <c:pt idx="1">
                  <c:v>Элементарный</c:v>
                </c:pt>
                <c:pt idx="2">
                  <c:v>Исследующий</c:v>
                </c:pt>
                <c:pt idx="3">
                  <c:v>Прогрессирующий</c:v>
                </c:pt>
                <c:pt idx="4">
                  <c:v>Интегратор</c:v>
                </c:pt>
                <c:pt idx="5">
                  <c:v>Продвинутый</c:v>
                </c:pt>
                <c:pt idx="6">
                  <c:v>Экспертный</c:v>
                </c:pt>
                <c:pt idx="7">
                  <c:v>Новатор</c:v>
                </c:pt>
              </c:strCache>
            </c:strRef>
          </c:cat>
          <c:val>
            <c:numRef>
              <c:f>Лист7!$E$28:$E$35</c:f>
              <c:numCache>
                <c:formatCode>0.00</c:formatCode>
                <c:ptCount val="8"/>
                <c:pt idx="0">
                  <c:v>0.33813845880049831</c:v>
                </c:pt>
                <c:pt idx="1">
                  <c:v>1.7974728599394911</c:v>
                </c:pt>
                <c:pt idx="2">
                  <c:v>5.2144509699234742</c:v>
                </c:pt>
                <c:pt idx="3">
                  <c:v>13.614522156967432</c:v>
                </c:pt>
                <c:pt idx="4">
                  <c:v>35.486741413062823</c:v>
                </c:pt>
                <c:pt idx="5">
                  <c:v>25.98327104466987</c:v>
                </c:pt>
                <c:pt idx="6">
                  <c:v>14.112831464673429</c:v>
                </c:pt>
                <c:pt idx="7">
                  <c:v>3.4525716319629827</c:v>
                </c:pt>
              </c:numCache>
            </c:numRef>
          </c:val>
          <c:extLst>
            <c:ext xmlns:c16="http://schemas.microsoft.com/office/drawing/2014/chart" uri="{C3380CC4-5D6E-409C-BE32-E72D297353CC}">
              <c16:uniqueId val="{00000000-F920-4FC3-A983-AD21A3B55583}"/>
            </c:ext>
          </c:extLst>
        </c:ser>
        <c:ser>
          <c:idx val="1"/>
          <c:order val="1"/>
          <c:tx>
            <c:strRef>
              <c:f>Лист7!$F$27</c:f>
              <c:strCache>
                <c:ptCount val="1"/>
                <c:pt idx="0">
                  <c:v>5-10 лет</c:v>
                </c:pt>
              </c:strCache>
            </c:strRef>
          </c:tx>
          <c:spPr>
            <a:solidFill>
              <a:schemeClr val="accent2"/>
            </a:solidFill>
            <a:ln>
              <a:noFill/>
            </a:ln>
            <a:effectLst/>
          </c:spPr>
          <c:invertIfNegative val="0"/>
          <c:cat>
            <c:strRef>
              <c:f>Лист7!$D$28:$D$35</c:f>
              <c:strCache>
                <c:ptCount val="8"/>
                <c:pt idx="0">
                  <c:v>Начинающий</c:v>
                </c:pt>
                <c:pt idx="1">
                  <c:v>Элементарный</c:v>
                </c:pt>
                <c:pt idx="2">
                  <c:v>Исследующий</c:v>
                </c:pt>
                <c:pt idx="3">
                  <c:v>Прогрессирующий</c:v>
                </c:pt>
                <c:pt idx="4">
                  <c:v>Интегратор</c:v>
                </c:pt>
                <c:pt idx="5">
                  <c:v>Продвинутый</c:v>
                </c:pt>
                <c:pt idx="6">
                  <c:v>Экспертный</c:v>
                </c:pt>
                <c:pt idx="7">
                  <c:v>Новатор</c:v>
                </c:pt>
              </c:strCache>
            </c:strRef>
          </c:cat>
          <c:val>
            <c:numRef>
              <c:f>Лист7!$F$28:$F$35</c:f>
              <c:numCache>
                <c:formatCode>0.00</c:formatCode>
                <c:ptCount val="8"/>
                <c:pt idx="0">
                  <c:v>0.25199496010079803</c:v>
                </c:pt>
                <c:pt idx="1">
                  <c:v>1.4699706005879882</c:v>
                </c:pt>
                <c:pt idx="2">
                  <c:v>5.5018899622007558</c:v>
                </c:pt>
                <c:pt idx="3">
                  <c:v>13.586728265434692</c:v>
                </c:pt>
                <c:pt idx="4">
                  <c:v>36.182276354472911</c:v>
                </c:pt>
                <c:pt idx="5">
                  <c:v>25.052498950021</c:v>
                </c:pt>
                <c:pt idx="6">
                  <c:v>14.678706425871482</c:v>
                </c:pt>
                <c:pt idx="7">
                  <c:v>3.2759344813103741</c:v>
                </c:pt>
              </c:numCache>
            </c:numRef>
          </c:val>
          <c:extLst>
            <c:ext xmlns:c16="http://schemas.microsoft.com/office/drawing/2014/chart" uri="{C3380CC4-5D6E-409C-BE32-E72D297353CC}">
              <c16:uniqueId val="{00000001-F920-4FC3-A983-AD21A3B55583}"/>
            </c:ext>
          </c:extLst>
        </c:ser>
        <c:ser>
          <c:idx val="2"/>
          <c:order val="2"/>
          <c:tx>
            <c:strRef>
              <c:f>Лист7!$G$27</c:f>
              <c:strCache>
                <c:ptCount val="1"/>
                <c:pt idx="0">
                  <c:v>10-20 лет</c:v>
                </c:pt>
              </c:strCache>
            </c:strRef>
          </c:tx>
          <c:spPr>
            <a:solidFill>
              <a:schemeClr val="accent3"/>
            </a:solidFill>
            <a:ln>
              <a:noFill/>
            </a:ln>
            <a:effectLst/>
          </c:spPr>
          <c:invertIfNegative val="0"/>
          <c:cat>
            <c:strRef>
              <c:f>Лист7!$D$28:$D$35</c:f>
              <c:strCache>
                <c:ptCount val="8"/>
                <c:pt idx="0">
                  <c:v>Начинающий</c:v>
                </c:pt>
                <c:pt idx="1">
                  <c:v>Элементарный</c:v>
                </c:pt>
                <c:pt idx="2">
                  <c:v>Исследующий</c:v>
                </c:pt>
                <c:pt idx="3">
                  <c:v>Прогрессирующий</c:v>
                </c:pt>
                <c:pt idx="4">
                  <c:v>Интегратор</c:v>
                </c:pt>
                <c:pt idx="5">
                  <c:v>Продвинутый</c:v>
                </c:pt>
                <c:pt idx="6">
                  <c:v>Экспертный</c:v>
                </c:pt>
                <c:pt idx="7">
                  <c:v>Новатор</c:v>
                </c:pt>
              </c:strCache>
            </c:strRef>
          </c:cat>
          <c:val>
            <c:numRef>
              <c:f>Лист7!$G$28:$G$35</c:f>
              <c:numCache>
                <c:formatCode>0.00</c:formatCode>
                <c:ptCount val="8"/>
                <c:pt idx="0">
                  <c:v>0.2206073189722294</c:v>
                </c:pt>
                <c:pt idx="1">
                  <c:v>1.388528419413444</c:v>
                </c:pt>
                <c:pt idx="2">
                  <c:v>4.4510770827926285</c:v>
                </c:pt>
                <c:pt idx="3">
                  <c:v>12.600570983649103</c:v>
                </c:pt>
                <c:pt idx="4">
                  <c:v>37.801712950947312</c:v>
                </c:pt>
                <c:pt idx="5">
                  <c:v>26.472878276667533</c:v>
                </c:pt>
                <c:pt idx="6">
                  <c:v>13.859330391902414</c:v>
                </c:pt>
                <c:pt idx="7">
                  <c:v>3.2052945756553335</c:v>
                </c:pt>
              </c:numCache>
            </c:numRef>
          </c:val>
          <c:extLst>
            <c:ext xmlns:c16="http://schemas.microsoft.com/office/drawing/2014/chart" uri="{C3380CC4-5D6E-409C-BE32-E72D297353CC}">
              <c16:uniqueId val="{00000002-F920-4FC3-A983-AD21A3B55583}"/>
            </c:ext>
          </c:extLst>
        </c:ser>
        <c:ser>
          <c:idx val="3"/>
          <c:order val="3"/>
          <c:tx>
            <c:strRef>
              <c:f>Лист7!$H$27</c:f>
              <c:strCache>
                <c:ptCount val="1"/>
                <c:pt idx="0">
                  <c:v>более 20 лет</c:v>
                </c:pt>
              </c:strCache>
            </c:strRef>
          </c:tx>
          <c:spPr>
            <a:solidFill>
              <a:schemeClr val="accent4"/>
            </a:solidFill>
            <a:ln>
              <a:noFill/>
            </a:ln>
            <a:effectLst/>
          </c:spPr>
          <c:invertIfNegative val="0"/>
          <c:cat>
            <c:strRef>
              <c:f>Лист7!$D$28:$D$35</c:f>
              <c:strCache>
                <c:ptCount val="8"/>
                <c:pt idx="0">
                  <c:v>Начинающий</c:v>
                </c:pt>
                <c:pt idx="1">
                  <c:v>Элементарный</c:v>
                </c:pt>
                <c:pt idx="2">
                  <c:v>Исследующий</c:v>
                </c:pt>
                <c:pt idx="3">
                  <c:v>Прогрессирующий</c:v>
                </c:pt>
                <c:pt idx="4">
                  <c:v>Интегратор</c:v>
                </c:pt>
                <c:pt idx="5">
                  <c:v>Продвинутый</c:v>
                </c:pt>
                <c:pt idx="6">
                  <c:v>Экспертный</c:v>
                </c:pt>
                <c:pt idx="7">
                  <c:v>Новатор</c:v>
                </c:pt>
              </c:strCache>
            </c:strRef>
          </c:cat>
          <c:val>
            <c:numRef>
              <c:f>Лист7!$H$28:$H$35</c:f>
              <c:numCache>
                <c:formatCode>0.00</c:formatCode>
                <c:ptCount val="8"/>
                <c:pt idx="0">
                  <c:v>0.28356266269988839</c:v>
                </c:pt>
                <c:pt idx="1">
                  <c:v>1.4828932688731871</c:v>
                </c:pt>
                <c:pt idx="2">
                  <c:v>5.1180736333209378</c:v>
                </c:pt>
                <c:pt idx="3">
                  <c:v>13.638899219040535</c:v>
                </c:pt>
                <c:pt idx="4">
                  <c:v>38.978244700632203</c:v>
                </c:pt>
                <c:pt idx="5">
                  <c:v>25.023242841204908</c:v>
                </c:pt>
                <c:pt idx="6">
                  <c:v>12.848642618073633</c:v>
                </c:pt>
                <c:pt idx="7">
                  <c:v>2.6264410561547042</c:v>
                </c:pt>
              </c:numCache>
            </c:numRef>
          </c:val>
          <c:extLst>
            <c:ext xmlns:c16="http://schemas.microsoft.com/office/drawing/2014/chart" uri="{C3380CC4-5D6E-409C-BE32-E72D297353CC}">
              <c16:uniqueId val="{00000003-F920-4FC3-A983-AD21A3B55583}"/>
            </c:ext>
          </c:extLst>
        </c:ser>
        <c:dLbls>
          <c:showLegendKey val="0"/>
          <c:showVal val="0"/>
          <c:showCatName val="0"/>
          <c:showSerName val="0"/>
          <c:showPercent val="0"/>
          <c:showBubbleSize val="0"/>
        </c:dLbls>
        <c:gapWidth val="219"/>
        <c:overlap val="-27"/>
        <c:axId val="573051344"/>
        <c:axId val="694714368"/>
      </c:barChart>
      <c:catAx>
        <c:axId val="57305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4714368"/>
        <c:crosses val="autoZero"/>
        <c:auto val="1"/>
        <c:lblAlgn val="ctr"/>
        <c:lblOffset val="100"/>
        <c:noMultiLvlLbl val="0"/>
      </c:catAx>
      <c:valAx>
        <c:axId val="694714368"/>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3051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b="0" i="0" baseline="0">
                <a:effectLst/>
              </a:rPr>
              <a:t>Распределение доли учителей с разными уровнями СЦК в зависимости от стажа работы</a:t>
            </a:r>
            <a:endParaRPr lang="ru-RU">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ru-RU"/>
              <a:t> </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lineChart>
        <c:grouping val="standard"/>
        <c:varyColors val="0"/>
        <c:ser>
          <c:idx val="0"/>
          <c:order val="0"/>
          <c:tx>
            <c:strRef>
              <c:f>Лист7!$E$38</c:f>
              <c:strCache>
                <c:ptCount val="1"/>
                <c:pt idx="0">
                  <c:v>до 5 лет</c:v>
                </c:pt>
              </c:strCache>
            </c:strRef>
          </c:tx>
          <c:spPr>
            <a:ln w="28575" cap="rnd">
              <a:solidFill>
                <a:schemeClr val="accent1"/>
              </a:solidFill>
              <a:round/>
            </a:ln>
            <a:effectLst/>
          </c:spPr>
          <c:marker>
            <c:symbol val="none"/>
          </c:marker>
          <c:cat>
            <c:strRef>
              <c:f>Лист7!$D$39:$D$42</c:f>
              <c:strCache>
                <c:ptCount val="4"/>
                <c:pt idx="0">
                  <c:v>Интегратор</c:v>
                </c:pt>
                <c:pt idx="1">
                  <c:v>Продвинутый</c:v>
                </c:pt>
                <c:pt idx="2">
                  <c:v>Экспертный</c:v>
                </c:pt>
                <c:pt idx="3">
                  <c:v>Новатор</c:v>
                </c:pt>
              </c:strCache>
            </c:strRef>
          </c:cat>
          <c:val>
            <c:numRef>
              <c:f>Лист7!$E$39:$E$42</c:f>
              <c:numCache>
                <c:formatCode>0.00</c:formatCode>
                <c:ptCount val="4"/>
                <c:pt idx="0">
                  <c:v>35.486741413062823</c:v>
                </c:pt>
                <c:pt idx="1">
                  <c:v>25.98327104466987</c:v>
                </c:pt>
                <c:pt idx="2">
                  <c:v>14.112831464673429</c:v>
                </c:pt>
                <c:pt idx="3">
                  <c:v>3.4525716319629827</c:v>
                </c:pt>
              </c:numCache>
            </c:numRef>
          </c:val>
          <c:smooth val="0"/>
          <c:extLst>
            <c:ext xmlns:c16="http://schemas.microsoft.com/office/drawing/2014/chart" uri="{C3380CC4-5D6E-409C-BE32-E72D297353CC}">
              <c16:uniqueId val="{00000000-3454-422F-A97A-30F92711217B}"/>
            </c:ext>
          </c:extLst>
        </c:ser>
        <c:ser>
          <c:idx val="1"/>
          <c:order val="1"/>
          <c:tx>
            <c:strRef>
              <c:f>Лист7!$F$38</c:f>
              <c:strCache>
                <c:ptCount val="1"/>
                <c:pt idx="0">
                  <c:v>5-10 лет</c:v>
                </c:pt>
              </c:strCache>
            </c:strRef>
          </c:tx>
          <c:spPr>
            <a:ln w="28575" cap="rnd">
              <a:solidFill>
                <a:schemeClr val="accent2"/>
              </a:solidFill>
              <a:round/>
            </a:ln>
            <a:effectLst/>
          </c:spPr>
          <c:marker>
            <c:symbol val="none"/>
          </c:marker>
          <c:cat>
            <c:strRef>
              <c:f>Лист7!$D$39:$D$42</c:f>
              <c:strCache>
                <c:ptCount val="4"/>
                <c:pt idx="0">
                  <c:v>Интегратор</c:v>
                </c:pt>
                <c:pt idx="1">
                  <c:v>Продвинутый</c:v>
                </c:pt>
                <c:pt idx="2">
                  <c:v>Экспертный</c:v>
                </c:pt>
                <c:pt idx="3">
                  <c:v>Новатор</c:v>
                </c:pt>
              </c:strCache>
            </c:strRef>
          </c:cat>
          <c:val>
            <c:numRef>
              <c:f>Лист7!$F$39:$F$42</c:f>
              <c:numCache>
                <c:formatCode>0.00</c:formatCode>
                <c:ptCount val="4"/>
                <c:pt idx="0">
                  <c:v>36.182276354472911</c:v>
                </c:pt>
                <c:pt idx="1">
                  <c:v>25.052498950021</c:v>
                </c:pt>
                <c:pt idx="2">
                  <c:v>14.678706425871482</c:v>
                </c:pt>
                <c:pt idx="3">
                  <c:v>3.2759344813103741</c:v>
                </c:pt>
              </c:numCache>
            </c:numRef>
          </c:val>
          <c:smooth val="0"/>
          <c:extLst>
            <c:ext xmlns:c16="http://schemas.microsoft.com/office/drawing/2014/chart" uri="{C3380CC4-5D6E-409C-BE32-E72D297353CC}">
              <c16:uniqueId val="{00000001-3454-422F-A97A-30F92711217B}"/>
            </c:ext>
          </c:extLst>
        </c:ser>
        <c:ser>
          <c:idx val="2"/>
          <c:order val="2"/>
          <c:tx>
            <c:strRef>
              <c:f>Лист7!$G$38</c:f>
              <c:strCache>
                <c:ptCount val="1"/>
                <c:pt idx="0">
                  <c:v>10-20 лет</c:v>
                </c:pt>
              </c:strCache>
            </c:strRef>
          </c:tx>
          <c:spPr>
            <a:ln w="28575" cap="rnd">
              <a:solidFill>
                <a:schemeClr val="accent3"/>
              </a:solidFill>
              <a:round/>
            </a:ln>
            <a:effectLst/>
          </c:spPr>
          <c:marker>
            <c:symbol val="none"/>
          </c:marker>
          <c:cat>
            <c:strRef>
              <c:f>Лист7!$D$39:$D$42</c:f>
              <c:strCache>
                <c:ptCount val="4"/>
                <c:pt idx="0">
                  <c:v>Интегратор</c:v>
                </c:pt>
                <c:pt idx="1">
                  <c:v>Продвинутый</c:v>
                </c:pt>
                <c:pt idx="2">
                  <c:v>Экспертный</c:v>
                </c:pt>
                <c:pt idx="3">
                  <c:v>Новатор</c:v>
                </c:pt>
              </c:strCache>
            </c:strRef>
          </c:cat>
          <c:val>
            <c:numRef>
              <c:f>Лист7!$G$39:$G$42</c:f>
              <c:numCache>
                <c:formatCode>0.00</c:formatCode>
                <c:ptCount val="4"/>
                <c:pt idx="0">
                  <c:v>37.801712950947312</c:v>
                </c:pt>
                <c:pt idx="1">
                  <c:v>26.472878276667533</c:v>
                </c:pt>
                <c:pt idx="2">
                  <c:v>13.859330391902414</c:v>
                </c:pt>
                <c:pt idx="3">
                  <c:v>3.2052945756553335</c:v>
                </c:pt>
              </c:numCache>
            </c:numRef>
          </c:val>
          <c:smooth val="0"/>
          <c:extLst>
            <c:ext xmlns:c16="http://schemas.microsoft.com/office/drawing/2014/chart" uri="{C3380CC4-5D6E-409C-BE32-E72D297353CC}">
              <c16:uniqueId val="{00000002-3454-422F-A97A-30F92711217B}"/>
            </c:ext>
          </c:extLst>
        </c:ser>
        <c:ser>
          <c:idx val="3"/>
          <c:order val="3"/>
          <c:tx>
            <c:strRef>
              <c:f>Лист7!$H$38</c:f>
              <c:strCache>
                <c:ptCount val="1"/>
                <c:pt idx="0">
                  <c:v>более 20 лет</c:v>
                </c:pt>
              </c:strCache>
            </c:strRef>
          </c:tx>
          <c:spPr>
            <a:ln w="28575" cap="rnd">
              <a:solidFill>
                <a:schemeClr val="accent4"/>
              </a:solidFill>
              <a:round/>
            </a:ln>
            <a:effectLst/>
          </c:spPr>
          <c:marker>
            <c:symbol val="none"/>
          </c:marker>
          <c:cat>
            <c:strRef>
              <c:f>Лист7!$D$39:$D$42</c:f>
              <c:strCache>
                <c:ptCount val="4"/>
                <c:pt idx="0">
                  <c:v>Интегратор</c:v>
                </c:pt>
                <c:pt idx="1">
                  <c:v>Продвинутый</c:v>
                </c:pt>
                <c:pt idx="2">
                  <c:v>Экспертный</c:v>
                </c:pt>
                <c:pt idx="3">
                  <c:v>Новатор</c:v>
                </c:pt>
              </c:strCache>
            </c:strRef>
          </c:cat>
          <c:val>
            <c:numRef>
              <c:f>Лист7!$H$39:$H$42</c:f>
              <c:numCache>
                <c:formatCode>0.00</c:formatCode>
                <c:ptCount val="4"/>
                <c:pt idx="0">
                  <c:v>38.978244700632203</c:v>
                </c:pt>
                <c:pt idx="1">
                  <c:v>25.023242841204908</c:v>
                </c:pt>
                <c:pt idx="2">
                  <c:v>12.848642618073633</c:v>
                </c:pt>
                <c:pt idx="3">
                  <c:v>2.6264410561547042</c:v>
                </c:pt>
              </c:numCache>
            </c:numRef>
          </c:val>
          <c:smooth val="0"/>
          <c:extLst>
            <c:ext xmlns:c16="http://schemas.microsoft.com/office/drawing/2014/chart" uri="{C3380CC4-5D6E-409C-BE32-E72D297353CC}">
              <c16:uniqueId val="{00000003-3454-422F-A97A-30F92711217B}"/>
            </c:ext>
          </c:extLst>
        </c:ser>
        <c:dLbls>
          <c:showLegendKey val="0"/>
          <c:showVal val="0"/>
          <c:showCatName val="0"/>
          <c:showSerName val="0"/>
          <c:showPercent val="0"/>
          <c:showBubbleSize val="0"/>
        </c:dLbls>
        <c:smooth val="0"/>
        <c:axId val="699178624"/>
        <c:axId val="575041440"/>
      </c:lineChart>
      <c:catAx>
        <c:axId val="69917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041440"/>
        <c:crosses val="autoZero"/>
        <c:auto val="1"/>
        <c:lblAlgn val="ctr"/>
        <c:lblOffset val="100"/>
        <c:noMultiLvlLbl val="0"/>
      </c:catAx>
      <c:valAx>
        <c:axId val="575041440"/>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9178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Лист11!$E$41</c:f>
              <c:strCache>
                <c:ptCount val="1"/>
                <c:pt idx="0">
                  <c:v>Нижние 5 уровней (1-5)</c:v>
                </c:pt>
              </c:strCache>
            </c:strRef>
          </c:tx>
          <c:spPr>
            <a:solidFill>
              <a:schemeClr val="accent1"/>
            </a:solidFill>
            <a:ln>
              <a:noFill/>
            </a:ln>
            <a:effectLst/>
          </c:spPr>
          <c:invertIfNegative val="0"/>
          <c:cat>
            <c:strRef>
              <c:f>Лист11!$F$40:$J$40</c:f>
              <c:strCache>
                <c:ptCount val="5"/>
                <c:pt idx="0">
                  <c:v>Молодой специалист </c:v>
                </c:pt>
                <c:pt idx="1">
                  <c:v>Соответствие занимаемой должности </c:v>
                </c:pt>
                <c:pt idx="2">
                  <c:v>Нет квалификационной категории</c:v>
                </c:pt>
                <c:pt idx="3">
                  <c:v> Первая</c:v>
                </c:pt>
                <c:pt idx="4">
                  <c:v>Высшая </c:v>
                </c:pt>
              </c:strCache>
            </c:strRef>
          </c:cat>
          <c:val>
            <c:numRef>
              <c:f>Лист11!$F$41:$J$41</c:f>
              <c:numCache>
                <c:formatCode>0.00</c:formatCode>
                <c:ptCount val="5"/>
                <c:pt idx="0">
                  <c:v>58.986615678776289</c:v>
                </c:pt>
                <c:pt idx="1">
                  <c:v>61.008259755055548</c:v>
                </c:pt>
                <c:pt idx="2">
                  <c:v>61.197285506543857</c:v>
                </c:pt>
                <c:pt idx="3">
                  <c:v>61.769430371926354</c:v>
                </c:pt>
                <c:pt idx="4">
                  <c:v>56.292019877228874</c:v>
                </c:pt>
              </c:numCache>
            </c:numRef>
          </c:val>
          <c:extLst>
            <c:ext xmlns:c16="http://schemas.microsoft.com/office/drawing/2014/chart" uri="{C3380CC4-5D6E-409C-BE32-E72D297353CC}">
              <c16:uniqueId val="{00000000-9D2B-470F-80CD-CF32E894F640}"/>
            </c:ext>
          </c:extLst>
        </c:ser>
        <c:ser>
          <c:idx val="1"/>
          <c:order val="1"/>
          <c:tx>
            <c:strRef>
              <c:f>Лист11!$E$42</c:f>
              <c:strCache>
                <c:ptCount val="1"/>
                <c:pt idx="0">
                  <c:v>Верхние 3 уровня (6-8)</c:v>
                </c:pt>
              </c:strCache>
            </c:strRef>
          </c:tx>
          <c:spPr>
            <a:solidFill>
              <a:schemeClr val="accent2"/>
            </a:solidFill>
            <a:ln>
              <a:noFill/>
            </a:ln>
            <a:effectLst/>
          </c:spPr>
          <c:invertIfNegative val="0"/>
          <c:cat>
            <c:strRef>
              <c:f>Лист11!$F$40:$J$40</c:f>
              <c:strCache>
                <c:ptCount val="5"/>
                <c:pt idx="0">
                  <c:v>Молодой специалист </c:v>
                </c:pt>
                <c:pt idx="1">
                  <c:v>Соответствие занимаемой должности </c:v>
                </c:pt>
                <c:pt idx="2">
                  <c:v>Нет квалификационной категории</c:v>
                </c:pt>
                <c:pt idx="3">
                  <c:v> Первая</c:v>
                </c:pt>
                <c:pt idx="4">
                  <c:v>Высшая </c:v>
                </c:pt>
              </c:strCache>
            </c:strRef>
          </c:cat>
          <c:val>
            <c:numRef>
              <c:f>Лист11!$F$42:$J$42</c:f>
              <c:numCache>
                <c:formatCode>0.00</c:formatCode>
                <c:ptCount val="5"/>
                <c:pt idx="0">
                  <c:v>41.013384321223711</c:v>
                </c:pt>
                <c:pt idx="1">
                  <c:v>38.991740244944459</c:v>
                </c:pt>
                <c:pt idx="2">
                  <c:v>38.802714493456136</c:v>
                </c:pt>
                <c:pt idx="3">
                  <c:v>38.230569628073646</c:v>
                </c:pt>
                <c:pt idx="4">
                  <c:v>43.707980122771119</c:v>
                </c:pt>
              </c:numCache>
            </c:numRef>
          </c:val>
          <c:extLst>
            <c:ext xmlns:c16="http://schemas.microsoft.com/office/drawing/2014/chart" uri="{C3380CC4-5D6E-409C-BE32-E72D297353CC}">
              <c16:uniqueId val="{00000001-9D2B-470F-80CD-CF32E894F640}"/>
            </c:ext>
          </c:extLst>
        </c:ser>
        <c:dLbls>
          <c:showLegendKey val="0"/>
          <c:showVal val="0"/>
          <c:showCatName val="0"/>
          <c:showSerName val="0"/>
          <c:showPercent val="0"/>
          <c:showBubbleSize val="0"/>
        </c:dLbls>
        <c:gapWidth val="182"/>
        <c:axId val="757153056"/>
        <c:axId val="575046432"/>
      </c:barChart>
      <c:catAx>
        <c:axId val="75715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75046432"/>
        <c:crosses val="autoZero"/>
        <c:auto val="1"/>
        <c:lblAlgn val="ctr"/>
        <c:lblOffset val="100"/>
        <c:noMultiLvlLbl val="0"/>
      </c:catAx>
      <c:valAx>
        <c:axId val="5750464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5715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A3429-789C-418F-A840-A0E76938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6411</Words>
  <Characters>36543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Алихан Динаев</dc:creator>
  <cp:lastModifiedBy>Innopolis University179</cp:lastModifiedBy>
  <cp:revision>2</cp:revision>
  <cp:lastPrinted>2021-12-16T19:16:00Z</cp:lastPrinted>
  <dcterms:created xsi:type="dcterms:W3CDTF">2022-08-04T11:04:00Z</dcterms:created>
  <dcterms:modified xsi:type="dcterms:W3CDTF">2022-08-04T11:04:00Z</dcterms:modified>
</cp:coreProperties>
</file>